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스크랩 하이라이트 DS 도입 현황판</w:t>
      </w:r>
    </w:p>
    <w:p>
      <w:pPr>
        <w:spacing w:after="200"/>
        <w:jc w:val="center"/>
      </w:pPr>
      <w:r>
        <w:rPr>
          <w:rFonts w:ascii="바탕체" w:cs="바탕체" w:eastAsia="바탕체" w:hAnsi="바탕체"/>
          <w:sz w:val="24"/>
          <w:szCs w:val="24"/>
        </w:rPr>
        <w:t xml:space="preserve">2026. 10. 27(화) 기준 / 실무 이한정, 양진호</w:t>
      </w:r>
    </w:p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1. 개요</w:t>
      </w:r>
    </w:p>
    <w:tbl>
      <w:tblPr>
        <w:tblW w:type="dxa" w:w="1179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0082"/>
      </w:tblGrid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목표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 테스트 → 12월 초 적용 (DX·전 계열사 공통 일정과 동일)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일정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 권고 일정에 맞춰 11월 테스트, 12월 적용 예정 (세부 일자 미정)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현재 단계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① 지원 요청 — 팀장님 명의 지원 요청 메일 발송(10.27), 회신 대기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다음 마감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10월 말까지 DS 샘플 전달, 보안·계정 신청 착수 (11월 테스트 착수 조건)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보고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08:00 계획 이한정 / 18:00 결과 양진호 (텔레그램)</w:t>
            </w:r>
          </w:p>
        </w:tc>
      </w:tr>
    </w:tbl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2. 추진 단계</w:t>
      </w:r>
    </w:p>
    <w:tbl>
      <w:tblPr>
        <w:tblW w:type="dxa" w:w="103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4"/>
        <w:gridCol w:w="2064"/>
        <w:gridCol w:w="2065"/>
        <w:gridCol w:w="2064"/>
        <w:gridCol w:w="2064"/>
      </w:tblGrid>
      <w:tr>
        <w:trPr>
          <w:tblHeader/>
        </w:trPr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① 지원 요청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② 샘플 판정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③ 환경·보안 준비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④ 병행 테스트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⑤ 본 적용</w:t>
            </w:r>
          </w:p>
        </w:tc>
      </w:tr>
      <w:tr>
        <w:trPr>
          <w:cantSplit/>
        </w:trPr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메일 발송 완료 (회신 대기)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 (10월 말)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 (즉시 착수)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12월 초</w:t>
            </w:r>
          </w:p>
        </w:tc>
      </w:tr>
    </w:tbl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3. 미결 과제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"/>
        <w:gridCol w:w="5403"/>
        <w:gridCol w:w="1829"/>
        <w:gridCol w:w="1372"/>
        <w:gridCol w:w="1258"/>
      </w:tblGrid>
      <w:tr>
        <w:trPr>
          <w:tblHeader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#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할 일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담당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기한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지원 요청 회신 확인 및 AX개발팀 착수 협의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10.28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스크랩(1p 목차 표지)·수기 하이라이트 샘플·set.txt 준비 및 전달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10월 말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 절차 확인 및 신청 (OCR 방화벽, NASCA/DRM)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GPT Tier 4 계정 절차·비용 주체, 스크랩 PC 사양 확인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외부 AI 전송 관련 DS 정보보호 정책 확인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우면동 AX개발팀 대면 방문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테스트로 바로 적용/추가 개발 판정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후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세부 일자 확인 → DS 상세 일정 확정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수시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중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 측 DS 진행 계획 공유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김기훈 부장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수시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-</w:t>
            </w:r>
          </w:p>
        </w:tc>
      </w:tr>
    </w:tbl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4. 리스크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샘플 전달·개발팀 착수 지연 시 11월 테스트 착수 불가 → 10월 내 처리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보안 절차·계정 발급 리드타임 → 지원 요청 회신과 무관하게 즉시 신청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DS 양식이 그룹과 다를 경우 추가 개발로 지연 가능 → 샘플 조기 판정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외부 AI 전송 보안 정책, AI 크레딧 비용(회당 300~350) → 사전 확인</w:t>
      </w:r>
    </w:p>
    <w:p>
      <w:r>
        <w:br w:type="page"/>
      </w:r>
    </w:p>
    <w:p>
      <w:pPr>
        <w:spacing w:after="60"/>
        <w:jc w:val="center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상세</w:t>
      </w:r>
    </w:p>
    <w:p>
      <w:pPr>
        <w:spacing w:after="120"/>
      </w:pPr>
    </w:p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1. 업무일지</w:t>
      </w:r>
    </w:p>
    <w:p>
      <w:pPr>
        <w:spacing w:after="60" w:line="288"/>
      </w:pPr>
      <w:r>
        <w:rPr>
          <w:rFonts w:ascii="바탕체" w:cs="바탕체" w:eastAsia="바탕체" w:hAnsi="바탕체"/>
          <w:sz w:val="24"/>
          <w:szCs w:val="24"/>
        </w:rPr>
        <w:t xml:space="preserve">최신 날짜가 위.</w:t>
      </w: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10.28 (수)</w:t>
      </w: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아침 보고 (이한정)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금일 진행계획 보고드립니다 (10.28)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현재 단계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지원 요청 단계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(지원 요청 → 샘플 판정 →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환경·보안 준비 → 11월 테스트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→ 12월 초 적용)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발송 완료 (10.27),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회신 대기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금일 진행계획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① DS 샘플 준비 및 전달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샘플, 묶음 기사 정보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② 보안 절차 확인 및 신청 착수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OCR 서버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신뢰 등록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담당 부서·소요기간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③ 사용 환경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GPT Tier 4 계정 신청 절차,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스크랩 PC 사양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④ AX개발팀 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우면동 AX개발팀 대면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일정 확정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3. 이슈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[없음 / 막히는 점]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10.27 (화)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이태양 프로(DX 과제 담당)로부터 DX 메일 스레드 및 프로그램 사용 선행조건 입수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AX개발팀 김경수 파트장·이근택 프로와 실무 대화방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DX 일정 확인: 그룹 권고 일정에 맞춰 11월 테스트, 12월 적용 예정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보고방 텔레그램 전환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팀장님 명의 지원 요청 메일 발송 (안재용 센터장·김상하 상무, 12월 초 적용 목표)</w:t>
      </w: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저녁 보고 (양진호)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금일 진행결과 보고드립니다 (10.27)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계획 대비 결과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① 팀장님 명의 개발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완료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발송 완료 (안재용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② DS 샘플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[진행 내용]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③ 개발팀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[방문 일자]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④ 보안·시스템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진행 중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사용 선행조건 확인 완료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(Windows 11 PC, GPT Tier 4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계정, OCR 서버 방화벽,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신뢰 등록)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[담당 부서 확인 결과]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추가 진척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일정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그룹 권고 일정에 맞춰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11월 테스트, 12월 적용 예정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DS도 동일하게 11월 테스트,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12월 초 적용 목표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아침 보고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관련 보고드립니다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DX AX개발팀 문의 내용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AX개발팀에 DS 적용 요청,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부문 간 지원 절차상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컴팀장님 명의 공식 지원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요청 메일이 필요하다는 답변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 AX/PI센터 AX개발팀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(우면동 소재) 김경수 파트장·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이근택 프로, 양진호님과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실무 대화방 개설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 도입 일정과 DS 동시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적용을 위한 준비자료·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보안 확인사항, 추가 작업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범위 문의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김경수 파트장은 팀장님께서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DX AX/PI센터 안재용 센터장,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상무에게 공식 요청 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지원 가능 안내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DX 진행 현황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DX는 샘플 테스트 결과,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별도 기술 파이프라인 수정 없이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가능한 것으로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구체적인 도입일은 미정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DX는 10.12일 스크랩 샘플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전달 및 테스트 진행,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그룹 스크랩과 양식·성능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유사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특수 편집 기사는 자동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하이라이트 미적용,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추가 학습 없이 진행 예정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현재 시스템 적용 요건 확인 중,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세부 일정은 개발팀도 미확인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3. DS 적용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DS 샘플 테스트를 통한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추가 작업 범위 확인과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보안 요건 점검 필요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샘플로 기존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가능 여부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OCR 서버 접속용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신뢰 등록 등 DS 보안 절차와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소요 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4. 향후 계획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팀장님 명의로 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상무에게 개발 지원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메일 발송 필요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DX와 동시 도입을 위한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검토 및 개발·테스트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도입 일정 기준으로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DS 적용 선결사항과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작업별 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지원 요청과 병행해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DS 샘플 준비 및 개발팀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보안·시스템 준비는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관련 부서와 병행 추진,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항목별 담당자·완료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10.26 (월)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담당 지정 (양진호·이한정), 보고방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김용호 프로(전자 PR기획그룹) 통화, 그룹 안내 메일 재수령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DX는 AX개발팀과 도입 진행 중이며, DS도 개발팀에 직접 지원 요청 가능 확인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기존 프로그램은 그룹 양식 기준 → DS 양식 적용 테스트 필요</w:t>
      </w: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배경 (10.06 ~ 10.13)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- 10.06 홍보임원회의에서 'AI 활용 스크랩 하이라이트' 언급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- 10.12 DX 정홍욱 상무 → AX개발팀 적용 요청·샘플 전달, 당일 "그룹과 유사, 적용 가능" 회신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- 10.12 차병석 부사장 관계사 안내 메일 (권고: 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- 10.13 DX 특수 편집 기사 추가 학습 불필요 결정</w:t>
      </w:r>
    </w:p>
    <w:p>
      <w:r>
        <w:br w:type="page"/>
      </w:r>
    </w:p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2. 참고</w:t>
      </w: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2.1 기술 요건 (김경수 파트장 안내)</w:t>
      </w:r>
    </w:p>
    <w:p>
      <w:pPr>
        <w:spacing w:after="60" w:line="288"/>
      </w:pPr>
      <w:r>
        <w:rPr>
          <w:rFonts w:ascii="바탕체" w:cs="바탕체" w:eastAsia="바탕체" w:hAnsi="바탕체"/>
          <w:sz w:val="24"/>
          <w:szCs w:val="24"/>
        </w:rPr>
        <w:t xml:space="preserve">프로그램 Newspaper_Highlight.exe — 사용자 PC에서 스크랩 PDF + 묶음 기사 정보를 받아 하이라이트 PDF 반환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5"/>
        <w:gridCol w:w="4230"/>
        <w:gridCol w:w="3688"/>
        <w:gridCol w:w="1486"/>
      </w:tblGrid>
      <w:tr>
        <w:trPr>
          <w:tblHeader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요건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DS 확인 사항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입력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스크랩 PDF (1p 목차 표지 포함 검토본)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스크랩 목차 표지·양식 차이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입력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묶음 기사 정보 txt (예: 헬릭스 투자 관련 : 5~6P)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새벽 스크랩 담당자 작성 프로세스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PC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Windows 11 64bit, RAM 16GB 이상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스크랩 PC 사양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계정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GPT Tier 4 계정 (1회 300~350 크레딧)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신청 절차·비용 부담 주체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SW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Codex CLI 설치·로그인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설치 허용 여부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OCR API 방화벽</w:t>
            </w:r>
          </w:p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inference-doxa-newspaper-wogt.shuttle.sr-cloud.com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신청 부서·소요기간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NASCA/DRM 신뢰 프로그램 등록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사업장 NASCA 담당·소요기간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기사 텍스트 외부 AI 전송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정보보호 정책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범위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특수 편집 기사 미적용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DX와 동일하게 수작업 보완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방침 동일</w:t>
            </w:r>
          </w:p>
        </w:tc>
      </w:tr>
    </w:tbl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2.2 연락처</w:t>
      </w:r>
    </w:p>
    <w:tbl>
      <w:tblPr>
        <w:tblW w:type="dxa" w:w="10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44"/>
        <w:gridCol w:w="4145"/>
        <w:gridCol w:w="2629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이름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소속·역할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김인철 상무/그룹장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지시·팀장님 보고 · 1일 2회 보고 수신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everpfe.kim@samsung.com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이정섭 · 김인영 파트장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체크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김기훈 부장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 측 조율 · 보고 가이드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전자 PR기획그룹 · 그룹 사례 실무 문의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yonghoc.kim@samsung.com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정홍욱 상무 / 이태양 프로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국내미디어그룹 · DX 도입 책임 / 실무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honguk.chung@samsung.com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김경수 파트장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전사 AX개발팀(우면동) · 기술 실무 핵심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ks0326.kim@samsung.com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이근택 프로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전사 AX개발팀 · 개발 실무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안재용 센터장 / 김상하 상무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AX/PI센터 · 지원 요청 수신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2.3 원천 메일 요약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차병석 부사장 안내 메일 (10.12)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그룹 스크랩 9.14부터 적용, 각사 연내 적용 권고 (10월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원칙: 제목·부제 관련 핵심 문장 / 동일 이슈 연속 기사는 두 번째부터 중복 아닌 문장만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처리: OCR·레이아웃 분석(GPU 서버) → AI 판단(외부 ChatGPT) → PDF 생성(일반 PC), 150p 5~7분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노하우: 묶음 구간은 담당자가 set.txt에 지정, Acrobat으로 수정 가능, 수기 하이라이트 샘플을 학습용 제공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그룹 경과: 개발 7.20~8.27 → 매일 새벽 실제 스크랩 병행 테스트 8.27~9.12 → 운영 9.14~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고려: 외부 AI 전송 보안 정책·토큰 비용 검토, 공유 자료 범위 법무 검토 중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DX 메일 스레드 (10.12~10.13, 10.27 입수)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김경수 파트장: DX 스크랩은 그룹과 거의 유사, 성능 비슷 → 적용 가능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특수 편집 기사는 미적용, 학습 시 샘플 50개 이상 필요 → 정홍욱 상무가 추가 학습 불필요로 결정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이태양 프로: 기술 사항은 본인도 김경수 파트장에게 의존 중</w:t>
      </w:r>
    </w:p>
    <w:sectPr>
      <w:footerReference w:type="default" r:id="rId7"/>
      <w:pgSz w:w="11906" w:h="16838" w:orient="portrait"/>
      <w:pgMar w:top="907" w:right="794" w:bottom="907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체" w:cs="바탕체" w:eastAsia="바탕체" w:hAnsi="바탕체"/>
        <w:sz w:val="20"/>
        <w:szCs w:val="20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체" w:cs="바탕체" w:eastAsia="바탕체" w:hAnsi="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바탕체" w:cs="바탕체" w:eastAsia="바탕체" w:hAnsi="바탕체"/>
      <w:b/>
      <w:bCs/>
      <w:sz w:val="36"/>
      <w:szCs w:val="36"/>
    </w:rPr>
  </w:style>
  <w:style w:type="paragraph" w:styleId="Heading2">
    <w:name w:val="Heading 2"/>
    <w:basedOn w:val="Normal"/>
    <w:next w:val="Normal"/>
    <w:pPr>
      <w:outlineLvl w:val="1"/>
    </w:pPr>
    <w:rPr>
      <w:rFonts w:ascii="바탕체" w:cs="바탕체" w:eastAsia="바탕체" w:hAnsi="바탕체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2026-10-27T05:00:29.021Z</dcterms:created>
  <dcterms:modified xsi:type="dcterms:W3CDTF">2026-10-27T05:00:29.023Z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