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-network---tablas-de-clasificación"/>
    <w:p>
      <w:pPr>
        <w:pStyle w:val="Heading1"/>
      </w:pPr>
      <w:r>
        <w:t xml:space="preserve">CISZU NETWORK - TABLAS DE CLASIFICACIÓN</w:t>
      </w:r>
    </w:p>
    <w:p>
      <w:pPr>
        <w:pStyle w:val="FirstParagraph"/>
      </w:pPr>
      <w:r>
        <w:t xml:space="preserve">ID: LEADERBOARD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Reglas de clasificación y métricas del ecosistema Ciszu Network.</w:t>
      </w:r>
    </w:p>
    <w:p>
      <w:pPr>
        <w:pStyle w:val="Compact"/>
        <w:numPr>
          <w:ilvl w:val="0"/>
          <w:numId w:val="1001"/>
        </w:numPr>
      </w:pPr>
      <w:r>
        <w:t xml:space="preserve">CRITERIOS: Métricas de actividad, contribución y calidad de proyectos.</w:t>
      </w:r>
    </w:p>
    <w:p>
      <w:pPr>
        <w:pStyle w:val="Compact"/>
        <w:numPr>
          <w:ilvl w:val="0"/>
          <w:numId w:val="1001"/>
        </w:numPr>
      </w:pPr>
      <w:r>
        <w:t xml:space="preserve">ACTUALIZACIÓN: Rankings actualizados semanalmente via CI/CD.</w:t>
      </w:r>
    </w:p>
    <w:p>
      <w:pPr>
        <w:pStyle w:val="Compact"/>
        <w:numPr>
          <w:ilvl w:val="0"/>
          <w:numId w:val="1001"/>
        </w:numPr>
      </w:pPr>
      <w:r>
        <w:t xml:space="preserve">FAIR PLAY: Sistema anti-trampas con verificación manual y automática.</w:t>
      </w:r>
    </w:p>
    <w:p>
      <w:pPr>
        <w:pStyle w:val="Compact"/>
        <w:numPr>
          <w:ilvl w:val="0"/>
          <w:numId w:val="1001"/>
        </w:numPr>
      </w:pPr>
      <w:r>
        <w:t xml:space="preserve">RECONOCIMIENTO: Proyectos destacados en la página principal del portal.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rules and metrics for the Ciszu Network ecosystem.</w:t>
      </w:r>
    </w:p>
    <w:p>
      <w:pPr>
        <w:pStyle w:val="Compact"/>
        <w:numPr>
          <w:ilvl w:val="0"/>
          <w:numId w:val="1002"/>
        </w:numPr>
      </w:pPr>
      <w:r>
        <w:t xml:space="preserve">CRITERIA: Activity, contribution, and project quality metrics.</w:t>
      </w:r>
    </w:p>
    <w:p>
      <w:pPr>
        <w:pStyle w:val="Compact"/>
        <w:numPr>
          <w:ilvl w:val="0"/>
          <w:numId w:val="1002"/>
        </w:numPr>
      </w:pPr>
      <w:r>
        <w:t xml:space="preserve">UPDATE: Rankings updated weekly via CI/CD.</w:t>
      </w:r>
    </w:p>
    <w:p>
      <w:pPr>
        <w:pStyle w:val="Compact"/>
        <w:numPr>
          <w:ilvl w:val="0"/>
          <w:numId w:val="1002"/>
        </w:numPr>
      </w:pPr>
      <w:r>
        <w:t xml:space="preserve">FAIR PLAY: Anti-cheat system with manual and automatic verification.</w:t>
      </w:r>
    </w:p>
    <w:p>
      <w:pPr>
        <w:pStyle w:val="Compact"/>
        <w:numPr>
          <w:ilvl w:val="0"/>
          <w:numId w:val="1002"/>
        </w:numPr>
      </w:pPr>
      <w:r>
        <w:t xml:space="preserve">RECOGNITION: Featured projects on the main portal page.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2026-10-17T22:32:33Z</dcterms:created>
  <dcterms:modified xsi:type="dcterms:W3CDTF">2026-10-17T22:32:33Z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