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uzicmania---información-técnica"/>
    <w:p>
      <w:pPr>
        <w:pStyle w:val="Heading1"/>
      </w:pPr>
      <w:r>
        <w:t xml:space="preserve">MUZICMANIA - INFORMACIÓN TÉCNICA</w:t>
      </w:r>
    </w:p>
    <w:p>
      <w:pPr>
        <w:pStyle w:val="FirstParagraph"/>
      </w:pPr>
      <w:r>
        <w:t xml:space="preserve">ID: INFORMATION</w:t>
      </w:r>
      <w:r>
        <w:t xml:space="preserve"> </w:t>
      </w:r>
      <w:r>
        <w:t xml:space="preserve">VER: 2.0.0</w:t>
      </w:r>
      <w:r>
        <w:t xml:space="preserve"> </w:t>
      </w:r>
      <w:r>
        <w:t xml:space="preserve">DATE: 2026-04-25</w:t>
      </w:r>
      <w:r>
        <w:t xml:space="preserve"> </w:t>
      </w:r>
      <w:r>
        <w:t xml:space="preserve">————————————————</w:t>
      </w:r>
      <w:r>
        <w:t xml:space="preserve"> </w:t>
      </w:r>
      <w:r>
        <w:t xml:space="preserve">Este documento detalla la arquitectura del motor rítmico de MuzicMania.</w:t>
      </w:r>
    </w:p>
    <w:p>
      <w:pPr>
        <w:pStyle w:val="Compact"/>
        <w:numPr>
          <w:ilvl w:val="0"/>
          <w:numId w:val="1001"/>
        </w:numPr>
      </w:pPr>
      <w:r>
        <w:t xml:space="preserve">MOTOR RÃTMICO: Basado en Web Audio API con compensación de latencia de 2ms.</w:t>
      </w:r>
    </w:p>
    <w:p>
      <w:pPr>
        <w:pStyle w:val="Compact"/>
        <w:numPr>
          <w:ilvl w:val="0"/>
          <w:numId w:val="1001"/>
        </w:numPr>
      </w:pPr>
      <w:r>
        <w:t xml:space="preserve">RENDERIZADO: Implementación de Framer Motion para animaciones de 120Hz.</w:t>
      </w:r>
    </w:p>
    <w:p>
      <w:pPr>
        <w:pStyle w:val="Compact"/>
        <w:numPr>
          <w:ilvl w:val="0"/>
          <w:numId w:val="1001"/>
        </w:numPr>
      </w:pPr>
      <w:r>
        <w:t xml:space="preserve">BASE DE DATOS: Integración híbrida Supabase + LocalStorage para persistencia.</w:t>
      </w:r>
    </w:p>
    <w:p>
      <w:pPr>
        <w:pStyle w:val="Compact"/>
        <w:numPr>
          <w:ilvl w:val="0"/>
          <w:numId w:val="1001"/>
        </w:numPr>
      </w:pPr>
      <w:r>
        <w:t xml:space="preserve">SEGURIDAD: Protocolos de autenticación JWT y encriptación de sesión.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2026-10-17T22:39:16Z</dcterms:created>
  <dcterms:modified xsi:type="dcterms:W3CDTF">2026-10-17T22:39:16Z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