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0d12e63b63e4dfd861973118b696bc5a99e24c"/>
    <w:p>
      <w:pPr>
        <w:pStyle w:val="Heading1"/>
      </w:pPr>
      <w:r>
        <w:t xml:space="preserve">CISZU NETWORK - CARGO: CTO (Director de Tecnologia)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STAFF_CTO_V1_0_0_2026_08_26_ciszunetwork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CTO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Responsable de la arquitectura tecnica, el stack del monorepo, la seguridad del codigo y la calidad de los despliegues.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Director de Tecnologia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1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9:00-17:00 (flexible)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Definir la arquitectura y el stack tecnico</w:t>
      </w:r>
    </w:p>
    <w:p>
      <w:pPr>
        <w:pStyle w:val="Compact"/>
        <w:numPr>
          <w:ilvl w:val="0"/>
          <w:numId w:val="1002"/>
        </w:numPr>
      </w:pPr>
      <w:r>
        <w:t xml:space="preserve">Supervisar desarrolladores, DevOps y ciberseguridad</w:t>
      </w:r>
    </w:p>
    <w:p>
      <w:pPr>
        <w:pStyle w:val="Compact"/>
        <w:numPr>
          <w:ilvl w:val="0"/>
          <w:numId w:val="1002"/>
        </w:numPr>
      </w:pPr>
      <w:r>
        <w:t xml:space="preserve">Garantizar calidad, testing y despliegues seguros</w:t>
      </w:r>
    </w:p>
    <w:p>
      <w:pPr>
        <w:pStyle w:val="Compact"/>
        <w:numPr>
          <w:ilvl w:val="0"/>
          <w:numId w:val="1002"/>
        </w:numPr>
      </w:pPr>
      <w:r>
        <w:t xml:space="preserve">Mantener la documentacion tecnica de los sistemas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SI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SI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CTO</w:t>
      </w:r>
      <w:r>
        <w:t xml:space="preserve"> </w:t>
      </w:r>
      <w:r>
        <w:t xml:space="preserve">se ubica en el nivel 1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2026-08-26T03:30:31Z</dcterms:created>
  <dcterms:modified xsi:type="dcterms:W3CDTF">2026-08-26T03:30:31Z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