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iszu-network---cargo-gerentes-gerencia"/>
    <w:p>
      <w:pPr>
        <w:pStyle w:val="Heading1"/>
      </w:pPr>
      <w:r>
        <w:t xml:space="preserve">CISZU NETWORK - CARGO: Gerentes (Gerencia)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STAFF_Gerentes_V1_0_0_2026_08_26_ciszunetwork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Lideran un area o proyecto concreto. Tienen autoridad para crear empleados, gestionar sus equipos, cambiar rangos y registrar bajas de su area.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Gerentes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Gerencia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2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(turnos segun equipo)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Liderar un area o proyecto concreto</w:t>
      </w:r>
    </w:p>
    <w:p>
      <w:pPr>
        <w:pStyle w:val="Compact"/>
        <w:numPr>
          <w:ilvl w:val="0"/>
          <w:numId w:val="1002"/>
        </w:numPr>
      </w:pPr>
      <w:r>
        <w:t xml:space="preserve">Crear y gestionar empleados de su equipo</w:t>
      </w:r>
    </w:p>
    <w:p>
      <w:pPr>
        <w:pStyle w:val="Compact"/>
        <w:numPr>
          <w:ilvl w:val="0"/>
          <w:numId w:val="1002"/>
        </w:numPr>
      </w:pPr>
      <w:r>
        <w:t xml:space="preserve">Cambiar rangos dentro de su area</w:t>
      </w:r>
    </w:p>
    <w:p>
      <w:pPr>
        <w:pStyle w:val="Compact"/>
        <w:numPr>
          <w:ilvl w:val="0"/>
          <w:numId w:val="1002"/>
        </w:numPr>
      </w:pPr>
      <w:r>
        <w:t xml:space="preserve">Reportar a direccion (C-level)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SI</w:t>
      </w:r>
    </w:p>
    <w:p>
      <w:pPr>
        <w:pStyle w:val="Compact"/>
        <w:numPr>
          <w:ilvl w:val="0"/>
          <w:numId w:val="1003"/>
        </w:numPr>
      </w:pPr>
      <w:r>
        <w:t xml:space="preserve">Cambiar rango: SI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se ubica en el nivel 2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2026-08-26T03:30:40Z</dcterms:created>
  <dcterms:modified xsi:type="dcterms:W3CDTF">2026-08-26T03:30:40Z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