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32" w:type="dxa"/>
        <w:tblInd w:w="108" w:type="dxa"/>
        <w:tblBorders>
          <w:top w:val="dotted" w:sz="6" w:space="0" w:color="C8C2BA"/>
          <w:left w:val="single" w:sz="2" w:space="0" w:color="A8988A"/>
          <w:bottom w:val="dotted" w:sz="6" w:space="0" w:color="C8C2BA"/>
          <w:right w:val="single" w:sz="2" w:space="0" w:color="A8988A"/>
          <w:insideH w:val="single" w:sz="2" w:space="0" w:color="A8988A"/>
          <w:insideV w:val="single" w:sz="2" w:space="0" w:color="A8988A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482"/>
      </w:tblGrid>
      <w:tr w:rsidR="00BF1155" w14:paraId="04C603A9" w14:textId="77777777">
        <w:trPr>
          <w:trHeight w:val="283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60DE0" w14:textId="77777777" w:rsidR="00BF1155" w:rsidRDefault="00F70DF2">
            <w:pPr>
              <w:pStyle w:val="TableStyle3"/>
              <w:jc w:val="right"/>
            </w:pPr>
            <w:bookmarkStart w:id="0" w:name="_GoBack"/>
            <w:bookmarkEnd w:id="0"/>
            <w:r>
              <w:rPr>
                <w:rFonts w:ascii="Avenir Book" w:hAnsi="Avenir Book"/>
                <w:color w:val="000000"/>
              </w:rPr>
              <w:t>Date: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F36CB" w14:textId="77777777" w:rsidR="00BF1155" w:rsidRDefault="00BF1155"/>
        </w:tc>
      </w:tr>
      <w:tr w:rsidR="00BF1155" w14:paraId="280FF451" w14:textId="77777777">
        <w:trPr>
          <w:trHeight w:val="285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0BD0" w14:textId="77777777" w:rsidR="00BF1155" w:rsidRDefault="00F70DF2">
            <w:pPr>
              <w:pStyle w:val="TableStyle3"/>
              <w:jc w:val="right"/>
            </w:pPr>
            <w:r>
              <w:rPr>
                <w:rFonts w:ascii="Avenir Book" w:hAnsi="Avenir Book"/>
                <w:color w:val="000000"/>
              </w:rPr>
              <w:t>Names:</w:t>
            </w:r>
          </w:p>
        </w:tc>
        <w:tc>
          <w:tcPr>
            <w:tcW w:w="34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04DA" w14:textId="77777777" w:rsidR="00BF1155" w:rsidRDefault="00BF1155"/>
        </w:tc>
      </w:tr>
    </w:tbl>
    <w:p w14:paraId="071C8818" w14:textId="77777777" w:rsidR="00BF1155" w:rsidRDefault="00BF1155">
      <w:pPr>
        <w:pStyle w:val="Heading"/>
        <w:rPr>
          <w:rFonts w:ascii="Avenir Book" w:eastAsia="Avenir Book" w:hAnsi="Avenir Book" w:cs="Avenir Book"/>
        </w:rPr>
      </w:pPr>
    </w:p>
    <w:p w14:paraId="6C9DAAD3" w14:textId="77777777" w:rsidR="00BF1155" w:rsidRDefault="00F70DF2">
      <w:pPr>
        <w:pStyle w:val="Subtitle"/>
      </w:pPr>
      <w:r>
        <w:t>Diseases models through computational approaches</w:t>
      </w:r>
    </w:p>
    <w:p w14:paraId="77AF6400" w14:textId="77777777" w:rsidR="00BF1155" w:rsidRDefault="00F70DF2">
      <w:pPr>
        <w:pStyle w:val="BodyTitle"/>
      </w:pPr>
      <w:r>
        <w:t>Part I. Explore a computer program that simulates a zombie apocalypse:</w:t>
      </w:r>
    </w:p>
    <w:p w14:paraId="1E9C3DE0" w14:textId="77777777" w:rsidR="00BF1155" w:rsidRDefault="00F70DF2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  <w:r>
        <w:rPr>
          <w:rFonts w:ascii="Avenir Book" w:eastAsia="Avenir Book" w:hAnsi="Avenir Book" w:cs="Avenir Book"/>
          <w:sz w:val="22"/>
          <w:szCs w:val="22"/>
          <w:lang w:val="es-ES_tradnl"/>
        </w:rPr>
        <w:tab/>
      </w:r>
      <w:proofErr w:type="spellStart"/>
      <w:r>
        <w:rPr>
          <w:rFonts w:ascii="Avenir Book" w:eastAsia="Avenir Book" w:hAnsi="Avenir Book" w:cs="Avenir Book"/>
          <w:sz w:val="22"/>
          <w:szCs w:val="22"/>
          <w:lang w:val="es-ES_tradnl"/>
        </w:rPr>
        <w:t>nS</w:t>
      </w:r>
      <w:proofErr w:type="spellEnd"/>
      <w:r>
        <w:rPr>
          <w:rFonts w:ascii="Avenir Book" w:eastAsia="Avenir Book" w:hAnsi="Avenir Book" w:cs="Avenir Book"/>
          <w:sz w:val="22"/>
          <w:szCs w:val="22"/>
          <w:lang w:val="es-ES_tradnl"/>
        </w:rPr>
        <w:t xml:space="preserve"> = # susceptible</w:t>
      </w:r>
    </w:p>
    <w:p w14:paraId="6AFE872D" w14:textId="77777777" w:rsidR="00BF1155" w:rsidRDefault="00F70DF2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  <w:r>
        <w:rPr>
          <w:rFonts w:ascii="Avenir Book" w:eastAsia="Avenir Book" w:hAnsi="Avenir Book" w:cs="Avenir Book"/>
          <w:sz w:val="22"/>
          <w:szCs w:val="22"/>
        </w:rPr>
        <w:tab/>
      </w:r>
      <w:proofErr w:type="spellStart"/>
      <w:proofErr w:type="gramStart"/>
      <w:r>
        <w:rPr>
          <w:rFonts w:ascii="Avenir Book" w:eastAsia="Avenir Book" w:hAnsi="Avenir Book" w:cs="Avenir Book"/>
          <w:sz w:val="22"/>
          <w:szCs w:val="22"/>
        </w:rPr>
        <w:t>nI</w:t>
      </w:r>
      <w:proofErr w:type="spellEnd"/>
      <w:proofErr w:type="gramEnd"/>
      <w:r>
        <w:rPr>
          <w:rFonts w:ascii="Avenir Book" w:eastAsia="Avenir Book" w:hAnsi="Avenir Book" w:cs="Avenir Book"/>
          <w:sz w:val="22"/>
          <w:szCs w:val="22"/>
        </w:rPr>
        <w:t xml:space="preserve"> = # infected</w:t>
      </w:r>
    </w:p>
    <w:p w14:paraId="4194AA28" w14:textId="77777777" w:rsidR="00BF1155" w:rsidRDefault="00F70DF2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  <w:r>
        <w:rPr>
          <w:rFonts w:ascii="Avenir Book" w:eastAsia="Avenir Book" w:hAnsi="Avenir Book" w:cs="Avenir Book"/>
          <w:sz w:val="22"/>
          <w:szCs w:val="22"/>
          <w:lang w:val="nl-NL"/>
        </w:rPr>
        <w:tab/>
      </w:r>
      <w:proofErr w:type="spellStart"/>
      <w:r>
        <w:rPr>
          <w:rFonts w:ascii="Avenir Book" w:eastAsia="Avenir Book" w:hAnsi="Avenir Book" w:cs="Avenir Book"/>
          <w:sz w:val="22"/>
          <w:szCs w:val="22"/>
          <w:lang w:val="nl-NL"/>
        </w:rPr>
        <w:t>nZ</w:t>
      </w:r>
      <w:proofErr w:type="spellEnd"/>
      <w:r>
        <w:rPr>
          <w:rFonts w:ascii="Avenir Book" w:eastAsia="Avenir Book" w:hAnsi="Avenir Book" w:cs="Avenir Book"/>
          <w:sz w:val="22"/>
          <w:szCs w:val="22"/>
          <w:lang w:val="nl-NL"/>
        </w:rPr>
        <w:t xml:space="preserve"> = # zombies</w:t>
      </w:r>
    </w:p>
    <w:p w14:paraId="7F508E14" w14:textId="77777777" w:rsidR="00BF1155" w:rsidRDefault="00F70DF2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  <w:r>
        <w:rPr>
          <w:rFonts w:ascii="Avenir Book" w:eastAsia="Avenir Book" w:hAnsi="Avenir Book" w:cs="Avenir Book"/>
          <w:sz w:val="22"/>
          <w:szCs w:val="22"/>
        </w:rPr>
        <w:tab/>
      </w:r>
      <w:proofErr w:type="spellStart"/>
      <w:proofErr w:type="gramStart"/>
      <w:r>
        <w:rPr>
          <w:rFonts w:ascii="Avenir Book" w:eastAsia="Avenir Book" w:hAnsi="Avenir Book" w:cs="Avenir Book"/>
          <w:sz w:val="22"/>
          <w:szCs w:val="22"/>
        </w:rPr>
        <w:t>pZ</w:t>
      </w:r>
      <w:proofErr w:type="spellEnd"/>
      <w:proofErr w:type="gramEnd"/>
      <w:r>
        <w:rPr>
          <w:rFonts w:ascii="Avenir Book" w:eastAsia="Avenir Book" w:hAnsi="Avenir Book" w:cs="Avenir Book"/>
          <w:sz w:val="22"/>
          <w:szCs w:val="22"/>
        </w:rPr>
        <w:t xml:space="preserve"> = probability of infected ghost becoming zombie</w:t>
      </w:r>
    </w:p>
    <w:p w14:paraId="50679564" w14:textId="77777777" w:rsidR="00BF1155" w:rsidRDefault="00F70DF2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  <w:r>
        <w:rPr>
          <w:rFonts w:ascii="Avenir Book" w:eastAsia="Avenir Book" w:hAnsi="Avenir Book" w:cs="Avenir Book"/>
          <w:sz w:val="22"/>
          <w:szCs w:val="22"/>
        </w:rPr>
        <w:tab/>
      </w:r>
      <w:proofErr w:type="spellStart"/>
      <w:proofErr w:type="gramStart"/>
      <w:r>
        <w:rPr>
          <w:rFonts w:ascii="Avenir Book" w:eastAsia="Avenir Book" w:hAnsi="Avenir Book" w:cs="Avenir Book"/>
          <w:sz w:val="22"/>
          <w:szCs w:val="22"/>
        </w:rPr>
        <w:t>pI</w:t>
      </w:r>
      <w:proofErr w:type="spellEnd"/>
      <w:proofErr w:type="gramEnd"/>
      <w:r>
        <w:rPr>
          <w:rFonts w:ascii="Avenir Book" w:eastAsia="Avenir Book" w:hAnsi="Avenir Book" w:cs="Avenir Book"/>
          <w:sz w:val="22"/>
          <w:szCs w:val="22"/>
        </w:rPr>
        <w:t xml:space="preserve"> = probability of a zombie infecting a ghost  </w:t>
      </w:r>
    </w:p>
    <w:p w14:paraId="30DB0E8C" w14:textId="77777777" w:rsidR="00BF1155" w:rsidRDefault="00F70DF2">
      <w:pPr>
        <w:pStyle w:val="BodyTitle"/>
      </w:pPr>
      <w:r>
        <w:t xml:space="preserve">1. Working in pairs, run the simulation and graph the data. </w:t>
      </w:r>
      <w:proofErr w:type="gramStart"/>
      <w:r>
        <w:t>Screenshot your results and copy-paste them here.</w:t>
      </w:r>
      <w:proofErr w:type="gramEnd"/>
      <w:r>
        <w:t xml:space="preserve"> You may use excel for this activity or, if you are brave, you can try to make plots in </w:t>
      </w:r>
      <w:proofErr w:type="spellStart"/>
      <w:r>
        <w:t>Jupyter</w:t>
      </w:r>
      <w:proofErr w:type="spellEnd"/>
      <w:r>
        <w:t>/Py</w:t>
      </w:r>
      <w:r>
        <w:t>thon (download the example notebook in the website and call me. I’ll provide some guiding).</w:t>
      </w:r>
    </w:p>
    <w:p w14:paraId="5EC9D5F1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00216A87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1D0066B5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3370E0EF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0C71F503" w14:textId="77777777" w:rsidR="00BF1155" w:rsidRDefault="00F70DF2">
      <w:pPr>
        <w:pStyle w:val="BodyTitle"/>
      </w:pPr>
      <w:r>
        <w:t>2. Change the parameters of the simulation. How do your results depend on the increases and decreases in the parameter? Be specific, and relate your answer to s</w:t>
      </w:r>
      <w:r>
        <w:t xml:space="preserve">pecific characteristics of infectious diseases. </w:t>
      </w:r>
    </w:p>
    <w:p w14:paraId="0AD132CF" w14:textId="77777777" w:rsidR="00BF1155" w:rsidRDefault="00F70DF2">
      <w:pPr>
        <w:pStyle w:val="BodyTitle"/>
      </w:pPr>
      <w:r>
        <w:rPr>
          <w:u w:val="none"/>
        </w:rPr>
        <w:tab/>
      </w:r>
      <w:r>
        <w:t xml:space="preserve">a. </w:t>
      </w:r>
      <w:proofErr w:type="gramStart"/>
      <w:r>
        <w:t>number</w:t>
      </w:r>
      <w:proofErr w:type="gramEnd"/>
      <w:r>
        <w:t xml:space="preserve"> of subjects in the simulation (</w:t>
      </w:r>
      <w:proofErr w:type="spellStart"/>
      <w:r>
        <w:t>nT</w:t>
      </w:r>
      <w:proofErr w:type="spellEnd"/>
      <w:r>
        <w:t>)</w:t>
      </w:r>
    </w:p>
    <w:p w14:paraId="1696E3F4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35B3B652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4A6647D9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50DF246D" w14:textId="77777777" w:rsidR="00BF1155" w:rsidRDefault="00F70DF2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  <w:r>
        <w:rPr>
          <w:rFonts w:ascii="Avenir Book" w:eastAsia="Avenir Book" w:hAnsi="Avenir Book" w:cs="Avenir Book"/>
          <w:sz w:val="22"/>
          <w:szCs w:val="22"/>
        </w:rPr>
        <w:tab/>
      </w:r>
      <w:r>
        <w:rPr>
          <w:rFonts w:ascii="Avenir Heavy" w:hAnsi="Avenir Heavy"/>
          <w:sz w:val="22"/>
          <w:szCs w:val="22"/>
          <w:u w:val="single"/>
        </w:rPr>
        <w:t xml:space="preserve">b. </w:t>
      </w:r>
      <w:proofErr w:type="gramStart"/>
      <w:r>
        <w:rPr>
          <w:rFonts w:ascii="Avenir Heavy" w:hAnsi="Avenir Heavy"/>
          <w:sz w:val="22"/>
          <w:szCs w:val="22"/>
          <w:u w:val="single"/>
        </w:rPr>
        <w:t>probability</w:t>
      </w:r>
      <w:proofErr w:type="gramEnd"/>
      <w:r>
        <w:rPr>
          <w:rFonts w:ascii="Avenir Heavy" w:hAnsi="Avenir Heavy"/>
          <w:sz w:val="22"/>
          <w:szCs w:val="22"/>
          <w:u w:val="single"/>
        </w:rPr>
        <w:t xml:space="preserve"> of an infected subject becoming a zombie (</w:t>
      </w:r>
      <w:proofErr w:type="spellStart"/>
      <w:r>
        <w:rPr>
          <w:rFonts w:ascii="Avenir Heavy" w:hAnsi="Avenir Heavy"/>
          <w:sz w:val="22"/>
          <w:szCs w:val="22"/>
          <w:u w:val="single"/>
        </w:rPr>
        <w:t>pZ</w:t>
      </w:r>
      <w:proofErr w:type="spellEnd"/>
      <w:r>
        <w:rPr>
          <w:rFonts w:ascii="Avenir Heavy" w:hAnsi="Avenir Heavy"/>
          <w:sz w:val="22"/>
          <w:szCs w:val="22"/>
          <w:u w:val="single"/>
        </w:rPr>
        <w:t>)</w:t>
      </w:r>
    </w:p>
    <w:p w14:paraId="1B854636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62E34C93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44FD7DC4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4BCEA44A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51818DCA" w14:textId="77777777" w:rsidR="00BF1155" w:rsidRDefault="00F70DF2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  <w:r>
        <w:rPr>
          <w:rFonts w:ascii="Avenir Book" w:eastAsia="Avenir Book" w:hAnsi="Avenir Book" w:cs="Avenir Book"/>
          <w:sz w:val="22"/>
          <w:szCs w:val="22"/>
        </w:rPr>
        <w:tab/>
      </w:r>
      <w:r>
        <w:rPr>
          <w:rFonts w:ascii="Avenir Heavy" w:hAnsi="Avenir Heavy"/>
          <w:sz w:val="22"/>
          <w:szCs w:val="22"/>
          <w:u w:val="single"/>
        </w:rPr>
        <w:t xml:space="preserve">c. </w:t>
      </w:r>
      <w:proofErr w:type="gramStart"/>
      <w:r>
        <w:rPr>
          <w:rFonts w:ascii="Avenir Heavy" w:hAnsi="Avenir Heavy"/>
          <w:sz w:val="22"/>
          <w:szCs w:val="22"/>
          <w:u w:val="single"/>
        </w:rPr>
        <w:t>probability</w:t>
      </w:r>
      <w:proofErr w:type="gramEnd"/>
      <w:r>
        <w:rPr>
          <w:rFonts w:ascii="Avenir Heavy" w:hAnsi="Avenir Heavy"/>
          <w:sz w:val="22"/>
          <w:szCs w:val="22"/>
          <w:u w:val="single"/>
        </w:rPr>
        <w:t xml:space="preserve"> of  a zombie infecting a subject</w:t>
      </w:r>
      <w:r>
        <w:rPr>
          <w:rFonts w:ascii="Avenir Heavy" w:hAnsi="Avenir Heavy"/>
          <w:sz w:val="22"/>
          <w:szCs w:val="22"/>
          <w:u w:val="single"/>
        </w:rPr>
        <w:t xml:space="preserve"> (</w:t>
      </w:r>
      <w:proofErr w:type="spellStart"/>
      <w:r>
        <w:rPr>
          <w:rFonts w:ascii="Avenir Heavy" w:hAnsi="Avenir Heavy"/>
          <w:sz w:val="22"/>
          <w:szCs w:val="22"/>
          <w:u w:val="single"/>
        </w:rPr>
        <w:t>pI</w:t>
      </w:r>
      <w:proofErr w:type="spellEnd"/>
      <w:r>
        <w:rPr>
          <w:rFonts w:ascii="Avenir Heavy" w:hAnsi="Avenir Heavy"/>
          <w:sz w:val="22"/>
          <w:szCs w:val="22"/>
          <w:u w:val="single"/>
        </w:rPr>
        <w:t>)</w:t>
      </w:r>
    </w:p>
    <w:p w14:paraId="72294F3A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35D163E6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3CF243E6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3523A420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335C23BC" w14:textId="77777777" w:rsidR="00BF1155" w:rsidRDefault="00F70DF2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  <w:r>
        <w:rPr>
          <w:rFonts w:ascii="Avenir Heavy" w:hAnsi="Avenir Heavy"/>
          <w:sz w:val="22"/>
          <w:szCs w:val="22"/>
          <w:u w:val="single"/>
        </w:rPr>
        <w:t>3. Name specific diseases that the</w:t>
      </w:r>
      <w:r>
        <w:rPr>
          <w:rFonts w:ascii="Avenir Heavy" w:hAnsi="Avenir Heavy"/>
          <w:sz w:val="22"/>
          <w:szCs w:val="22"/>
          <w:u w:val="single"/>
        </w:rPr>
        <w:t xml:space="preserve"> zombies simulation could represent.</w:t>
      </w:r>
    </w:p>
    <w:p w14:paraId="70D3C167" w14:textId="77777777" w:rsidR="00BF1155" w:rsidRDefault="00BF1155">
      <w:pPr>
        <w:pStyle w:val="Body"/>
        <w:ind w:firstLine="0"/>
        <w:rPr>
          <w:rFonts w:ascii="Avenir Book" w:eastAsia="Avenir Book" w:hAnsi="Avenir Book" w:cs="Avenir Book"/>
          <w:sz w:val="22"/>
          <w:szCs w:val="22"/>
        </w:rPr>
      </w:pPr>
    </w:p>
    <w:p w14:paraId="06AF9205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18817833" w14:textId="77777777" w:rsidR="00BF1155" w:rsidRDefault="00F70DF2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  <w:r>
        <w:rPr>
          <w:rFonts w:ascii="Avenir Heavy" w:hAnsi="Avenir Heavy"/>
          <w:sz w:val="22"/>
          <w:szCs w:val="22"/>
          <w:u w:val="single"/>
        </w:rPr>
        <w:t xml:space="preserve">Part II. Now run the </w:t>
      </w:r>
      <w:proofErr w:type="spellStart"/>
      <w:r>
        <w:rPr>
          <w:rFonts w:ascii="Avenir Heavy" w:hAnsi="Avenir Heavy"/>
          <w:sz w:val="22"/>
          <w:szCs w:val="22"/>
          <w:u w:val="single"/>
        </w:rPr>
        <w:t>GhostsV</w:t>
      </w:r>
      <w:proofErr w:type="spellEnd"/>
      <w:r>
        <w:rPr>
          <w:rFonts w:ascii="Avenir Heavy" w:hAnsi="Avenir Heavy"/>
          <w:sz w:val="22"/>
          <w:szCs w:val="22"/>
          <w:u w:val="single"/>
        </w:rPr>
        <w:t xml:space="preserve"> simulation, which introduces a new parameter, </w:t>
      </w:r>
      <w:proofErr w:type="spellStart"/>
      <w:proofErr w:type="gramStart"/>
      <w:r>
        <w:rPr>
          <w:rFonts w:ascii="Avenir Heavy" w:hAnsi="Avenir Heavy"/>
          <w:sz w:val="22"/>
          <w:szCs w:val="22"/>
          <w:u w:val="single"/>
        </w:rPr>
        <w:t>pV</w:t>
      </w:r>
      <w:proofErr w:type="spellEnd"/>
      <w:proofErr w:type="gramEnd"/>
      <w:r>
        <w:rPr>
          <w:rFonts w:ascii="Avenir Heavy" w:hAnsi="Avenir Heavy"/>
          <w:sz w:val="22"/>
          <w:szCs w:val="22"/>
          <w:u w:val="single"/>
        </w:rPr>
        <w:t xml:space="preserve">. </w:t>
      </w:r>
    </w:p>
    <w:p w14:paraId="39ED00B6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54412B32" w14:textId="77777777" w:rsidR="00BF1155" w:rsidRDefault="00F70DF2">
      <w:pPr>
        <w:pStyle w:val="Body"/>
        <w:numPr>
          <w:ilvl w:val="0"/>
          <w:numId w:val="2"/>
        </w:numPr>
        <w:rPr>
          <w:rFonts w:ascii="Avenir Heavy" w:eastAsia="Avenir Heavy" w:hAnsi="Avenir Heavy" w:cs="Avenir Heavy"/>
          <w:sz w:val="22"/>
          <w:szCs w:val="22"/>
          <w:u w:val="single"/>
        </w:rPr>
      </w:pPr>
      <w:r>
        <w:rPr>
          <w:rFonts w:ascii="Avenir Heavy" w:hAnsi="Avenir Heavy"/>
          <w:sz w:val="22"/>
          <w:szCs w:val="22"/>
          <w:u w:val="single"/>
        </w:rPr>
        <w:t xml:space="preserve">How does the addition of this parameter change your results? </w:t>
      </w:r>
    </w:p>
    <w:p w14:paraId="6322F846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4F9B90D6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1E1041CD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70B92A10" w14:textId="77777777" w:rsidR="00BF1155" w:rsidRDefault="00F70DF2">
      <w:pPr>
        <w:pStyle w:val="Body"/>
        <w:numPr>
          <w:ilvl w:val="0"/>
          <w:numId w:val="2"/>
        </w:numPr>
        <w:rPr>
          <w:rFonts w:ascii="Avenir Heavy" w:eastAsia="Avenir Heavy" w:hAnsi="Avenir Heavy" w:cs="Avenir Heavy"/>
          <w:sz w:val="22"/>
          <w:szCs w:val="22"/>
          <w:u w:val="single"/>
        </w:rPr>
      </w:pPr>
      <w:r>
        <w:rPr>
          <w:rFonts w:ascii="Avenir Heavy" w:hAnsi="Avenir Heavy"/>
          <w:sz w:val="22"/>
          <w:szCs w:val="22"/>
          <w:u w:val="single"/>
        </w:rPr>
        <w:t xml:space="preserve">What do you think the new parameter represents? </w:t>
      </w:r>
    </w:p>
    <w:p w14:paraId="0A8FAACA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4497CE57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0ED3B9F9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6B923B2E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63F5369D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513D1C3F" w14:textId="77777777" w:rsidR="00BF1155" w:rsidRDefault="00F70DF2">
      <w:pPr>
        <w:pStyle w:val="Body"/>
        <w:numPr>
          <w:ilvl w:val="0"/>
          <w:numId w:val="2"/>
        </w:numPr>
        <w:rPr>
          <w:rFonts w:ascii="Avenir Heavy" w:eastAsia="Avenir Heavy" w:hAnsi="Avenir Heavy" w:cs="Avenir Heavy"/>
          <w:sz w:val="22"/>
          <w:szCs w:val="22"/>
          <w:u w:val="single"/>
        </w:rPr>
      </w:pPr>
      <w:r>
        <w:rPr>
          <w:rFonts w:ascii="Avenir Heavy" w:hAnsi="Avenir Heavy"/>
          <w:sz w:val="22"/>
          <w:szCs w:val="22"/>
          <w:u w:val="single"/>
        </w:rPr>
        <w:t xml:space="preserve">Relate your </w:t>
      </w:r>
      <w:r>
        <w:rPr>
          <w:rFonts w:ascii="Avenir Heavy" w:hAnsi="Avenir Heavy"/>
          <w:sz w:val="22"/>
          <w:szCs w:val="22"/>
          <w:u w:val="single"/>
        </w:rPr>
        <w:t>observations to the characteristics of infectious diseases we discussed in class.</w:t>
      </w:r>
    </w:p>
    <w:p w14:paraId="3071765A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0BD62FE4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32F80576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6FF64C37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56D6DDB4" w14:textId="77777777" w:rsidR="00BF1155" w:rsidRDefault="00BF1155">
      <w:pPr>
        <w:pStyle w:val="Body"/>
        <w:ind w:firstLine="0"/>
        <w:rPr>
          <w:rFonts w:ascii="Avenir Heavy" w:eastAsia="Avenir Heavy" w:hAnsi="Avenir Heavy" w:cs="Avenir Heavy"/>
          <w:sz w:val="22"/>
          <w:szCs w:val="22"/>
          <w:u w:val="single"/>
        </w:rPr>
      </w:pPr>
    </w:p>
    <w:p w14:paraId="0C0428D2" w14:textId="77777777" w:rsidR="00BF1155" w:rsidRDefault="00F70DF2">
      <w:pPr>
        <w:pStyle w:val="Body"/>
        <w:ind w:firstLine="0"/>
      </w:pPr>
      <w:r>
        <w:rPr>
          <w:rFonts w:ascii="Avenir Heavy" w:hAnsi="Avenir Heavy"/>
          <w:sz w:val="22"/>
          <w:szCs w:val="22"/>
          <w:u w:val="single"/>
        </w:rPr>
        <w:t xml:space="preserve">Part III. The </w:t>
      </w:r>
      <w:proofErr w:type="gramStart"/>
      <w:r>
        <w:rPr>
          <w:rFonts w:ascii="Avenir Heavy" w:hAnsi="Avenir Heavy"/>
          <w:sz w:val="22"/>
          <w:szCs w:val="22"/>
          <w:u w:val="single"/>
        </w:rPr>
        <w:t>simulations</w:t>
      </w:r>
      <w:proofErr w:type="gramEnd"/>
      <w:r>
        <w:rPr>
          <w:rFonts w:ascii="Avenir Heavy" w:hAnsi="Avenir Heavy"/>
          <w:sz w:val="22"/>
          <w:szCs w:val="22"/>
          <w:u w:val="single"/>
        </w:rPr>
        <w:t xml:space="preserve"> we just explored would not be </w:t>
      </w:r>
      <w:proofErr w:type="gramStart"/>
      <w:r>
        <w:rPr>
          <w:rFonts w:ascii="Avenir Heavy" w:hAnsi="Avenir Heavy"/>
          <w:sz w:val="22"/>
          <w:szCs w:val="22"/>
          <w:u w:val="single"/>
        </w:rPr>
        <w:t>a good model for the flu</w:t>
      </w:r>
      <w:proofErr w:type="gramEnd"/>
      <w:r>
        <w:rPr>
          <w:rFonts w:ascii="Avenir Heavy" w:hAnsi="Avenir Heavy"/>
          <w:sz w:val="22"/>
          <w:szCs w:val="22"/>
          <w:u w:val="single"/>
        </w:rPr>
        <w:t xml:space="preserve"> (caused by the influenza virus). How would you modify the model to explore a disease lik</w:t>
      </w:r>
      <w:r>
        <w:rPr>
          <w:rFonts w:ascii="Avenir Heavy" w:hAnsi="Avenir Heavy"/>
          <w:sz w:val="22"/>
          <w:szCs w:val="22"/>
          <w:u w:val="single"/>
        </w:rPr>
        <w:t xml:space="preserve">e the flu? Be specific and concrete (assume you are giving commands to a computer, i.e. </w:t>
      </w:r>
      <w:proofErr w:type="spellStart"/>
      <w:r>
        <w:rPr>
          <w:rFonts w:ascii="Avenir Heavy" w:hAnsi="Avenir Heavy"/>
          <w:sz w:val="22"/>
          <w:szCs w:val="22"/>
          <w:u w:val="single"/>
        </w:rPr>
        <w:t>pseudocode</w:t>
      </w:r>
      <w:proofErr w:type="spellEnd"/>
      <w:r>
        <w:rPr>
          <w:rFonts w:ascii="Avenir Heavy" w:hAnsi="Avenir Heavy"/>
          <w:sz w:val="22"/>
          <w:szCs w:val="22"/>
          <w:u w:val="single"/>
        </w:rPr>
        <w:t>)</w:t>
      </w:r>
    </w:p>
    <w:sectPr w:rsidR="00BF1155">
      <w:headerReference w:type="default" r:id="rId8"/>
      <w:footerReference w:type="default" r:id="rId9"/>
      <w:pgSz w:w="12240" w:h="15840"/>
      <w:pgMar w:top="850" w:right="850" w:bottom="680" w:left="567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B53FC" w14:textId="77777777" w:rsidR="00000000" w:rsidRDefault="00F70DF2">
      <w:r>
        <w:separator/>
      </w:r>
    </w:p>
  </w:endnote>
  <w:endnote w:type="continuationSeparator" w:id="0">
    <w:p w14:paraId="5C0C9837" w14:textId="77777777" w:rsidR="00000000" w:rsidRDefault="00F7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Avenir Heavy">
    <w:panose1 w:val="020B0703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655" w14:textId="77777777" w:rsidR="00F70DF2" w:rsidRPr="00F70DF2" w:rsidRDefault="00F70DF2">
    <w:pPr>
      <w:pStyle w:val="HeaderFooter"/>
      <w:keepNext w:val="0"/>
      <w:tabs>
        <w:tab w:val="clear" w:pos="9020"/>
        <w:tab w:val="center" w:pos="5411"/>
        <w:tab w:val="right" w:pos="10823"/>
      </w:tabs>
      <w:spacing w:after="160"/>
      <w:outlineLvl w:val="0"/>
      <w:rPr>
        <w:rFonts w:ascii="Avenir Book" w:hAnsi="Avenir Book"/>
        <w:caps w:val="0"/>
        <w:color w:val="5B422A"/>
      </w:rPr>
    </w:pPr>
    <w:r>
      <w:rPr>
        <w:rFonts w:ascii="Avenir Book" w:hAnsi="Avenir Book"/>
        <w:caps w:val="0"/>
        <w:color w:val="5B422A"/>
      </w:rPr>
      <w:t>SIZ model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EBF62" w14:textId="77777777" w:rsidR="00000000" w:rsidRDefault="00F70DF2">
      <w:r>
        <w:separator/>
      </w:r>
    </w:p>
  </w:footnote>
  <w:footnote w:type="continuationSeparator" w:id="0">
    <w:p w14:paraId="7B0582D0" w14:textId="77777777" w:rsidR="00000000" w:rsidRDefault="00F70D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B2CBA" w14:textId="77777777" w:rsidR="00BF1155" w:rsidRDefault="00F70DF2">
    <w:pPr>
      <w:pStyle w:val="HeaderFooter"/>
      <w:keepNext w:val="0"/>
      <w:tabs>
        <w:tab w:val="clear" w:pos="9020"/>
        <w:tab w:val="center" w:pos="5411"/>
        <w:tab w:val="right" w:pos="10823"/>
      </w:tabs>
      <w:spacing w:after="160"/>
      <w:outlineLvl w:val="0"/>
    </w:pPr>
    <w:r>
      <w:rPr>
        <w:rFonts w:ascii="Avenir Book" w:hAnsi="Avenir Book"/>
        <w:caps w:val="0"/>
        <w:color w:val="5B422A"/>
      </w:rPr>
      <w:tab/>
    </w:r>
    <w:r>
      <w:rPr>
        <w:rFonts w:ascii="Avenir Book" w:hAnsi="Avenir Book"/>
        <w:caps w:val="0"/>
        <w:color w:val="5B422A"/>
      </w:rPr>
      <w:tab/>
    </w:r>
    <w:r>
      <w:rPr>
        <w:rFonts w:ascii="Avenir Book" w:hAnsi="Avenir Book"/>
        <w:caps w:val="0"/>
        <w:color w:val="5B422A"/>
      </w:rPr>
      <w:t>Citizen Science 2017 (Angueyra)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15421"/>
    <w:multiLevelType w:val="hybridMultilevel"/>
    <w:tmpl w:val="CC80DAA2"/>
    <w:numStyleLink w:val="Numbered"/>
  </w:abstractNum>
  <w:abstractNum w:abstractNumId="1">
    <w:nsid w:val="722E1BD5"/>
    <w:multiLevelType w:val="hybridMultilevel"/>
    <w:tmpl w:val="CC80DAA2"/>
    <w:styleLink w:val="Numbered"/>
    <w:lvl w:ilvl="0" w:tplc="1E5281B4">
      <w:start w:val="1"/>
      <w:numFmt w:val="decimal"/>
      <w:lvlText w:val="%1."/>
      <w:lvlJc w:val="left"/>
      <w:pPr>
        <w:ind w:left="33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36E666">
      <w:start w:val="1"/>
      <w:numFmt w:val="decimal"/>
      <w:lvlText w:val="%1.%2."/>
      <w:lvlJc w:val="left"/>
      <w:pPr>
        <w:ind w:left="69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DAE606">
      <w:start w:val="1"/>
      <w:numFmt w:val="decimal"/>
      <w:lvlText w:val="%1.%2.%3."/>
      <w:lvlJc w:val="left"/>
      <w:pPr>
        <w:ind w:left="105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EE54C8">
      <w:start w:val="1"/>
      <w:numFmt w:val="decimal"/>
      <w:lvlText w:val="%1.%2.%3.%4."/>
      <w:lvlJc w:val="left"/>
      <w:pPr>
        <w:ind w:left="1402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E0AD0">
      <w:start w:val="1"/>
      <w:numFmt w:val="decimal"/>
      <w:lvlText w:val="%1.%2.%3.%4.%5."/>
      <w:lvlJc w:val="left"/>
      <w:pPr>
        <w:ind w:left="177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7C8A72">
      <w:start w:val="1"/>
      <w:numFmt w:val="decimal"/>
      <w:lvlText w:val="%1.%2.%3.%4.%5.%6."/>
      <w:lvlJc w:val="left"/>
      <w:pPr>
        <w:ind w:left="213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AC6B62">
      <w:start w:val="1"/>
      <w:numFmt w:val="decimal"/>
      <w:lvlText w:val="%1.%2.%3.%4.%5.%6.%7."/>
      <w:lvlJc w:val="left"/>
      <w:pPr>
        <w:ind w:left="249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F6FC06">
      <w:start w:val="1"/>
      <w:numFmt w:val="decimal"/>
      <w:lvlText w:val="%1.%2.%3.%4.%5.%6.%7.%8."/>
      <w:lvlJc w:val="left"/>
      <w:pPr>
        <w:ind w:left="285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F01D7E">
      <w:start w:val="1"/>
      <w:numFmt w:val="decimal"/>
      <w:lvlText w:val="%1.%2.%3.%4.%5.%6.%7.%8.%9."/>
      <w:lvlJc w:val="left"/>
      <w:pPr>
        <w:ind w:left="321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155"/>
    <w:rsid w:val="00BF1155"/>
    <w:rsid w:val="00F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77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Baskerville" w:hAnsi="Baskerville" w:cs="Baskerville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TableStyle3">
    <w:name w:val="Table Style 3"/>
    <w:rPr>
      <w:rFonts w:ascii="Baskerville" w:eastAsia="Baskerville" w:hAnsi="Baskerville" w:cs="Baskerville"/>
      <w:color w:val="434343"/>
    </w:rPr>
  </w:style>
  <w:style w:type="paragraph" w:styleId="Subtitle">
    <w:name w:val="Subtitle"/>
    <w:next w:val="Body2"/>
    <w:pPr>
      <w:spacing w:after="200"/>
      <w:jc w:val="right"/>
    </w:pPr>
    <w:rPr>
      <w:rFonts w:ascii="Avenir Book" w:hAnsi="Avenir Book" w:cs="Arial Unicode MS"/>
      <w:color w:val="0C4B82"/>
      <w:spacing w:val="3"/>
      <w:sz w:val="40"/>
      <w:szCs w:val="40"/>
      <w:u w:val="single"/>
    </w:rPr>
  </w:style>
  <w:style w:type="paragraph" w:customStyle="1" w:styleId="BodyTitle">
    <w:name w:val="BodyTitle"/>
    <w:pPr>
      <w:spacing w:line="360" w:lineRule="auto"/>
    </w:pPr>
    <w:rPr>
      <w:rFonts w:ascii="Avenir Heavy" w:hAnsi="Avenir Heavy" w:cs="Arial Unicode MS"/>
      <w:color w:val="000000"/>
      <w:sz w:val="22"/>
      <w:szCs w:val="22"/>
      <w:u w:val="single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70D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D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0D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DF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Baskerville" w:hAnsi="Baskerville" w:cs="Baskerville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TableStyle3">
    <w:name w:val="Table Style 3"/>
    <w:rPr>
      <w:rFonts w:ascii="Baskerville" w:eastAsia="Baskerville" w:hAnsi="Baskerville" w:cs="Baskerville"/>
      <w:color w:val="434343"/>
    </w:rPr>
  </w:style>
  <w:style w:type="paragraph" w:styleId="Subtitle">
    <w:name w:val="Subtitle"/>
    <w:next w:val="Body2"/>
    <w:pPr>
      <w:spacing w:after="200"/>
      <w:jc w:val="right"/>
    </w:pPr>
    <w:rPr>
      <w:rFonts w:ascii="Avenir Book" w:hAnsi="Avenir Book" w:cs="Arial Unicode MS"/>
      <w:color w:val="0C4B82"/>
      <w:spacing w:val="3"/>
      <w:sz w:val="40"/>
      <w:szCs w:val="40"/>
      <w:u w:val="single"/>
    </w:rPr>
  </w:style>
  <w:style w:type="paragraph" w:customStyle="1" w:styleId="BodyTitle">
    <w:name w:val="BodyTitle"/>
    <w:pPr>
      <w:spacing w:line="360" w:lineRule="auto"/>
    </w:pPr>
    <w:rPr>
      <w:rFonts w:ascii="Avenir Heavy" w:hAnsi="Avenir Heavy" w:cs="Arial Unicode MS"/>
      <w:color w:val="000000"/>
      <w:sz w:val="22"/>
      <w:szCs w:val="22"/>
      <w:u w:val="single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F70D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D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0D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D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Macintosh Word</Application>
  <DocSecurity>0</DocSecurity>
  <Lines>11</Lines>
  <Paragraphs>3</Paragraphs>
  <ScaleCrop>false</ScaleCrop>
  <Company>NEI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Angueyra</cp:lastModifiedBy>
  <cp:revision>2</cp:revision>
  <dcterms:created xsi:type="dcterms:W3CDTF">2017-01-25T04:23:00Z</dcterms:created>
  <dcterms:modified xsi:type="dcterms:W3CDTF">2017-01-25T04:23:00Z</dcterms:modified>
</cp:coreProperties>
</file>