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CC77C" w14:textId="3B0FF5D8" w:rsidR="0021132D" w:rsidRPr="0021132D" w:rsidRDefault="0021132D" w:rsidP="0021132D">
      <w:pPr>
        <w:spacing w:line="360" w:lineRule="auto"/>
        <w:jc w:val="center"/>
        <w:rPr>
          <w:rFonts w:cs="Times New Roman"/>
          <w:smallCaps/>
        </w:rPr>
      </w:pPr>
      <w:r w:rsidRPr="0021132D">
        <w:rPr>
          <w:rFonts w:cs="Times New Roman"/>
          <w:smallCaps/>
        </w:rPr>
        <w:t>Iowa State University</w:t>
      </w:r>
    </w:p>
    <w:p w14:paraId="5898340A" w14:textId="1F2265F7" w:rsidR="00574C3D" w:rsidRDefault="0021132D" w:rsidP="00574C3D">
      <w:pPr>
        <w:spacing w:line="360" w:lineRule="auto"/>
        <w:jc w:val="center"/>
        <w:rPr>
          <w:rFonts w:cs="Times New Roman"/>
          <w:smallCaps/>
        </w:rPr>
      </w:pPr>
      <w:r w:rsidRPr="0021132D">
        <w:rPr>
          <w:rFonts w:cs="Times New Roman"/>
          <w:smallCaps/>
        </w:rPr>
        <w:t>Electrical And Computer Engineering</w:t>
      </w:r>
    </w:p>
    <w:p w14:paraId="05AE7626" w14:textId="10F732E0" w:rsidR="00574C3D" w:rsidRDefault="00574C3D" w:rsidP="00574C3D">
      <w:pPr>
        <w:spacing w:line="360" w:lineRule="auto"/>
        <w:jc w:val="center"/>
        <w:rPr>
          <w:rFonts w:cs="Times New Roman"/>
          <w:smallCaps/>
        </w:rPr>
      </w:pPr>
    </w:p>
    <w:p w14:paraId="76676F26" w14:textId="791FF259" w:rsidR="00574C3D" w:rsidRDefault="00574C3D" w:rsidP="00574C3D">
      <w:pPr>
        <w:spacing w:line="360" w:lineRule="auto"/>
        <w:jc w:val="center"/>
        <w:rPr>
          <w:rFonts w:cs="Times New Roman"/>
          <w:smallCaps/>
        </w:rPr>
      </w:pPr>
    </w:p>
    <w:p w14:paraId="59A12FC0" w14:textId="17B1B67D" w:rsidR="00574C3D" w:rsidRDefault="00574C3D" w:rsidP="00574C3D">
      <w:pPr>
        <w:spacing w:line="360" w:lineRule="auto"/>
        <w:jc w:val="center"/>
        <w:rPr>
          <w:rFonts w:cs="Times New Roman"/>
          <w:smallCaps/>
        </w:rPr>
      </w:pPr>
    </w:p>
    <w:p w14:paraId="17B295CE" w14:textId="121BD4EA" w:rsidR="00574C3D" w:rsidRDefault="00574C3D" w:rsidP="00574C3D">
      <w:pPr>
        <w:spacing w:line="360" w:lineRule="auto"/>
        <w:jc w:val="center"/>
        <w:rPr>
          <w:rFonts w:cs="Times New Roman"/>
          <w:smallCaps/>
        </w:rPr>
      </w:pPr>
    </w:p>
    <w:p w14:paraId="50C3C496" w14:textId="77777777" w:rsidR="00CB0EC7" w:rsidRDefault="00CB0EC7" w:rsidP="00574C3D">
      <w:pPr>
        <w:spacing w:line="360" w:lineRule="auto"/>
        <w:jc w:val="center"/>
        <w:rPr>
          <w:rFonts w:cs="Times New Roman"/>
          <w:smallCaps/>
        </w:rPr>
      </w:pPr>
    </w:p>
    <w:p w14:paraId="1220FB19" w14:textId="164D9C2A" w:rsidR="00574C3D" w:rsidRDefault="00574C3D" w:rsidP="00574C3D">
      <w:pPr>
        <w:pBdr>
          <w:bottom w:val="single" w:sz="6" w:space="1" w:color="auto"/>
        </w:pBdr>
        <w:spacing w:line="360" w:lineRule="auto"/>
        <w:jc w:val="center"/>
        <w:rPr>
          <w:rFonts w:cs="Times New Roman"/>
          <w:smallCaps/>
        </w:rPr>
      </w:pPr>
    </w:p>
    <w:p w14:paraId="5F7E83CD" w14:textId="77777777" w:rsidR="00CB0EC7" w:rsidRDefault="00CB0EC7" w:rsidP="00CB0EC7">
      <w:pPr>
        <w:jc w:val="center"/>
        <w:rPr>
          <w:rFonts w:cs="Times New Roman"/>
          <w:b/>
          <w:bCs/>
          <w:sz w:val="32"/>
          <w:szCs w:val="32"/>
        </w:rPr>
      </w:pPr>
    </w:p>
    <w:p w14:paraId="40275A3D" w14:textId="21B95F02" w:rsidR="00574C3D" w:rsidRPr="00CB0EC7" w:rsidRDefault="00574C3D" w:rsidP="00574C3D">
      <w:pPr>
        <w:spacing w:line="360" w:lineRule="auto"/>
        <w:jc w:val="center"/>
        <w:rPr>
          <w:rFonts w:cs="Times New Roman"/>
          <w:b/>
          <w:bCs/>
          <w:sz w:val="28"/>
          <w:szCs w:val="28"/>
        </w:rPr>
      </w:pPr>
      <w:r w:rsidRPr="00CB0EC7">
        <w:rPr>
          <w:rFonts w:cs="Times New Roman"/>
          <w:b/>
          <w:bCs/>
          <w:sz w:val="28"/>
          <w:szCs w:val="28"/>
        </w:rPr>
        <w:t>EE 230</w:t>
      </w:r>
    </w:p>
    <w:p w14:paraId="4C1A37F8" w14:textId="3EA4B9D6" w:rsidR="00CB0EC7" w:rsidRDefault="00D8474E" w:rsidP="00CB0EC7">
      <w:pPr>
        <w:pBdr>
          <w:bottom w:val="single" w:sz="6" w:space="1" w:color="auto"/>
        </w:pBdr>
        <w:spacing w:line="480" w:lineRule="auto"/>
        <w:jc w:val="center"/>
        <w:rPr>
          <w:rFonts w:cs="Times New Roman"/>
          <w:b/>
          <w:bCs/>
          <w:sz w:val="36"/>
          <w:szCs w:val="36"/>
        </w:rPr>
      </w:pPr>
      <w:r w:rsidRPr="00CB0EC7">
        <w:rPr>
          <w:rFonts w:cs="Times New Roman"/>
          <w:b/>
          <w:bCs/>
          <w:sz w:val="36"/>
          <w:szCs w:val="36"/>
        </w:rPr>
        <w:t xml:space="preserve">LAB </w:t>
      </w:r>
      <w:r w:rsidR="00DF1F60">
        <w:rPr>
          <w:rFonts w:cs="Times New Roman"/>
          <w:b/>
          <w:bCs/>
          <w:sz w:val="36"/>
          <w:szCs w:val="36"/>
        </w:rPr>
        <w:t>9</w:t>
      </w:r>
      <w:r w:rsidRPr="00CB0EC7">
        <w:rPr>
          <w:rFonts w:cs="Times New Roman"/>
          <w:b/>
          <w:bCs/>
          <w:sz w:val="36"/>
          <w:szCs w:val="36"/>
        </w:rPr>
        <w:t xml:space="preserve"> REPORT</w:t>
      </w:r>
    </w:p>
    <w:p w14:paraId="6CC681AC" w14:textId="77777777" w:rsidR="00BF3158" w:rsidRDefault="00BF3158" w:rsidP="00BF3158">
      <w:pPr>
        <w:spacing w:line="360" w:lineRule="auto"/>
        <w:jc w:val="center"/>
        <w:rPr>
          <w:rFonts w:cs="Times New Roman"/>
          <w:b/>
          <w:bCs/>
        </w:rPr>
      </w:pPr>
    </w:p>
    <w:p w14:paraId="35CB62D2" w14:textId="4BDEE5C7" w:rsidR="00CB0EC7" w:rsidRPr="00BF3158" w:rsidRDefault="0044775E" w:rsidP="00CB0EC7">
      <w:pPr>
        <w:spacing w:line="360" w:lineRule="auto"/>
        <w:jc w:val="center"/>
        <w:rPr>
          <w:rFonts w:cs="Times New Roman"/>
          <w:b/>
          <w:bCs/>
        </w:rPr>
      </w:pPr>
      <w:r>
        <w:rPr>
          <w:rFonts w:cs="Times New Roman"/>
          <w:b/>
          <w:bCs/>
        </w:rPr>
        <w:t>May 05, 2026</w:t>
      </w:r>
    </w:p>
    <w:p w14:paraId="73D64C8A" w14:textId="13933288" w:rsidR="00CB0EC7" w:rsidRDefault="00CB0EC7" w:rsidP="00CB0EC7">
      <w:pPr>
        <w:spacing w:line="360" w:lineRule="auto"/>
        <w:jc w:val="center"/>
        <w:rPr>
          <w:rFonts w:cs="Times New Roman"/>
          <w:b/>
          <w:bCs/>
          <w:sz w:val="36"/>
          <w:szCs w:val="36"/>
        </w:rPr>
      </w:pPr>
    </w:p>
    <w:p w14:paraId="3292E720" w14:textId="48B991AA" w:rsidR="00CB0EC7" w:rsidRDefault="00CB0EC7" w:rsidP="0044775E">
      <w:pPr>
        <w:spacing w:line="360" w:lineRule="auto"/>
        <w:rPr>
          <w:rFonts w:cs="Times New Roman"/>
          <w:b/>
          <w:bCs/>
          <w:sz w:val="36"/>
          <w:szCs w:val="36"/>
        </w:rPr>
      </w:pPr>
    </w:p>
    <w:p w14:paraId="1584092C" w14:textId="77777777" w:rsidR="00CB0EC7" w:rsidRDefault="00CB0EC7" w:rsidP="00CB0EC7">
      <w:pPr>
        <w:spacing w:line="360" w:lineRule="auto"/>
        <w:jc w:val="center"/>
        <w:rPr>
          <w:rFonts w:cs="Times New Roman"/>
          <w:b/>
          <w:bCs/>
          <w:sz w:val="36"/>
          <w:szCs w:val="36"/>
        </w:rPr>
      </w:pPr>
    </w:p>
    <w:p w14:paraId="2F5F2300" w14:textId="12D4A237" w:rsidR="00CB0EC7" w:rsidRPr="0044775E" w:rsidRDefault="0044775E" w:rsidP="00CB0EC7">
      <w:pPr>
        <w:spacing w:line="360" w:lineRule="auto"/>
        <w:jc w:val="center"/>
        <w:rPr>
          <w:rFonts w:cs="Times New Roman"/>
          <w:b/>
          <w:bCs/>
          <w:sz w:val="28"/>
          <w:szCs w:val="28"/>
        </w:rPr>
      </w:pPr>
      <w:r w:rsidRPr="0044775E">
        <w:rPr>
          <w:rFonts w:cs="Times New Roman"/>
          <w:b/>
          <w:bCs/>
          <w:sz w:val="28"/>
          <w:szCs w:val="28"/>
        </w:rPr>
        <w:t>Sayon Saha</w:t>
      </w:r>
    </w:p>
    <w:p w14:paraId="4DEEEFA9" w14:textId="506A8B83" w:rsidR="00CB0EC7" w:rsidRDefault="0044775E" w:rsidP="00CB0EC7">
      <w:pPr>
        <w:spacing w:line="360" w:lineRule="auto"/>
        <w:jc w:val="center"/>
        <w:rPr>
          <w:rFonts w:cs="Times New Roman"/>
          <w:sz w:val="28"/>
          <w:szCs w:val="28"/>
        </w:rPr>
      </w:pPr>
      <w:r>
        <w:rPr>
          <w:rFonts w:cs="Times New Roman"/>
          <w:sz w:val="28"/>
          <w:szCs w:val="28"/>
        </w:rPr>
        <w:t>Aaron Kammlah</w:t>
      </w:r>
    </w:p>
    <w:p w14:paraId="402A3486" w14:textId="2E2DD24C" w:rsidR="0044775E" w:rsidRDefault="00BF3158">
      <w:pPr>
        <w:rPr>
          <w:rFonts w:cs="Times New Roman"/>
          <w:sz w:val="28"/>
          <w:szCs w:val="28"/>
        </w:rPr>
      </w:pPr>
      <w:r>
        <w:rPr>
          <w:rFonts w:cs="Times New Roman"/>
          <w:sz w:val="28"/>
          <w:szCs w:val="28"/>
        </w:rPr>
        <w:br w:type="page"/>
      </w:r>
    </w:p>
    <w:p w14:paraId="7D96F153" w14:textId="6CF7601B" w:rsidR="00BF3158" w:rsidRDefault="008B30A8" w:rsidP="008B30A8">
      <w:pPr>
        <w:pStyle w:val="Heading1"/>
      </w:pPr>
      <w:r w:rsidRPr="008B30A8">
        <w:lastRenderedPageBreak/>
        <w:t>Introduction</w:t>
      </w:r>
    </w:p>
    <w:p w14:paraId="0B583A43" w14:textId="03B09F1A" w:rsidR="008B30A8" w:rsidRPr="00FF71B1" w:rsidRDefault="0044775E" w:rsidP="008B30A8">
      <w:r>
        <w:t>In this lab, we started working with MOSFETS. At first, we used the parameter analyzer to get the V</w:t>
      </w:r>
      <w:r>
        <w:rPr>
          <w:vertAlign w:val="subscript"/>
        </w:rPr>
        <w:t xml:space="preserve">T </w:t>
      </w:r>
      <w:r>
        <w:t>and K values from the slopes and intersection points on the graph it generated. Then, we built 4 different MOSFET circuit configurations, 2 in saturation and 2 in triode region</w:t>
      </w:r>
      <w:r w:rsidR="00FF71B1">
        <w:t>, we measured i</w:t>
      </w:r>
      <w:r w:rsidR="00FF71B1">
        <w:rPr>
          <w:vertAlign w:val="subscript"/>
        </w:rPr>
        <w:t>d</w:t>
      </w:r>
      <w:r w:rsidR="00FF71B1">
        <w:t>, V</w:t>
      </w:r>
      <w:r w:rsidR="00FF71B1">
        <w:rPr>
          <w:vertAlign w:val="subscript"/>
        </w:rPr>
        <w:t xml:space="preserve">DS </w:t>
      </w:r>
      <w:r w:rsidR="00FF71B1">
        <w:t>and V</w:t>
      </w:r>
      <w:r w:rsidR="00FF71B1">
        <w:rPr>
          <w:vertAlign w:val="subscript"/>
        </w:rPr>
        <w:t>GS</w:t>
      </w:r>
      <w:r w:rsidR="00FF71B1">
        <w:t xml:space="preserve"> for each circuit and then compared them with our calculated values. Then we built two MOS inverter circuits and measured the output voltage for them across 25 different inputs and acquired their plots. For the 4</w:t>
      </w:r>
      <w:r w:rsidR="00FF71B1" w:rsidRPr="00FF71B1">
        <w:rPr>
          <w:vertAlign w:val="superscript"/>
        </w:rPr>
        <w:t>th</w:t>
      </w:r>
      <w:r w:rsidR="00FF71B1">
        <w:t xml:space="preserve"> experiment, we built a circuit which used a MOSFET as a switch and also included a comparator. Finally, we observed how a MOSFET behaves on the oscilloscope when it is used as an amplifier.</w:t>
      </w:r>
    </w:p>
    <w:p w14:paraId="2E12A194" w14:textId="77777777" w:rsidR="0087437C" w:rsidRDefault="0087437C" w:rsidP="008B30A8">
      <w:pPr>
        <w:rPr>
          <w:i/>
          <w:iCs/>
        </w:rPr>
      </w:pPr>
    </w:p>
    <w:p w14:paraId="22BFA02B" w14:textId="2A0E4085" w:rsidR="008B30A8" w:rsidRDefault="008B30A8" w:rsidP="008B30A8">
      <w:pPr>
        <w:rPr>
          <w:i/>
          <w:iCs/>
        </w:rPr>
      </w:pPr>
    </w:p>
    <w:p w14:paraId="5E06D55E" w14:textId="77777777" w:rsidR="007E78E2" w:rsidRDefault="0087437C" w:rsidP="007E78E2">
      <w:pPr>
        <w:pStyle w:val="Heading1"/>
      </w:pPr>
      <w:r>
        <w:t>Parameter Analyzer</w:t>
      </w:r>
    </w:p>
    <w:p w14:paraId="0454F85F" w14:textId="68D1292A" w:rsidR="00601AA2" w:rsidRDefault="00601AA2" w:rsidP="00601AA2">
      <w:pPr>
        <w:rPr>
          <w:rFonts w:eastAsiaTheme="minorEastAsia"/>
        </w:rPr>
      </w:pPr>
      <w:r>
        <w:t xml:space="preserve">To begin, the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Pr>
          <w:rFonts w:eastAsiaTheme="minorEastAsia"/>
        </w:rPr>
        <w:t xml:space="preserve"> and </w:t>
      </w:r>
      <m:oMath>
        <m:r>
          <w:rPr>
            <w:rFonts w:ascii="Cambria Math" w:eastAsiaTheme="minorEastAsia" w:hAnsi="Cambria Math"/>
          </w:rPr>
          <m:t>K</m:t>
        </m:r>
      </m:oMath>
      <w:r>
        <w:rPr>
          <w:rFonts w:eastAsiaTheme="minorEastAsia"/>
        </w:rPr>
        <w:t xml:space="preserve"> values for an NMOS and PMOS in the CD4007 array were computed. The</w:t>
      </w:r>
      <w:r w:rsidR="0088443C">
        <w:rPr>
          <w:rFonts w:eastAsiaTheme="minorEastAsia"/>
        </w:rPr>
        <w:t>se values are presented in the below table.</w:t>
      </w:r>
      <w:r w:rsidR="004259EB">
        <w:rPr>
          <w:rFonts w:eastAsiaTheme="minorEastAsia"/>
        </w:rPr>
        <w:t xml:space="preserve"> We decided to use </w:t>
      </w:r>
      <w:r w:rsidR="004259EB" w:rsidRPr="004259EB">
        <w:rPr>
          <w:rFonts w:eastAsiaTheme="minorEastAsia"/>
          <w:highlight w:val="yellow"/>
        </w:rPr>
        <w:t>QxN</w:t>
      </w:r>
      <w:r w:rsidR="004259EB">
        <w:rPr>
          <w:rFonts w:eastAsiaTheme="minorEastAsia"/>
        </w:rPr>
        <w:t xml:space="preserve"> and </w:t>
      </w:r>
      <w:r w:rsidR="004259EB" w:rsidRPr="004259EB">
        <w:rPr>
          <w:rFonts w:eastAsiaTheme="minorEastAsia"/>
          <w:highlight w:val="yellow"/>
        </w:rPr>
        <w:t>QxP</w:t>
      </w:r>
      <w:r w:rsidR="004259EB">
        <w:rPr>
          <w:rFonts w:eastAsiaTheme="minorEastAsia"/>
        </w:rPr>
        <w:t xml:space="preserve"> for the NMOS and PMOS devices, respectively.</w:t>
      </w:r>
    </w:p>
    <w:p w14:paraId="5505BCCC" w14:textId="77777777" w:rsidR="0088443C" w:rsidRDefault="0088443C" w:rsidP="00601AA2">
      <w:pPr>
        <w:rPr>
          <w:rFonts w:eastAsiaTheme="minorEastAsia"/>
        </w:rPr>
      </w:pPr>
    </w:p>
    <w:tbl>
      <w:tblPr>
        <w:tblStyle w:val="TableGrid"/>
        <w:tblW w:w="0" w:type="auto"/>
        <w:tblInd w:w="175" w:type="dxa"/>
        <w:tblLook w:val="04A0" w:firstRow="1" w:lastRow="0" w:firstColumn="1" w:lastColumn="0" w:noHBand="0" w:noVBand="1"/>
      </w:tblPr>
      <w:tblGrid>
        <w:gridCol w:w="1943"/>
        <w:gridCol w:w="3457"/>
        <w:gridCol w:w="3600"/>
      </w:tblGrid>
      <w:tr w:rsidR="00CF02F7" w:rsidRPr="0002194E" w14:paraId="60ED9321" w14:textId="77777777" w:rsidTr="0088443C">
        <w:tc>
          <w:tcPr>
            <w:tcW w:w="1943" w:type="dxa"/>
            <w:shd w:val="clear" w:color="auto" w:fill="BFBFBF" w:themeFill="background1" w:themeFillShade="BF"/>
          </w:tcPr>
          <w:p w14:paraId="2AE102E2" w14:textId="04AE22F5" w:rsidR="00CF02F7" w:rsidRPr="0002194E" w:rsidRDefault="00CF02F7" w:rsidP="00C008BA">
            <w:pPr>
              <w:rPr>
                <w:b/>
                <w:bCs/>
              </w:rPr>
            </w:pPr>
            <w:r>
              <w:rPr>
                <w:b/>
                <w:bCs/>
              </w:rPr>
              <w:t>Device</w:t>
            </w:r>
          </w:p>
        </w:tc>
        <w:tc>
          <w:tcPr>
            <w:tcW w:w="3457" w:type="dxa"/>
            <w:shd w:val="clear" w:color="auto" w:fill="BFBFBF" w:themeFill="background1" w:themeFillShade="BF"/>
          </w:tcPr>
          <w:p w14:paraId="1538625C" w14:textId="16552391" w:rsidR="00CF02F7" w:rsidRPr="0002194E" w:rsidRDefault="00CF02F7" w:rsidP="00C008BA">
            <w:pPr>
              <w:rPr>
                <w:b/>
                <w:bCs/>
              </w:rPr>
            </w:pPr>
            <w:r>
              <w:rPr>
                <w:b/>
                <w:bCs/>
              </w:rPr>
              <w:t xml:space="preserve">Calculated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m:t>
                  </m:r>
                </m:sub>
              </m:sSub>
            </m:oMath>
          </w:p>
        </w:tc>
        <w:tc>
          <w:tcPr>
            <w:tcW w:w="3600" w:type="dxa"/>
            <w:shd w:val="clear" w:color="auto" w:fill="BFBFBF" w:themeFill="background1" w:themeFillShade="BF"/>
          </w:tcPr>
          <w:p w14:paraId="49DDE6D7" w14:textId="42248252" w:rsidR="00CF02F7" w:rsidRPr="0002194E" w:rsidRDefault="00CF02F7" w:rsidP="00C008BA">
            <w:pPr>
              <w:rPr>
                <w:b/>
                <w:bCs/>
              </w:rPr>
            </w:pPr>
            <w:r>
              <w:rPr>
                <w:b/>
                <w:bCs/>
              </w:rPr>
              <w:t xml:space="preserve">Calculated </w:t>
            </w:r>
            <m:oMath>
              <m:r>
                <m:rPr>
                  <m:sty m:val="bi"/>
                </m:rPr>
                <w:rPr>
                  <w:rFonts w:ascii="Cambria Math" w:hAnsi="Cambria Math"/>
                </w:rPr>
                <m:t>K</m:t>
              </m:r>
            </m:oMath>
          </w:p>
        </w:tc>
      </w:tr>
      <w:tr w:rsidR="00CF02F7" w14:paraId="66FC0F0A" w14:textId="77777777" w:rsidTr="0088443C">
        <w:tc>
          <w:tcPr>
            <w:tcW w:w="1943" w:type="dxa"/>
            <w:shd w:val="clear" w:color="auto" w:fill="BFBFBF" w:themeFill="background1" w:themeFillShade="BF"/>
          </w:tcPr>
          <w:p w14:paraId="15324EB4" w14:textId="5A44A8F8" w:rsidR="00CF02F7" w:rsidRPr="0002194E" w:rsidRDefault="0088443C" w:rsidP="00C008BA">
            <w:pPr>
              <w:rPr>
                <w:b/>
                <w:bCs/>
              </w:rPr>
            </w:pPr>
            <w:r>
              <w:rPr>
                <w:b/>
                <w:bCs/>
              </w:rPr>
              <w:t xml:space="preserve">CD4007 </w:t>
            </w:r>
            <w:r w:rsidR="00CF02F7">
              <w:rPr>
                <w:b/>
                <w:bCs/>
              </w:rPr>
              <w:t>NMOS</w:t>
            </w:r>
          </w:p>
        </w:tc>
        <w:tc>
          <w:tcPr>
            <w:tcW w:w="3457" w:type="dxa"/>
          </w:tcPr>
          <w:p w14:paraId="46021094" w14:textId="226EE70B" w:rsidR="00CF02F7" w:rsidRDefault="00067639" w:rsidP="00C008BA">
            <w:r>
              <w:t>+1.27 V</w:t>
            </w:r>
          </w:p>
        </w:tc>
        <w:tc>
          <w:tcPr>
            <w:tcW w:w="3600" w:type="dxa"/>
          </w:tcPr>
          <w:p w14:paraId="177E652C" w14:textId="3352E0DA" w:rsidR="00CF02F7" w:rsidRPr="00067639" w:rsidRDefault="00067639" w:rsidP="00C008BA">
            <w:pPr>
              <w:rPr>
                <w:vertAlign w:val="superscript"/>
              </w:rPr>
            </w:pPr>
            <w:r>
              <w:t>4.51*10</w:t>
            </w:r>
            <w:r>
              <w:rPr>
                <w:vertAlign w:val="superscript"/>
              </w:rPr>
              <w:t>-4</w:t>
            </w:r>
          </w:p>
        </w:tc>
      </w:tr>
      <w:tr w:rsidR="00CF02F7" w14:paraId="619690EF" w14:textId="77777777" w:rsidTr="0088443C">
        <w:tc>
          <w:tcPr>
            <w:tcW w:w="1943" w:type="dxa"/>
            <w:shd w:val="clear" w:color="auto" w:fill="BFBFBF" w:themeFill="background1" w:themeFillShade="BF"/>
          </w:tcPr>
          <w:p w14:paraId="6ED9EC77" w14:textId="38BA568B" w:rsidR="00CF02F7" w:rsidRPr="0002194E" w:rsidRDefault="0088443C" w:rsidP="00C008BA">
            <w:pPr>
              <w:rPr>
                <w:b/>
                <w:bCs/>
              </w:rPr>
            </w:pPr>
            <w:r>
              <w:rPr>
                <w:b/>
                <w:bCs/>
              </w:rPr>
              <w:t xml:space="preserve">CD4007 </w:t>
            </w:r>
            <w:r w:rsidR="00CF02F7">
              <w:rPr>
                <w:b/>
                <w:bCs/>
              </w:rPr>
              <w:t>PMOS</w:t>
            </w:r>
          </w:p>
        </w:tc>
        <w:tc>
          <w:tcPr>
            <w:tcW w:w="3457" w:type="dxa"/>
          </w:tcPr>
          <w:p w14:paraId="39517868" w14:textId="78D54C2B" w:rsidR="00CF02F7" w:rsidRDefault="00067639" w:rsidP="00C008BA">
            <w:r>
              <w:t>-1.47 V</w:t>
            </w:r>
          </w:p>
        </w:tc>
        <w:tc>
          <w:tcPr>
            <w:tcW w:w="3600" w:type="dxa"/>
          </w:tcPr>
          <w:p w14:paraId="5C34686A" w14:textId="235EAFC8" w:rsidR="00CF02F7" w:rsidRPr="00067639" w:rsidRDefault="00067639" w:rsidP="00C008BA">
            <w:pPr>
              <w:rPr>
                <w:vertAlign w:val="superscript"/>
              </w:rPr>
            </w:pPr>
            <w:r>
              <w:t>5.57*10</w:t>
            </w:r>
            <w:r>
              <w:rPr>
                <w:vertAlign w:val="superscript"/>
              </w:rPr>
              <w:t>-4</w:t>
            </w:r>
          </w:p>
        </w:tc>
      </w:tr>
    </w:tbl>
    <w:p w14:paraId="1CAECD4F" w14:textId="77777777" w:rsidR="00601AA2" w:rsidRDefault="00601AA2" w:rsidP="0088443C"/>
    <w:p w14:paraId="178EA994" w14:textId="1B1998A7" w:rsidR="0088443C" w:rsidRDefault="00FE2C04" w:rsidP="0088443C">
      <w:pPr>
        <w:rPr>
          <w:rFonts w:eastAsiaTheme="minorEastAsia"/>
        </w:rPr>
      </w:pPr>
      <w:r>
        <w:t xml:space="preserve">Next, </w:t>
      </w:r>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DS</m:t>
            </m:r>
          </m:sub>
        </m:sSub>
      </m:oMath>
      <w:r>
        <w:rPr>
          <w:rFonts w:eastAsiaTheme="minorEastAsia"/>
        </w:rPr>
        <w:t xml:space="preserve"> curves were obtained for each</w:t>
      </w:r>
      <w:r w:rsidR="004259EB">
        <w:rPr>
          <w:rFonts w:eastAsiaTheme="minorEastAsia"/>
        </w:rPr>
        <w:t xml:space="preserve"> of these</w:t>
      </w:r>
      <w:r>
        <w:rPr>
          <w:rFonts w:eastAsiaTheme="minorEastAsia"/>
        </w:rPr>
        <w:t xml:space="preserve"> device</w:t>
      </w:r>
      <w:r w:rsidR="004259EB">
        <w:rPr>
          <w:rFonts w:eastAsiaTheme="minorEastAsia"/>
        </w:rPr>
        <w:t>s</w:t>
      </w:r>
      <w:r>
        <w:rPr>
          <w:rFonts w:eastAsiaTheme="minorEastAsia"/>
        </w:rPr>
        <w:t xml:space="preserve">. These are shown below. The NMOS and PMOS devices for the CD4007 were tested with </w:t>
      </w:r>
      <w:r w:rsidR="00617A58">
        <w:rPr>
          <w:rFonts w:eastAsiaTheme="minorEastAsia"/>
        </w:rPr>
        <w:t>six</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Pr>
          <w:rFonts w:eastAsiaTheme="minorEastAsia"/>
        </w:rPr>
        <w:t xml:space="preserve"> values </w:t>
      </w:r>
      <w:r w:rsidR="00754578">
        <w:rPr>
          <w:rFonts w:eastAsiaTheme="minorEastAsia"/>
        </w:rPr>
        <w:t>ranging</w:t>
      </w:r>
      <w:r>
        <w:rPr>
          <w:rFonts w:eastAsiaTheme="minorEastAsia"/>
        </w:rPr>
        <w:t xml:space="preserve"> between </w:t>
      </w:r>
      <m:oMath>
        <m:r>
          <w:rPr>
            <w:rFonts w:ascii="Cambria Math" w:eastAsiaTheme="minorEastAsia" w:hAnsi="Cambria Math"/>
          </w:rPr>
          <m:t xml:space="preserve">0 </m:t>
        </m:r>
        <m:r>
          <m:rPr>
            <m:sty m:val="p"/>
          </m:rPr>
          <w:rPr>
            <w:rFonts w:ascii="Cambria Math" w:eastAsiaTheme="minorEastAsia" w:hAnsi="Cambria Math"/>
          </w:rPr>
          <m:t>V</m:t>
        </m:r>
      </m:oMath>
      <w:r>
        <w:rPr>
          <w:rFonts w:eastAsiaTheme="minorEastAsia"/>
          <w:iCs/>
        </w:rPr>
        <w:t xml:space="preserve"> and </w:t>
      </w:r>
      <m:oMath>
        <m:r>
          <w:rPr>
            <w:rFonts w:ascii="Cambria Math" w:eastAsiaTheme="minorEastAsia" w:hAnsi="Cambria Math"/>
          </w:rPr>
          <m:t xml:space="preserve">6 </m:t>
        </m:r>
        <m:r>
          <m:rPr>
            <m:sty m:val="p"/>
          </m:rPr>
          <w:rPr>
            <w:rFonts w:ascii="Cambria Math" w:eastAsiaTheme="minorEastAsia" w:hAnsi="Cambria Math"/>
          </w:rPr>
          <m:t>V</m:t>
        </m:r>
      </m:oMath>
      <w:r w:rsidR="00617A58">
        <w:rPr>
          <w:rFonts w:eastAsiaTheme="minorEastAsia"/>
        </w:rPr>
        <w:t>.</w:t>
      </w:r>
    </w:p>
    <w:p w14:paraId="23AEDC71" w14:textId="77777777" w:rsidR="00617A58" w:rsidRDefault="00617A58" w:rsidP="0088443C">
      <w:pPr>
        <w:rPr>
          <w:rFonts w:eastAsiaTheme="minorEastAsia"/>
        </w:rPr>
      </w:pPr>
    </w:p>
    <w:p w14:paraId="64575491" w14:textId="77777777" w:rsidR="00076487" w:rsidRDefault="00076487" w:rsidP="00076487">
      <w:pPr>
        <w:jc w:val="center"/>
      </w:pPr>
      <w:r>
        <w:rPr>
          <w:noProof/>
        </w:rPr>
        <w:drawing>
          <wp:inline distT="0" distB="0" distL="0" distR="0" wp14:anchorId="07628470" wp14:editId="0831651F">
            <wp:extent cx="4480803"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480803" cy="2857500"/>
                    </a:xfrm>
                    <a:prstGeom prst="rect">
                      <a:avLst/>
                    </a:prstGeom>
                    <a:noFill/>
                    <a:ln>
                      <a:noFill/>
                    </a:ln>
                  </pic:spPr>
                </pic:pic>
              </a:graphicData>
            </a:graphic>
          </wp:inline>
        </w:drawing>
      </w:r>
    </w:p>
    <w:p w14:paraId="05542029" w14:textId="61B42818" w:rsidR="00076487" w:rsidRPr="00D03331" w:rsidRDefault="00076487" w:rsidP="00076487">
      <w:pPr>
        <w:jc w:val="center"/>
        <w:rPr>
          <w:i/>
          <w:iCs/>
          <w:sz w:val="18"/>
          <w:szCs w:val="18"/>
        </w:rPr>
      </w:pPr>
      <w:r w:rsidRPr="00D03331">
        <w:rPr>
          <w:i/>
          <w:iCs/>
          <w:sz w:val="18"/>
          <w:szCs w:val="18"/>
        </w:rPr>
        <w:t xml:space="preserve">Figure 1: </w:t>
      </w:r>
      <m:oMath>
        <m:sSub>
          <m:sSubPr>
            <m:ctrlPr>
              <w:rPr>
                <w:rFonts w:ascii="Cambria Math" w:hAnsi="Cambria Math"/>
                <w:i/>
                <w:iCs/>
                <w:sz w:val="18"/>
                <w:szCs w:val="18"/>
              </w:rPr>
            </m:ctrlPr>
          </m:sSubPr>
          <m:e>
            <m:r>
              <w:rPr>
                <w:rFonts w:ascii="Cambria Math" w:hAnsi="Cambria Math"/>
                <w:sz w:val="18"/>
                <w:szCs w:val="18"/>
              </w:rPr>
              <m:t>i</m:t>
            </m:r>
          </m:e>
          <m:sub>
            <m:r>
              <w:rPr>
                <w:rFonts w:ascii="Cambria Math" w:hAnsi="Cambria Math"/>
                <w:sz w:val="18"/>
                <w:szCs w:val="18"/>
              </w:rPr>
              <m:t>D</m:t>
            </m:r>
          </m:sub>
        </m:sSub>
      </m:oMath>
      <w:r w:rsidRPr="00D03331">
        <w:rPr>
          <w:i/>
          <w:iCs/>
          <w:sz w:val="18"/>
          <w:szCs w:val="18"/>
        </w:rPr>
        <w:t xml:space="preserve"> vs. </w:t>
      </w:r>
      <m:oMath>
        <m:sSub>
          <m:sSubPr>
            <m:ctrlPr>
              <w:rPr>
                <w:rFonts w:ascii="Cambria Math" w:hAnsi="Cambria Math"/>
                <w:i/>
                <w:iCs/>
                <w:sz w:val="18"/>
                <w:szCs w:val="18"/>
              </w:rPr>
            </m:ctrlPr>
          </m:sSubPr>
          <m:e>
            <m:r>
              <w:rPr>
                <w:rFonts w:ascii="Cambria Math" w:hAnsi="Cambria Math"/>
                <w:sz w:val="18"/>
                <w:szCs w:val="18"/>
              </w:rPr>
              <m:t>v</m:t>
            </m:r>
          </m:e>
          <m:sub>
            <m:r>
              <w:rPr>
                <w:rFonts w:ascii="Cambria Math" w:hAnsi="Cambria Math"/>
                <w:sz w:val="18"/>
                <w:szCs w:val="18"/>
              </w:rPr>
              <m:t>DS</m:t>
            </m:r>
          </m:sub>
        </m:sSub>
      </m:oMath>
      <w:r w:rsidRPr="00D03331">
        <w:rPr>
          <w:i/>
          <w:iCs/>
          <w:sz w:val="18"/>
          <w:szCs w:val="18"/>
        </w:rPr>
        <w:t xml:space="preserve">  for </w:t>
      </w:r>
      <w:r w:rsidR="00617A58" w:rsidRPr="00D03331">
        <w:rPr>
          <w:i/>
          <w:iCs/>
          <w:sz w:val="18"/>
          <w:szCs w:val="18"/>
        </w:rPr>
        <w:t>an NMOS in the</w:t>
      </w:r>
      <w:r w:rsidRPr="00D03331">
        <w:rPr>
          <w:i/>
          <w:iCs/>
          <w:sz w:val="18"/>
          <w:szCs w:val="18"/>
        </w:rPr>
        <w:t xml:space="preserve"> CD4007 </w:t>
      </w:r>
      <w:r w:rsidR="004259EB" w:rsidRPr="00D03331">
        <w:rPr>
          <w:i/>
          <w:iCs/>
          <w:sz w:val="18"/>
          <w:szCs w:val="18"/>
        </w:rPr>
        <w:t>a</w:t>
      </w:r>
      <w:r w:rsidRPr="00D03331">
        <w:rPr>
          <w:i/>
          <w:iCs/>
          <w:sz w:val="18"/>
          <w:szCs w:val="18"/>
        </w:rPr>
        <w:t>rray</w:t>
      </w:r>
    </w:p>
    <w:p w14:paraId="1636816C" w14:textId="77777777" w:rsidR="00076487" w:rsidRDefault="00076487" w:rsidP="0088443C">
      <w:pPr>
        <w:rPr>
          <w:rFonts w:eastAsiaTheme="minorEastAsia"/>
        </w:rPr>
      </w:pPr>
    </w:p>
    <w:p w14:paraId="474AE204" w14:textId="77777777" w:rsidR="00FE2C04" w:rsidRDefault="00FE2C04" w:rsidP="0088443C">
      <w:pPr>
        <w:rPr>
          <w:rFonts w:eastAsiaTheme="minorEastAsia"/>
        </w:rPr>
      </w:pPr>
    </w:p>
    <w:p w14:paraId="046D3D19" w14:textId="77777777" w:rsidR="00FE2C04" w:rsidRDefault="00FE2C04" w:rsidP="00FE2C04">
      <w:pPr>
        <w:jc w:val="center"/>
      </w:pPr>
      <w:r>
        <w:rPr>
          <w:noProof/>
        </w:rPr>
        <w:lastRenderedPageBreak/>
        <w:drawing>
          <wp:inline distT="0" distB="0" distL="0" distR="0" wp14:anchorId="0126A487" wp14:editId="425C481F">
            <wp:extent cx="3792508"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792508" cy="2857500"/>
                    </a:xfrm>
                    <a:prstGeom prst="rect">
                      <a:avLst/>
                    </a:prstGeom>
                    <a:noFill/>
                    <a:ln>
                      <a:noFill/>
                    </a:ln>
                  </pic:spPr>
                </pic:pic>
              </a:graphicData>
            </a:graphic>
          </wp:inline>
        </w:drawing>
      </w:r>
    </w:p>
    <w:p w14:paraId="6DCD89A6" w14:textId="0E3A61BD" w:rsidR="00FE2C04" w:rsidRPr="00D03331" w:rsidRDefault="00FE2C04" w:rsidP="00FE2C04">
      <w:pPr>
        <w:jc w:val="center"/>
        <w:rPr>
          <w:i/>
          <w:iCs/>
          <w:sz w:val="18"/>
          <w:szCs w:val="18"/>
        </w:rPr>
      </w:pPr>
      <w:r w:rsidRPr="00D03331">
        <w:rPr>
          <w:i/>
          <w:iCs/>
          <w:sz w:val="18"/>
          <w:szCs w:val="18"/>
        </w:rPr>
        <w:t xml:space="preserve">Figure </w:t>
      </w:r>
      <w:r w:rsidR="00FD7363" w:rsidRPr="00D03331">
        <w:rPr>
          <w:i/>
          <w:iCs/>
          <w:sz w:val="18"/>
          <w:szCs w:val="18"/>
        </w:rPr>
        <w:t>2</w:t>
      </w:r>
      <w:r w:rsidRPr="00D03331">
        <w:rPr>
          <w:i/>
          <w:iCs/>
          <w:sz w:val="18"/>
          <w:szCs w:val="18"/>
        </w:rPr>
        <w:t xml:space="preserve">: </w:t>
      </w:r>
      <m:oMath>
        <m:sSub>
          <m:sSubPr>
            <m:ctrlPr>
              <w:rPr>
                <w:rFonts w:ascii="Cambria Math" w:hAnsi="Cambria Math"/>
                <w:i/>
                <w:iCs/>
                <w:sz w:val="18"/>
                <w:szCs w:val="18"/>
              </w:rPr>
            </m:ctrlPr>
          </m:sSubPr>
          <m:e>
            <m:r>
              <w:rPr>
                <w:rFonts w:ascii="Cambria Math" w:hAnsi="Cambria Math"/>
                <w:sz w:val="18"/>
                <w:szCs w:val="18"/>
              </w:rPr>
              <m:t>i</m:t>
            </m:r>
          </m:e>
          <m:sub>
            <m:r>
              <w:rPr>
                <w:rFonts w:ascii="Cambria Math" w:hAnsi="Cambria Math"/>
                <w:sz w:val="18"/>
                <w:szCs w:val="18"/>
              </w:rPr>
              <m:t>D</m:t>
            </m:r>
          </m:sub>
        </m:sSub>
      </m:oMath>
      <w:r w:rsidRPr="00D03331">
        <w:rPr>
          <w:i/>
          <w:iCs/>
          <w:sz w:val="18"/>
          <w:szCs w:val="18"/>
        </w:rPr>
        <w:t xml:space="preserve">vs. </w:t>
      </w:r>
      <m:oMath>
        <m:sSub>
          <m:sSubPr>
            <m:ctrlPr>
              <w:rPr>
                <w:rFonts w:ascii="Cambria Math" w:hAnsi="Cambria Math"/>
                <w:i/>
                <w:iCs/>
                <w:sz w:val="18"/>
                <w:szCs w:val="18"/>
              </w:rPr>
            </m:ctrlPr>
          </m:sSubPr>
          <m:e>
            <m:r>
              <w:rPr>
                <w:rFonts w:ascii="Cambria Math" w:hAnsi="Cambria Math"/>
                <w:sz w:val="18"/>
                <w:szCs w:val="18"/>
              </w:rPr>
              <m:t>v</m:t>
            </m:r>
          </m:e>
          <m:sub>
            <m:r>
              <w:rPr>
                <w:rFonts w:ascii="Cambria Math" w:hAnsi="Cambria Math"/>
                <w:sz w:val="18"/>
                <w:szCs w:val="18"/>
              </w:rPr>
              <m:t>DS</m:t>
            </m:r>
          </m:sub>
        </m:sSub>
      </m:oMath>
      <w:r w:rsidRPr="00D03331">
        <w:rPr>
          <w:i/>
          <w:iCs/>
          <w:sz w:val="18"/>
          <w:szCs w:val="18"/>
        </w:rPr>
        <w:t xml:space="preserve">  for </w:t>
      </w:r>
      <w:r w:rsidR="00617A58" w:rsidRPr="00D03331">
        <w:rPr>
          <w:i/>
          <w:iCs/>
          <w:sz w:val="18"/>
          <w:szCs w:val="18"/>
        </w:rPr>
        <w:t xml:space="preserve">a </w:t>
      </w:r>
      <w:r w:rsidR="004259EB" w:rsidRPr="00D03331">
        <w:rPr>
          <w:i/>
          <w:iCs/>
          <w:sz w:val="18"/>
          <w:szCs w:val="18"/>
        </w:rPr>
        <w:t>P</w:t>
      </w:r>
      <w:r w:rsidRPr="00D03331">
        <w:rPr>
          <w:i/>
          <w:iCs/>
          <w:sz w:val="18"/>
          <w:szCs w:val="18"/>
        </w:rPr>
        <w:t>MOS</w:t>
      </w:r>
      <w:r w:rsidR="004259EB" w:rsidRPr="00D03331">
        <w:rPr>
          <w:i/>
          <w:iCs/>
          <w:sz w:val="18"/>
          <w:szCs w:val="18"/>
        </w:rPr>
        <w:t xml:space="preserve"> in the</w:t>
      </w:r>
      <w:r w:rsidRPr="00D03331">
        <w:rPr>
          <w:i/>
          <w:iCs/>
          <w:sz w:val="18"/>
          <w:szCs w:val="18"/>
        </w:rPr>
        <w:t xml:space="preserve"> CD4007 </w:t>
      </w:r>
      <w:r w:rsidR="004259EB" w:rsidRPr="00D03331">
        <w:rPr>
          <w:i/>
          <w:iCs/>
          <w:sz w:val="18"/>
          <w:szCs w:val="18"/>
        </w:rPr>
        <w:t>a</w:t>
      </w:r>
      <w:r w:rsidRPr="00D03331">
        <w:rPr>
          <w:i/>
          <w:iCs/>
          <w:sz w:val="18"/>
          <w:szCs w:val="18"/>
        </w:rPr>
        <w:t>rray</w:t>
      </w:r>
    </w:p>
    <w:p w14:paraId="66765975" w14:textId="77777777" w:rsidR="00FE2C04" w:rsidRDefault="00FE2C04" w:rsidP="0088443C"/>
    <w:p w14:paraId="308AD8B1" w14:textId="0AB823BC" w:rsidR="0088443C" w:rsidRDefault="00000000" w:rsidP="004259EB">
      <w:pPr>
        <w:rPr>
          <w:rFonts w:eastAsiaTheme="minorEastAsia"/>
        </w:rPr>
      </w:pP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D034D5">
        <w:rPr>
          <w:rFonts w:eastAsiaTheme="minorEastAsia"/>
        </w:rPr>
        <w:t xml:space="preserve"> vs.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oMath>
      <w:r w:rsidR="00D034D5">
        <w:rPr>
          <w:rFonts w:eastAsiaTheme="minorEastAsia"/>
        </w:rPr>
        <w:t xml:space="preserve"> curves are </w:t>
      </w:r>
      <w:r w:rsidR="00C769F5">
        <w:rPr>
          <w:rFonts w:eastAsiaTheme="minorEastAsia"/>
        </w:rPr>
        <w:t xml:space="preserve">convenient for visually confirming our transistors work, but are not great for </w:t>
      </w:r>
      <w:r w:rsidR="00BF2700">
        <w:rPr>
          <w:rFonts w:eastAsiaTheme="minorEastAsia"/>
        </w:rPr>
        <w:t>characterizing</w:t>
      </w:r>
      <w:r w:rsidR="00C769F5">
        <w:rPr>
          <w:rFonts w:eastAsiaTheme="minorEastAsia"/>
        </w:rPr>
        <w:t xml:space="preserve"> </w:t>
      </w:r>
      <w:r w:rsidR="00BF2700">
        <w:rPr>
          <w:rFonts w:eastAsiaTheme="minorEastAsia"/>
        </w:rPr>
        <w:t xml:space="preserve">them. So, we also made </w:t>
      </w:r>
      <m:oMath>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e>
        </m:rad>
      </m:oMath>
      <w:r w:rsidR="00BF2700">
        <w:rPr>
          <w:rFonts w:eastAsiaTheme="minorEastAsia"/>
        </w:rPr>
        <w:t xml:space="preserve"> vs.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00BF2700">
        <w:rPr>
          <w:rFonts w:eastAsiaTheme="minorEastAsia"/>
        </w:rPr>
        <w:t xml:space="preserve"> plots for both of the transistors. </w:t>
      </w:r>
    </w:p>
    <w:p w14:paraId="233517E8" w14:textId="77777777" w:rsidR="00D54B6D" w:rsidRDefault="00D54B6D" w:rsidP="004259EB"/>
    <w:p w14:paraId="31868F18" w14:textId="77777777" w:rsidR="00601AA2" w:rsidRDefault="00601AA2" w:rsidP="007E78E2">
      <w:pPr>
        <w:jc w:val="center"/>
      </w:pPr>
    </w:p>
    <w:p w14:paraId="3F9A8E7C" w14:textId="725D6768" w:rsidR="007E78E2" w:rsidRDefault="007E78E2" w:rsidP="007E78E2">
      <w:pPr>
        <w:jc w:val="center"/>
      </w:pPr>
      <w:r>
        <w:rPr>
          <w:noProof/>
        </w:rPr>
        <w:drawing>
          <wp:inline distT="0" distB="0" distL="0" distR="0" wp14:anchorId="6FBAD9F0" wp14:editId="2B9F0C81">
            <wp:extent cx="3991493" cy="2857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991493" cy="2857500"/>
                    </a:xfrm>
                    <a:prstGeom prst="rect">
                      <a:avLst/>
                    </a:prstGeom>
                    <a:noFill/>
                    <a:ln>
                      <a:noFill/>
                    </a:ln>
                  </pic:spPr>
                </pic:pic>
              </a:graphicData>
            </a:graphic>
          </wp:inline>
        </w:drawing>
      </w:r>
    </w:p>
    <w:p w14:paraId="023D8CE0" w14:textId="35503BE1" w:rsidR="007E78E2" w:rsidRPr="00D03331" w:rsidRDefault="007E78E2" w:rsidP="007E78E2">
      <w:pPr>
        <w:jc w:val="center"/>
        <w:rPr>
          <w:i/>
          <w:iCs/>
          <w:sz w:val="18"/>
          <w:szCs w:val="18"/>
        </w:rPr>
      </w:pPr>
      <w:r w:rsidRPr="00D03331">
        <w:rPr>
          <w:i/>
          <w:iCs/>
          <w:sz w:val="18"/>
          <w:szCs w:val="18"/>
        </w:rPr>
        <w:t xml:space="preserve">Figure </w:t>
      </w:r>
      <w:r w:rsidR="00FD7363" w:rsidRPr="00D03331">
        <w:rPr>
          <w:i/>
          <w:iCs/>
          <w:sz w:val="18"/>
          <w:szCs w:val="18"/>
        </w:rPr>
        <w:t>3</w:t>
      </w:r>
      <w:r w:rsidRPr="00D03331">
        <w:rPr>
          <w:i/>
          <w:iCs/>
          <w:sz w:val="18"/>
          <w:szCs w:val="18"/>
        </w:rPr>
        <w:t xml:space="preserve">: </w:t>
      </w:r>
      <m:oMath>
        <m:rad>
          <m:radPr>
            <m:degHide m:val="1"/>
            <m:ctrlPr>
              <w:rPr>
                <w:rFonts w:ascii="Cambria Math" w:hAnsi="Cambria Math"/>
                <w:i/>
                <w:iCs/>
                <w:sz w:val="18"/>
                <w:szCs w:val="18"/>
              </w:rPr>
            </m:ctrlPr>
          </m:radPr>
          <m:deg/>
          <m:e>
            <m:sSub>
              <m:sSubPr>
                <m:ctrlPr>
                  <w:rPr>
                    <w:rFonts w:ascii="Cambria Math" w:hAnsi="Cambria Math"/>
                    <w:i/>
                    <w:iCs/>
                    <w:sz w:val="18"/>
                    <w:szCs w:val="18"/>
                  </w:rPr>
                </m:ctrlPr>
              </m:sSubPr>
              <m:e>
                <m:r>
                  <w:rPr>
                    <w:rFonts w:ascii="Cambria Math" w:hAnsi="Cambria Math"/>
                    <w:sz w:val="18"/>
                    <w:szCs w:val="18"/>
                  </w:rPr>
                  <m:t>i</m:t>
                </m:r>
              </m:e>
              <m:sub>
                <m:r>
                  <w:rPr>
                    <w:rFonts w:ascii="Cambria Math" w:hAnsi="Cambria Math"/>
                    <w:sz w:val="18"/>
                    <w:szCs w:val="18"/>
                  </w:rPr>
                  <m:t>D</m:t>
                </m:r>
              </m:sub>
            </m:sSub>
          </m:e>
        </m:rad>
      </m:oMath>
      <w:r w:rsidR="00E45FAB" w:rsidRPr="00D03331">
        <w:rPr>
          <w:i/>
          <w:iCs/>
          <w:sz w:val="18"/>
          <w:szCs w:val="18"/>
        </w:rPr>
        <w:t xml:space="preserve"> vs. </w:t>
      </w:r>
      <m:oMath>
        <m:sSub>
          <m:sSubPr>
            <m:ctrlPr>
              <w:rPr>
                <w:rFonts w:ascii="Cambria Math" w:hAnsi="Cambria Math"/>
                <w:i/>
                <w:iCs/>
                <w:sz w:val="18"/>
                <w:szCs w:val="18"/>
              </w:rPr>
            </m:ctrlPr>
          </m:sSubPr>
          <m:e>
            <m:r>
              <w:rPr>
                <w:rFonts w:ascii="Cambria Math" w:hAnsi="Cambria Math"/>
                <w:sz w:val="18"/>
                <w:szCs w:val="18"/>
              </w:rPr>
              <m:t>v</m:t>
            </m:r>
          </m:e>
          <m:sub>
            <m:r>
              <w:rPr>
                <w:rFonts w:ascii="Cambria Math" w:hAnsi="Cambria Math"/>
                <w:sz w:val="18"/>
                <w:szCs w:val="18"/>
              </w:rPr>
              <m:t>GS</m:t>
            </m:r>
          </m:sub>
        </m:sSub>
      </m:oMath>
      <w:r w:rsidR="0071084E" w:rsidRPr="00D03331">
        <w:rPr>
          <w:i/>
          <w:iCs/>
          <w:sz w:val="18"/>
          <w:szCs w:val="18"/>
        </w:rPr>
        <w:t xml:space="preserve"> </w:t>
      </w:r>
      <w:r w:rsidRPr="00D03331">
        <w:rPr>
          <w:i/>
          <w:iCs/>
          <w:sz w:val="18"/>
          <w:szCs w:val="18"/>
        </w:rPr>
        <w:t xml:space="preserve"> for </w:t>
      </w:r>
      <w:r w:rsidR="00900D6B" w:rsidRPr="00D03331">
        <w:rPr>
          <w:i/>
          <w:iCs/>
          <w:sz w:val="18"/>
          <w:szCs w:val="18"/>
        </w:rPr>
        <w:t xml:space="preserve">an </w:t>
      </w:r>
      <w:r w:rsidRPr="00D03331">
        <w:rPr>
          <w:i/>
          <w:iCs/>
          <w:sz w:val="18"/>
          <w:szCs w:val="18"/>
        </w:rPr>
        <w:t>NMOS</w:t>
      </w:r>
      <w:r w:rsidR="00900D6B" w:rsidRPr="00D03331">
        <w:rPr>
          <w:i/>
          <w:iCs/>
          <w:sz w:val="18"/>
          <w:szCs w:val="18"/>
        </w:rPr>
        <w:t xml:space="preserve"> in the</w:t>
      </w:r>
      <w:r w:rsidRPr="00D03331">
        <w:rPr>
          <w:i/>
          <w:iCs/>
          <w:sz w:val="18"/>
          <w:szCs w:val="18"/>
        </w:rPr>
        <w:t xml:space="preserve"> CD4007 </w:t>
      </w:r>
      <w:r w:rsidR="00900D6B" w:rsidRPr="00D03331">
        <w:rPr>
          <w:i/>
          <w:iCs/>
          <w:sz w:val="18"/>
          <w:szCs w:val="18"/>
        </w:rPr>
        <w:t>a</w:t>
      </w:r>
      <w:r w:rsidRPr="00D03331">
        <w:rPr>
          <w:i/>
          <w:iCs/>
          <w:sz w:val="18"/>
          <w:szCs w:val="18"/>
        </w:rPr>
        <w:t>rray</w:t>
      </w:r>
    </w:p>
    <w:p w14:paraId="33AD2643" w14:textId="77777777" w:rsidR="007E78E2" w:rsidRPr="007E78E2" w:rsidRDefault="007E78E2" w:rsidP="007E78E2"/>
    <w:p w14:paraId="70DE8BFF" w14:textId="77777777" w:rsidR="007E78E2" w:rsidRPr="007E78E2" w:rsidRDefault="007E78E2" w:rsidP="007E78E2"/>
    <w:p w14:paraId="748F6C24" w14:textId="77777777" w:rsidR="007E78E2" w:rsidRDefault="007E78E2" w:rsidP="007E78E2">
      <w:pPr>
        <w:jc w:val="center"/>
      </w:pPr>
      <w:r>
        <w:rPr>
          <w:noProof/>
        </w:rPr>
        <w:lastRenderedPageBreak/>
        <w:drawing>
          <wp:inline distT="0" distB="0" distL="0" distR="0" wp14:anchorId="23EBBDA2" wp14:editId="5FED3F37">
            <wp:extent cx="3991493" cy="27247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991493" cy="2724753"/>
                    </a:xfrm>
                    <a:prstGeom prst="rect">
                      <a:avLst/>
                    </a:prstGeom>
                    <a:noFill/>
                    <a:ln>
                      <a:noFill/>
                    </a:ln>
                  </pic:spPr>
                </pic:pic>
              </a:graphicData>
            </a:graphic>
          </wp:inline>
        </w:drawing>
      </w:r>
    </w:p>
    <w:p w14:paraId="3D348C00" w14:textId="7DD9A532" w:rsidR="007E78E2" w:rsidRPr="00D03331" w:rsidRDefault="007E78E2" w:rsidP="007E78E2">
      <w:pPr>
        <w:jc w:val="center"/>
        <w:rPr>
          <w:i/>
          <w:iCs/>
          <w:sz w:val="18"/>
          <w:szCs w:val="18"/>
        </w:rPr>
      </w:pPr>
      <w:r w:rsidRPr="00D03331">
        <w:rPr>
          <w:i/>
          <w:iCs/>
          <w:sz w:val="18"/>
          <w:szCs w:val="18"/>
        </w:rPr>
        <w:t xml:space="preserve">Figure </w:t>
      </w:r>
      <w:r w:rsidR="00FD7363" w:rsidRPr="00D03331">
        <w:rPr>
          <w:i/>
          <w:iCs/>
          <w:sz w:val="18"/>
          <w:szCs w:val="18"/>
        </w:rPr>
        <w:t>4</w:t>
      </w:r>
      <w:r w:rsidRPr="00D03331">
        <w:rPr>
          <w:i/>
          <w:iCs/>
          <w:sz w:val="18"/>
          <w:szCs w:val="18"/>
        </w:rPr>
        <w:t xml:space="preserve">: </w:t>
      </w:r>
      <m:oMath>
        <m:rad>
          <m:radPr>
            <m:degHide m:val="1"/>
            <m:ctrlPr>
              <w:rPr>
                <w:rFonts w:ascii="Cambria Math" w:hAnsi="Cambria Math"/>
                <w:i/>
                <w:iCs/>
                <w:sz w:val="18"/>
                <w:szCs w:val="18"/>
              </w:rPr>
            </m:ctrlPr>
          </m:radPr>
          <m:deg/>
          <m:e>
            <m:sSub>
              <m:sSubPr>
                <m:ctrlPr>
                  <w:rPr>
                    <w:rFonts w:ascii="Cambria Math" w:hAnsi="Cambria Math"/>
                    <w:i/>
                    <w:iCs/>
                    <w:sz w:val="18"/>
                    <w:szCs w:val="18"/>
                  </w:rPr>
                </m:ctrlPr>
              </m:sSubPr>
              <m:e>
                <m:r>
                  <w:rPr>
                    <w:rFonts w:ascii="Cambria Math" w:hAnsi="Cambria Math"/>
                    <w:sz w:val="18"/>
                    <w:szCs w:val="18"/>
                  </w:rPr>
                  <m:t>i</m:t>
                </m:r>
              </m:e>
              <m:sub>
                <m:r>
                  <w:rPr>
                    <w:rFonts w:ascii="Cambria Math" w:hAnsi="Cambria Math"/>
                    <w:sz w:val="18"/>
                    <w:szCs w:val="18"/>
                  </w:rPr>
                  <m:t>D</m:t>
                </m:r>
              </m:sub>
            </m:sSub>
          </m:e>
        </m:rad>
        <m:r>
          <w:rPr>
            <w:rFonts w:ascii="Cambria Math" w:hAnsi="Cambria Math"/>
            <w:sz w:val="18"/>
            <w:szCs w:val="18"/>
          </w:rPr>
          <m:t xml:space="preserve"> vs </m:t>
        </m:r>
        <m:sSub>
          <m:sSubPr>
            <m:ctrlPr>
              <w:rPr>
                <w:rFonts w:ascii="Cambria Math" w:hAnsi="Cambria Math"/>
                <w:i/>
                <w:iCs/>
                <w:sz w:val="18"/>
                <w:szCs w:val="18"/>
              </w:rPr>
            </m:ctrlPr>
          </m:sSubPr>
          <m:e>
            <m:r>
              <w:rPr>
                <w:rFonts w:ascii="Cambria Math" w:hAnsi="Cambria Math"/>
                <w:sz w:val="18"/>
                <w:szCs w:val="18"/>
              </w:rPr>
              <m:t>v</m:t>
            </m:r>
          </m:e>
          <m:sub>
            <m:r>
              <w:rPr>
                <w:rFonts w:ascii="Cambria Math" w:hAnsi="Cambria Math"/>
                <w:sz w:val="18"/>
                <w:szCs w:val="18"/>
              </w:rPr>
              <m:t>GS</m:t>
            </m:r>
          </m:sub>
        </m:sSub>
      </m:oMath>
      <w:r w:rsidR="0071084E" w:rsidRPr="00D03331">
        <w:rPr>
          <w:i/>
          <w:iCs/>
          <w:sz w:val="18"/>
          <w:szCs w:val="18"/>
        </w:rPr>
        <w:t xml:space="preserve"> </w:t>
      </w:r>
      <w:r w:rsidRPr="00D03331">
        <w:rPr>
          <w:i/>
          <w:iCs/>
          <w:sz w:val="18"/>
          <w:szCs w:val="18"/>
        </w:rPr>
        <w:t xml:space="preserve"> for</w:t>
      </w:r>
      <w:r w:rsidR="00900D6B" w:rsidRPr="00D03331">
        <w:rPr>
          <w:i/>
          <w:iCs/>
          <w:sz w:val="18"/>
          <w:szCs w:val="18"/>
        </w:rPr>
        <w:t xml:space="preserve"> a</w:t>
      </w:r>
      <w:r w:rsidRPr="00D03331">
        <w:rPr>
          <w:i/>
          <w:iCs/>
          <w:sz w:val="18"/>
          <w:szCs w:val="18"/>
        </w:rPr>
        <w:t xml:space="preserve"> PMOS</w:t>
      </w:r>
      <w:r w:rsidR="00900D6B" w:rsidRPr="00D03331">
        <w:rPr>
          <w:i/>
          <w:iCs/>
          <w:sz w:val="18"/>
          <w:szCs w:val="18"/>
        </w:rPr>
        <w:t xml:space="preserve"> in the</w:t>
      </w:r>
      <w:r w:rsidRPr="00D03331">
        <w:rPr>
          <w:i/>
          <w:iCs/>
          <w:sz w:val="18"/>
          <w:szCs w:val="18"/>
        </w:rPr>
        <w:t xml:space="preserve"> CD4007 </w:t>
      </w:r>
      <w:r w:rsidR="00900D6B" w:rsidRPr="00D03331">
        <w:rPr>
          <w:i/>
          <w:iCs/>
          <w:sz w:val="18"/>
          <w:szCs w:val="18"/>
        </w:rPr>
        <w:t>a</w:t>
      </w:r>
      <w:r w:rsidRPr="00D03331">
        <w:rPr>
          <w:i/>
          <w:iCs/>
          <w:sz w:val="18"/>
          <w:szCs w:val="18"/>
        </w:rPr>
        <w:t>rray</w:t>
      </w:r>
    </w:p>
    <w:p w14:paraId="50CA5F64" w14:textId="7EBA6A2C" w:rsidR="007E78E2" w:rsidRDefault="007E78E2" w:rsidP="007E78E2">
      <w:pPr>
        <w:jc w:val="center"/>
        <w:rPr>
          <w:i/>
          <w:iCs/>
          <w:sz w:val="18"/>
          <w:szCs w:val="18"/>
        </w:rPr>
      </w:pPr>
    </w:p>
    <w:p w14:paraId="1D853723" w14:textId="77777777" w:rsidR="000D7B3B" w:rsidRDefault="000D7B3B" w:rsidP="007E78E2">
      <w:pPr>
        <w:jc w:val="center"/>
        <w:rPr>
          <w:i/>
          <w:iCs/>
          <w:sz w:val="18"/>
          <w:szCs w:val="18"/>
        </w:rPr>
      </w:pPr>
    </w:p>
    <w:p w14:paraId="114C52FD" w14:textId="77777777" w:rsidR="000D7B3B" w:rsidRPr="000D7B3B" w:rsidRDefault="000D7B3B" w:rsidP="000D7B3B">
      <w:pPr>
        <w:spacing w:before="100" w:beforeAutospacing="1" w:after="100" w:afterAutospacing="1"/>
        <w:rPr>
          <w:rFonts w:eastAsia="Times New Roman" w:cs="Times New Roman"/>
        </w:rPr>
      </w:pPr>
      <w:r w:rsidRPr="000D7B3B">
        <w:rPr>
          <w:rFonts w:eastAsia="Times New Roman" w:cs="Times New Roman"/>
        </w:rPr>
        <w:t>For a MOSFET operating in saturation:</w:t>
      </w:r>
    </w:p>
    <w:p w14:paraId="3818692F" w14:textId="77777777" w:rsidR="000D7B3B" w:rsidRPr="000D7B3B" w:rsidRDefault="000D7B3B" w:rsidP="000D7B3B">
      <w:pPr>
        <w:rPr>
          <w:rFonts w:eastAsia="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i</m:t>
              </m:r>
            </m:e>
            <m:sub>
              <m:r>
                <w:rPr>
                  <w:rFonts w:ascii="Cambria Math" w:eastAsia="Times New Roman" w:hAnsi="Cambria Math" w:cs="Times New Roman"/>
                </w:rPr>
                <m:t>D</m:t>
              </m:r>
            </m:sub>
          </m:sSub>
          <m:r>
            <w:rPr>
              <w:rFonts w:ascii="Cambria Math" w:eastAsia="Times New Roman" w:hAnsi="Cambria Math" w:cs="Times New Roman"/>
            </w:rPr>
            <m:t>=K(</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GS</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T</m:t>
              </m:r>
            </m:sub>
          </m:sSub>
          <m:sSup>
            <m:sSupPr>
              <m:ctrlPr>
                <w:rPr>
                  <w:rFonts w:ascii="Cambria Math" w:eastAsia="Times New Roman" w:hAnsi="Cambria Math" w:cs="Times New Roman"/>
                </w:rPr>
              </m:ctrlPr>
            </m:sSupPr>
            <m:e>
              <m:r>
                <w:rPr>
                  <w:rFonts w:ascii="Cambria Math" w:eastAsia="Times New Roman" w:hAnsi="Cambria Math" w:cs="Times New Roman"/>
                </w:rPr>
                <m:t>)</m:t>
              </m:r>
            </m:e>
            <m:sup>
              <m:r>
                <w:rPr>
                  <w:rFonts w:ascii="Cambria Math" w:eastAsia="Times New Roman" w:hAnsi="Cambria Math" w:cs="Times New Roman"/>
                </w:rPr>
                <m:t>2</m:t>
              </m:r>
            </m:sup>
          </m:sSup>
          <m:r>
            <w:rPr>
              <w:rFonts w:ascii="Cambria Math" w:eastAsia="Times New Roman" w:hAnsi="Cambria Math" w:cs="Times New Roman"/>
            </w:rPr>
            <w:br/>
          </m:r>
        </m:oMath>
      </m:oMathPara>
    </w:p>
    <w:p w14:paraId="1B880F89" w14:textId="77777777" w:rsidR="000D7B3B" w:rsidRPr="000D7B3B" w:rsidRDefault="000D7B3B" w:rsidP="000D7B3B">
      <w:pPr>
        <w:spacing w:before="100" w:beforeAutospacing="1" w:after="100" w:afterAutospacing="1"/>
        <w:rPr>
          <w:rFonts w:eastAsia="Times New Roman" w:cs="Times New Roman"/>
        </w:rPr>
      </w:pPr>
      <w:r w:rsidRPr="000D7B3B">
        <w:rPr>
          <w:rFonts w:eastAsia="Times New Roman" w:cs="Times New Roman"/>
        </w:rPr>
        <w:t>Taking the square root:</w:t>
      </w:r>
    </w:p>
    <w:p w14:paraId="4DC8BDFB" w14:textId="77777777" w:rsidR="000D7B3B" w:rsidRPr="000D7B3B" w:rsidRDefault="000D7B3B" w:rsidP="000D7B3B">
      <w:pPr>
        <w:rPr>
          <w:rFonts w:eastAsia="Times New Roman" w:cs="Times New Roman"/>
        </w:rPr>
      </w:pPr>
      <m:oMathPara>
        <m:oMath>
          <m:rad>
            <m:radPr>
              <m:degHide m:val="1"/>
              <m:ctrlPr>
                <w:rPr>
                  <w:rFonts w:ascii="Cambria Math" w:eastAsia="Times New Roman" w:hAnsi="Cambria Math" w:cs="Times New Roman"/>
                </w:rPr>
              </m:ctrlPr>
            </m:radPr>
            <m:deg/>
            <m:e>
              <m:sSub>
                <m:sSubPr>
                  <m:ctrlPr>
                    <w:rPr>
                      <w:rFonts w:ascii="Cambria Math" w:eastAsia="Times New Roman" w:hAnsi="Cambria Math" w:cs="Times New Roman"/>
                    </w:rPr>
                  </m:ctrlPr>
                </m:sSubPr>
                <m:e>
                  <m:r>
                    <w:rPr>
                      <w:rFonts w:ascii="Cambria Math" w:eastAsia="Times New Roman" w:hAnsi="Cambria Math" w:cs="Times New Roman"/>
                    </w:rPr>
                    <m:t>i</m:t>
                  </m:r>
                </m:e>
                <m:sub>
                  <m:r>
                    <w:rPr>
                      <w:rFonts w:ascii="Cambria Math" w:eastAsia="Times New Roman" w:hAnsi="Cambria Math" w:cs="Times New Roman"/>
                    </w:rPr>
                    <m:t>D</m:t>
                  </m:r>
                </m:sub>
              </m:sSub>
            </m:e>
          </m:rad>
          <m:r>
            <w:rPr>
              <w:rFonts w:ascii="Cambria Math" w:eastAsia="Times New Roman" w:hAnsi="Cambria Math" w:cs="Times New Roman"/>
            </w:rPr>
            <m:t>=</m:t>
          </m:r>
          <m:rad>
            <m:radPr>
              <m:degHide m:val="1"/>
              <m:ctrlPr>
                <w:rPr>
                  <w:rFonts w:ascii="Cambria Math" w:eastAsia="Times New Roman" w:hAnsi="Cambria Math" w:cs="Times New Roman"/>
                </w:rPr>
              </m:ctrlPr>
            </m:radPr>
            <m:deg/>
            <m:e>
              <m:r>
                <w:rPr>
                  <w:rFonts w:ascii="Cambria Math" w:eastAsia="Times New Roman" w:hAnsi="Cambria Math" w:cs="Times New Roman"/>
                </w:rPr>
                <m:t>K</m:t>
              </m:r>
            </m:e>
          </m:ra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GS</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T</m:t>
              </m:r>
            </m:sub>
          </m:sSub>
          <m:r>
            <w:rPr>
              <w:rFonts w:ascii="Cambria Math" w:eastAsia="Times New Roman" w:hAnsi="Cambria Math" w:cs="Times New Roman"/>
            </w:rPr>
            <m:t>)</m:t>
          </m:r>
          <m:r>
            <w:rPr>
              <w:rFonts w:ascii="Cambria Math" w:eastAsia="Times New Roman" w:hAnsi="Cambria Math" w:cs="Times New Roman"/>
              <w:i/>
            </w:rPr>
            <w:br/>
          </m:r>
        </m:oMath>
      </m:oMathPara>
    </w:p>
    <w:p w14:paraId="292D1D67" w14:textId="77777777" w:rsidR="000D7B3B" w:rsidRPr="000D7B3B" w:rsidRDefault="000D7B3B" w:rsidP="000D7B3B">
      <w:pPr>
        <w:spacing w:before="100" w:beforeAutospacing="1" w:after="100" w:afterAutospacing="1"/>
        <w:rPr>
          <w:rFonts w:eastAsia="Times New Roman" w:cs="Times New Roman"/>
        </w:rPr>
      </w:pPr>
      <w:r w:rsidRPr="000D7B3B">
        <w:rPr>
          <w:rFonts w:eastAsia="Times New Roman" w:cs="Times New Roman"/>
        </w:rPr>
        <w:t xml:space="preserve">This transforms the equation into a linear relationship between </w:t>
      </w:r>
      <m:oMath>
        <m:rad>
          <m:radPr>
            <m:degHide m:val="1"/>
            <m:ctrlPr>
              <w:rPr>
                <w:rFonts w:ascii="Cambria Math" w:eastAsia="Times New Roman" w:hAnsi="Cambria Math" w:cs="Times New Roman"/>
              </w:rPr>
            </m:ctrlPr>
          </m:radPr>
          <m:deg/>
          <m:e>
            <m:sSub>
              <m:sSubPr>
                <m:ctrlPr>
                  <w:rPr>
                    <w:rFonts w:ascii="Cambria Math" w:eastAsia="Times New Roman" w:hAnsi="Cambria Math" w:cs="Times New Roman"/>
                  </w:rPr>
                </m:ctrlPr>
              </m:sSubPr>
              <m:e>
                <m:r>
                  <w:rPr>
                    <w:rFonts w:ascii="Cambria Math" w:eastAsia="Times New Roman" w:hAnsi="Cambria Math" w:cs="Times New Roman"/>
                  </w:rPr>
                  <m:t>i</m:t>
                </m:r>
              </m:e>
              <m:sub>
                <m:r>
                  <w:rPr>
                    <w:rFonts w:ascii="Cambria Math" w:eastAsia="Times New Roman" w:hAnsi="Cambria Math" w:cs="Times New Roman"/>
                  </w:rPr>
                  <m:t>D</m:t>
                </m:r>
              </m:sub>
            </m:sSub>
          </m:e>
        </m:rad>
      </m:oMath>
      <w:r w:rsidRPr="000D7B3B">
        <w:rPr>
          <w:rFonts w:eastAsia="Times New Roman" w:cs="Times New Roman"/>
        </w:rPr>
        <w:t xml:space="preserve">and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GS</m:t>
            </m:r>
          </m:sub>
        </m:sSub>
      </m:oMath>
      <w:r w:rsidRPr="000D7B3B">
        <w:rPr>
          <w:rFonts w:eastAsia="Times New Roman" w:cs="Times New Roman"/>
        </w:rPr>
        <w:t>:</w:t>
      </w:r>
    </w:p>
    <w:p w14:paraId="42CDBC61" w14:textId="77777777" w:rsidR="000D7B3B" w:rsidRPr="000D7B3B" w:rsidRDefault="000D7B3B" w:rsidP="000D7B3B">
      <w:pPr>
        <w:numPr>
          <w:ilvl w:val="0"/>
          <w:numId w:val="5"/>
        </w:numPr>
        <w:spacing w:before="100" w:beforeAutospacing="1" w:after="100" w:afterAutospacing="1"/>
        <w:rPr>
          <w:rFonts w:eastAsia="Times New Roman" w:cs="Times New Roman"/>
        </w:rPr>
      </w:pPr>
      <w:r w:rsidRPr="000D7B3B">
        <w:rPr>
          <w:rFonts w:eastAsia="Times New Roman" w:cs="Times New Roman"/>
        </w:rPr>
        <w:t xml:space="preserve">Slope </w:t>
      </w:r>
      <m:oMath>
        <m:r>
          <w:rPr>
            <w:rFonts w:ascii="Cambria Math" w:eastAsia="Times New Roman" w:hAnsi="Cambria Math" w:cs="Times New Roman"/>
          </w:rPr>
          <m:t>m=</m:t>
        </m:r>
        <m:rad>
          <m:radPr>
            <m:degHide m:val="1"/>
            <m:ctrlPr>
              <w:rPr>
                <w:rFonts w:ascii="Cambria Math" w:eastAsia="Times New Roman" w:hAnsi="Cambria Math" w:cs="Times New Roman"/>
              </w:rPr>
            </m:ctrlPr>
          </m:radPr>
          <m:deg/>
          <m:e>
            <m:r>
              <w:rPr>
                <w:rFonts w:ascii="Cambria Math" w:eastAsia="Times New Roman" w:hAnsi="Cambria Math" w:cs="Times New Roman"/>
              </w:rPr>
              <m:t>K</m:t>
            </m:r>
          </m:e>
        </m:rad>
      </m:oMath>
    </w:p>
    <w:p w14:paraId="69C0A569" w14:textId="77777777" w:rsidR="000D7B3B" w:rsidRPr="000D7B3B" w:rsidRDefault="000D7B3B" w:rsidP="000D7B3B">
      <w:pPr>
        <w:numPr>
          <w:ilvl w:val="0"/>
          <w:numId w:val="5"/>
        </w:numPr>
        <w:spacing w:before="100" w:beforeAutospacing="1" w:after="100" w:afterAutospacing="1"/>
        <w:rPr>
          <w:rFonts w:eastAsia="Times New Roman" w:cs="Times New Roman"/>
        </w:rPr>
      </w:pPr>
      <w:r w:rsidRPr="000D7B3B">
        <w:rPr>
          <w:rFonts w:eastAsia="Times New Roman" w:cs="Times New Roman"/>
        </w:rPr>
        <w:t xml:space="preserve">X-intercept </w:t>
      </w:r>
      <m:oMath>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T</m:t>
            </m:r>
          </m:sub>
        </m:sSub>
      </m:oMath>
    </w:p>
    <w:p w14:paraId="2B703A33" w14:textId="77777777" w:rsidR="000D7B3B" w:rsidRPr="000D7B3B" w:rsidRDefault="000D7B3B" w:rsidP="007E78E2">
      <w:pPr>
        <w:jc w:val="center"/>
        <w:rPr>
          <w:sz w:val="18"/>
          <w:szCs w:val="18"/>
        </w:rPr>
      </w:pPr>
    </w:p>
    <w:p w14:paraId="50881AEF" w14:textId="77777777" w:rsidR="007E78E2" w:rsidRDefault="007E78E2" w:rsidP="00900D6B">
      <w:pPr>
        <w:rPr>
          <w:rFonts w:eastAsiaTheme="minorEastAsia"/>
        </w:rPr>
      </w:pPr>
    </w:p>
    <w:p w14:paraId="552E98D4" w14:textId="35535558" w:rsidR="008904CA" w:rsidRDefault="00067639">
      <w:pPr>
        <w:rPr>
          <w:sz w:val="32"/>
          <w:szCs w:val="32"/>
        </w:rPr>
      </w:pPr>
      <w:r>
        <w:rPr>
          <w:shd w:val="clear" w:color="auto" w:fill="FFFFFF"/>
        </w:rPr>
        <w:t>The values for V</w:t>
      </w:r>
      <w:r>
        <w:rPr>
          <w:shd w:val="clear" w:color="auto" w:fill="FFFFFF"/>
          <w:vertAlign w:val="subscript"/>
        </w:rPr>
        <w:t xml:space="preserve">T </w:t>
      </w:r>
      <w:r>
        <w:rPr>
          <w:shd w:val="clear" w:color="auto" w:fill="FFFFFF"/>
        </w:rPr>
        <w:t xml:space="preserve">and K are obtained from the square-root method and are reasonably close to those obtained </w:t>
      </w:r>
      <w:r w:rsidR="000D7B3B">
        <w:rPr>
          <w:shd w:val="clear" w:color="auto" w:fill="FFFFFF"/>
        </w:rPr>
        <w:t xml:space="preserve">from the parameter analyzer. However, the analyzer provided more accurate results with respect to physical devices and their limitations. </w:t>
      </w:r>
      <w:r w:rsidR="007E78E2" w:rsidRPr="007E78E2">
        <w:rPr>
          <w:shd w:val="clear" w:color="auto" w:fill="FFFFFF"/>
        </w:rPr>
        <w:br/>
      </w:r>
    </w:p>
    <w:p w14:paraId="21FA3967" w14:textId="77777777" w:rsidR="0081275A" w:rsidRDefault="0081275A">
      <w:pPr>
        <w:rPr>
          <w:sz w:val="32"/>
          <w:szCs w:val="32"/>
        </w:rPr>
      </w:pPr>
    </w:p>
    <w:p w14:paraId="3DAF9B82" w14:textId="77777777" w:rsidR="0081275A" w:rsidRDefault="0081275A">
      <w:pPr>
        <w:rPr>
          <w:sz w:val="32"/>
          <w:szCs w:val="32"/>
        </w:rPr>
      </w:pPr>
    </w:p>
    <w:p w14:paraId="4182F70C" w14:textId="77777777" w:rsidR="000D7B3B" w:rsidRDefault="000D7B3B">
      <w:pPr>
        <w:rPr>
          <w:sz w:val="32"/>
          <w:szCs w:val="32"/>
        </w:rPr>
      </w:pPr>
    </w:p>
    <w:p w14:paraId="494428B0" w14:textId="77777777" w:rsidR="00D54B6D" w:rsidRPr="0071084E" w:rsidRDefault="00D54B6D">
      <w:pPr>
        <w:rPr>
          <w:sz w:val="32"/>
          <w:szCs w:val="32"/>
        </w:rPr>
      </w:pPr>
    </w:p>
    <w:p w14:paraId="4B258FE7" w14:textId="7A4BC698" w:rsidR="008904CA" w:rsidRDefault="0087437C" w:rsidP="0087437C">
      <w:pPr>
        <w:pStyle w:val="Heading1"/>
      </w:pPr>
      <w:r>
        <w:lastRenderedPageBreak/>
        <w:t>A</w:t>
      </w:r>
      <w:r>
        <w:tab/>
      </w:r>
      <w:r w:rsidR="00DF1F60">
        <w:t>DC MOS Circuit</w:t>
      </w:r>
    </w:p>
    <w:p w14:paraId="542D9F3B" w14:textId="00CD6191" w:rsidR="00A54578" w:rsidRDefault="00D54B6D" w:rsidP="00D54B6D">
      <w:r>
        <w:t xml:space="preserve">After characterizing an n- and p-channel device, the below circuits were built, measured, and analyzed. </w:t>
      </w:r>
    </w:p>
    <w:p w14:paraId="345BE390" w14:textId="2032B3EF" w:rsidR="007E2C6E" w:rsidRDefault="0087437C" w:rsidP="0071084E">
      <w:pPr>
        <w:jc w:val="center"/>
      </w:pPr>
      <w:r w:rsidRPr="0087437C">
        <w:rPr>
          <w:noProof/>
        </w:rPr>
        <w:drawing>
          <wp:inline distT="0" distB="0" distL="0" distR="0" wp14:anchorId="3D1F10D9" wp14:editId="1FB18672">
            <wp:extent cx="3188359" cy="3970020"/>
            <wp:effectExtent l="0" t="0" r="0" b="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15"/>
                    <a:stretch>
                      <a:fillRect/>
                    </a:stretch>
                  </pic:blipFill>
                  <pic:spPr>
                    <a:xfrm>
                      <a:off x="0" y="0"/>
                      <a:ext cx="3203189" cy="3988486"/>
                    </a:xfrm>
                    <a:prstGeom prst="rect">
                      <a:avLst/>
                    </a:prstGeom>
                  </pic:spPr>
                </pic:pic>
              </a:graphicData>
            </a:graphic>
          </wp:inline>
        </w:drawing>
      </w:r>
    </w:p>
    <w:p w14:paraId="5161E810" w14:textId="056E63AC" w:rsidR="0071084E" w:rsidRPr="00D03331" w:rsidRDefault="0071084E" w:rsidP="0071084E">
      <w:pPr>
        <w:jc w:val="center"/>
        <w:rPr>
          <w:i/>
          <w:iCs/>
          <w:sz w:val="18"/>
          <w:szCs w:val="18"/>
        </w:rPr>
      </w:pPr>
      <w:r w:rsidRPr="00D03331">
        <w:rPr>
          <w:i/>
          <w:iCs/>
          <w:sz w:val="18"/>
          <w:szCs w:val="18"/>
        </w:rPr>
        <w:t>Circuit 1</w:t>
      </w:r>
    </w:p>
    <w:p w14:paraId="1816CCAE" w14:textId="77777777" w:rsidR="0071084E" w:rsidRDefault="0071084E" w:rsidP="0071084E">
      <w:pPr>
        <w:jc w:val="center"/>
      </w:pPr>
    </w:p>
    <w:p w14:paraId="0E43B2D0" w14:textId="12F5E591" w:rsidR="005C12B1" w:rsidRDefault="005C12B1" w:rsidP="005C12B1">
      <w:r>
        <w:t>The table below</w:t>
      </w:r>
      <w:r w:rsidR="00661F27">
        <w:t xml:space="preserve"> shows the measured</w:t>
      </w:r>
      <w:r w:rsidR="00D54B6D">
        <w:t xml:space="preserve"> and calculated voltages and currents for each circuit.</w:t>
      </w:r>
    </w:p>
    <w:p w14:paraId="59C2BB95" w14:textId="77777777" w:rsidR="00D54B6D" w:rsidRDefault="00D54B6D" w:rsidP="005C12B1"/>
    <w:tbl>
      <w:tblPr>
        <w:tblStyle w:val="TableGrid"/>
        <w:tblW w:w="0" w:type="auto"/>
        <w:tblInd w:w="175" w:type="dxa"/>
        <w:tblLook w:val="04A0" w:firstRow="1" w:lastRow="0" w:firstColumn="1" w:lastColumn="0" w:noHBand="0" w:noVBand="1"/>
      </w:tblPr>
      <w:tblGrid>
        <w:gridCol w:w="1943"/>
        <w:gridCol w:w="1152"/>
        <w:gridCol w:w="1152"/>
        <w:gridCol w:w="1153"/>
        <w:gridCol w:w="1200"/>
        <w:gridCol w:w="1200"/>
        <w:gridCol w:w="1200"/>
      </w:tblGrid>
      <w:tr w:rsidR="00D54B6D" w:rsidRPr="0002194E" w14:paraId="538D87E9" w14:textId="77777777" w:rsidTr="00C124F5">
        <w:tc>
          <w:tcPr>
            <w:tcW w:w="1943" w:type="dxa"/>
            <w:vMerge w:val="restart"/>
            <w:shd w:val="clear" w:color="auto" w:fill="BFBFBF" w:themeFill="background1" w:themeFillShade="BF"/>
          </w:tcPr>
          <w:p w14:paraId="71CB6C6D" w14:textId="4021A162" w:rsidR="00D54B6D" w:rsidRPr="0002194E" w:rsidRDefault="00D54B6D" w:rsidP="00D54B6D">
            <w:pPr>
              <w:jc w:val="center"/>
              <w:rPr>
                <w:b/>
                <w:bCs/>
              </w:rPr>
            </w:pPr>
            <w:r>
              <w:rPr>
                <w:b/>
                <w:bCs/>
              </w:rPr>
              <w:t>Circuit</w:t>
            </w:r>
          </w:p>
        </w:tc>
        <w:tc>
          <w:tcPr>
            <w:tcW w:w="3457" w:type="dxa"/>
            <w:gridSpan w:val="3"/>
            <w:shd w:val="clear" w:color="auto" w:fill="BFBFBF" w:themeFill="background1" w:themeFillShade="BF"/>
          </w:tcPr>
          <w:p w14:paraId="240B7E78" w14:textId="52F23E44" w:rsidR="00D54B6D" w:rsidRPr="0002194E" w:rsidRDefault="00D54B6D" w:rsidP="00D54B6D">
            <w:pPr>
              <w:jc w:val="center"/>
              <w:rPr>
                <w:b/>
                <w:bCs/>
              </w:rPr>
            </w:pPr>
            <w:r>
              <w:rPr>
                <w:b/>
                <w:bCs/>
              </w:rPr>
              <w:t>Calculated</w:t>
            </w:r>
          </w:p>
        </w:tc>
        <w:tc>
          <w:tcPr>
            <w:tcW w:w="3600" w:type="dxa"/>
            <w:gridSpan w:val="3"/>
            <w:shd w:val="clear" w:color="auto" w:fill="BFBFBF" w:themeFill="background1" w:themeFillShade="BF"/>
          </w:tcPr>
          <w:p w14:paraId="67FF9895" w14:textId="71B9E3B9" w:rsidR="00D54B6D" w:rsidRPr="0002194E" w:rsidRDefault="00D54B6D" w:rsidP="00D54B6D">
            <w:pPr>
              <w:jc w:val="center"/>
              <w:rPr>
                <w:b/>
                <w:bCs/>
              </w:rPr>
            </w:pPr>
            <w:r>
              <w:rPr>
                <w:b/>
                <w:bCs/>
              </w:rPr>
              <w:t>Measured</w:t>
            </w:r>
          </w:p>
        </w:tc>
      </w:tr>
      <w:tr w:rsidR="00D54B6D" w:rsidRPr="0002194E" w14:paraId="754B89FE" w14:textId="77777777" w:rsidTr="000E5D2F">
        <w:tc>
          <w:tcPr>
            <w:tcW w:w="1943" w:type="dxa"/>
            <w:vMerge/>
            <w:shd w:val="clear" w:color="auto" w:fill="BFBFBF" w:themeFill="background1" w:themeFillShade="BF"/>
          </w:tcPr>
          <w:p w14:paraId="7A9C9346" w14:textId="77777777" w:rsidR="00D54B6D" w:rsidRDefault="00D54B6D" w:rsidP="00D54B6D">
            <w:pPr>
              <w:jc w:val="center"/>
              <w:rPr>
                <w:b/>
                <w:bCs/>
              </w:rPr>
            </w:pPr>
          </w:p>
        </w:tc>
        <w:tc>
          <w:tcPr>
            <w:tcW w:w="1152" w:type="dxa"/>
            <w:shd w:val="clear" w:color="auto" w:fill="BFBFBF" w:themeFill="background1" w:themeFillShade="BF"/>
          </w:tcPr>
          <w:p w14:paraId="7861368B" w14:textId="6C1046F5" w:rsidR="00D54B6D" w:rsidRDefault="00000000" w:rsidP="00D54B6D">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sub>
                </m:sSub>
              </m:oMath>
            </m:oMathPara>
          </w:p>
        </w:tc>
        <w:tc>
          <w:tcPr>
            <w:tcW w:w="1152" w:type="dxa"/>
            <w:shd w:val="clear" w:color="auto" w:fill="BFBFBF" w:themeFill="background1" w:themeFillShade="BF"/>
          </w:tcPr>
          <w:p w14:paraId="447660A4" w14:textId="7ABDB3FA" w:rsidR="00D54B6D" w:rsidRDefault="00000000" w:rsidP="00D54B6D">
            <w:pPr>
              <w:jc w:val="center"/>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GS</m:t>
                    </m:r>
                  </m:sub>
                </m:sSub>
              </m:oMath>
            </m:oMathPara>
          </w:p>
        </w:tc>
        <w:tc>
          <w:tcPr>
            <w:tcW w:w="1153" w:type="dxa"/>
            <w:shd w:val="clear" w:color="auto" w:fill="BFBFBF" w:themeFill="background1" w:themeFillShade="BF"/>
          </w:tcPr>
          <w:p w14:paraId="63CAD425" w14:textId="40DAAB1C" w:rsidR="00D54B6D" w:rsidRDefault="00000000" w:rsidP="00D54B6D">
            <w:pPr>
              <w:jc w:val="center"/>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DS</m:t>
                    </m:r>
                  </m:sub>
                </m:sSub>
              </m:oMath>
            </m:oMathPara>
          </w:p>
        </w:tc>
        <w:tc>
          <w:tcPr>
            <w:tcW w:w="1200" w:type="dxa"/>
            <w:shd w:val="clear" w:color="auto" w:fill="BFBFBF" w:themeFill="background1" w:themeFillShade="BF"/>
          </w:tcPr>
          <w:p w14:paraId="1A1AC213" w14:textId="5F8E3627" w:rsidR="00D54B6D" w:rsidRDefault="00000000" w:rsidP="00D54B6D">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D</m:t>
                    </m:r>
                  </m:sub>
                </m:sSub>
              </m:oMath>
            </m:oMathPara>
          </w:p>
        </w:tc>
        <w:tc>
          <w:tcPr>
            <w:tcW w:w="1200" w:type="dxa"/>
            <w:shd w:val="clear" w:color="auto" w:fill="BFBFBF" w:themeFill="background1" w:themeFillShade="BF"/>
          </w:tcPr>
          <w:p w14:paraId="0F940901" w14:textId="6DC051CE" w:rsidR="00D54B6D" w:rsidRDefault="00000000" w:rsidP="00D54B6D">
            <w:pPr>
              <w:jc w:val="center"/>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GS</m:t>
                    </m:r>
                  </m:sub>
                </m:sSub>
              </m:oMath>
            </m:oMathPara>
          </w:p>
        </w:tc>
        <w:tc>
          <w:tcPr>
            <w:tcW w:w="1200" w:type="dxa"/>
            <w:shd w:val="clear" w:color="auto" w:fill="BFBFBF" w:themeFill="background1" w:themeFillShade="BF"/>
          </w:tcPr>
          <w:p w14:paraId="7739890C" w14:textId="060F2B4C" w:rsidR="00D54B6D" w:rsidRDefault="00000000" w:rsidP="00D54B6D">
            <w:pPr>
              <w:jc w:val="center"/>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DS</m:t>
                    </m:r>
                  </m:sub>
                </m:sSub>
              </m:oMath>
            </m:oMathPara>
          </w:p>
        </w:tc>
      </w:tr>
      <w:tr w:rsidR="00D54B6D" w14:paraId="706E300F" w14:textId="77777777" w:rsidTr="00C124F5">
        <w:tc>
          <w:tcPr>
            <w:tcW w:w="1943" w:type="dxa"/>
            <w:shd w:val="clear" w:color="auto" w:fill="BFBFBF" w:themeFill="background1" w:themeFillShade="BF"/>
          </w:tcPr>
          <w:p w14:paraId="77A3D22E" w14:textId="55561A3E" w:rsidR="00D54B6D" w:rsidRPr="0002194E" w:rsidRDefault="00D54B6D" w:rsidP="00D54B6D">
            <w:pPr>
              <w:jc w:val="center"/>
              <w:rPr>
                <w:b/>
                <w:bCs/>
              </w:rPr>
            </w:pPr>
            <w:r>
              <w:rPr>
                <w:b/>
                <w:bCs/>
              </w:rPr>
              <w:t>A</w:t>
            </w:r>
          </w:p>
        </w:tc>
        <w:tc>
          <w:tcPr>
            <w:tcW w:w="3457" w:type="dxa"/>
            <w:gridSpan w:val="3"/>
          </w:tcPr>
          <w:p w14:paraId="62C31510" w14:textId="5CD3EE4F" w:rsidR="00D54B6D" w:rsidRDefault="0055176A" w:rsidP="00D54B6D">
            <w:r>
              <w:t>3.89 mA          5 V           1.43 V</w:t>
            </w:r>
          </w:p>
        </w:tc>
        <w:tc>
          <w:tcPr>
            <w:tcW w:w="3600" w:type="dxa"/>
            <w:gridSpan w:val="3"/>
          </w:tcPr>
          <w:p w14:paraId="710BE572" w14:textId="03C8AEB1" w:rsidR="00D54B6D" w:rsidRDefault="004C0038" w:rsidP="00D54B6D">
            <w:r>
              <w:t>4 m</w:t>
            </w:r>
            <w:r w:rsidR="008D1369">
              <w:t xml:space="preserve">A       </w:t>
            </w:r>
            <w:r>
              <w:t xml:space="preserve">   5.01</w:t>
            </w:r>
            <w:r w:rsidR="008D1369">
              <w:t xml:space="preserve"> V         </w:t>
            </w:r>
            <w:r>
              <w:t>1.53</w:t>
            </w:r>
            <w:r w:rsidR="008D1369">
              <w:t xml:space="preserve"> V</w:t>
            </w:r>
          </w:p>
        </w:tc>
      </w:tr>
      <w:tr w:rsidR="0055176A" w14:paraId="654757EB" w14:textId="77777777" w:rsidTr="00C124F5">
        <w:tc>
          <w:tcPr>
            <w:tcW w:w="1943" w:type="dxa"/>
            <w:shd w:val="clear" w:color="auto" w:fill="BFBFBF" w:themeFill="background1" w:themeFillShade="BF"/>
          </w:tcPr>
          <w:p w14:paraId="4E36B426" w14:textId="32C045AA" w:rsidR="0055176A" w:rsidRPr="0002194E" w:rsidRDefault="0055176A" w:rsidP="0055176A">
            <w:pPr>
              <w:jc w:val="center"/>
              <w:rPr>
                <w:b/>
                <w:bCs/>
              </w:rPr>
            </w:pPr>
            <w:r>
              <w:rPr>
                <w:b/>
                <w:bCs/>
              </w:rPr>
              <w:t>B</w:t>
            </w:r>
          </w:p>
        </w:tc>
        <w:tc>
          <w:tcPr>
            <w:tcW w:w="3457" w:type="dxa"/>
            <w:gridSpan w:val="3"/>
          </w:tcPr>
          <w:p w14:paraId="23A9E3A8" w14:textId="6685F717" w:rsidR="0055176A" w:rsidRDefault="0055176A" w:rsidP="0055176A">
            <w:r>
              <w:t>1.76</w:t>
            </w:r>
            <w:r>
              <w:t xml:space="preserve"> mA          </w:t>
            </w:r>
            <w:r>
              <w:t>3.24</w:t>
            </w:r>
            <w:r>
              <w:t xml:space="preserve"> V     </w:t>
            </w:r>
            <w:r>
              <w:t xml:space="preserve"> 9.37 </w:t>
            </w:r>
            <w:r>
              <w:t>V</w:t>
            </w:r>
          </w:p>
        </w:tc>
        <w:tc>
          <w:tcPr>
            <w:tcW w:w="3600" w:type="dxa"/>
            <w:gridSpan w:val="3"/>
          </w:tcPr>
          <w:p w14:paraId="478F734E" w14:textId="1B2CBCDE" w:rsidR="0055176A" w:rsidRDefault="0055176A" w:rsidP="0055176A">
            <w:r>
              <w:t>1.1 mA       3.88 V         11.41 V</w:t>
            </w:r>
          </w:p>
        </w:tc>
      </w:tr>
      <w:tr w:rsidR="0055176A" w14:paraId="675706D1" w14:textId="77777777" w:rsidTr="00C124F5">
        <w:tc>
          <w:tcPr>
            <w:tcW w:w="1943" w:type="dxa"/>
            <w:shd w:val="clear" w:color="auto" w:fill="BFBFBF" w:themeFill="background1" w:themeFillShade="BF"/>
          </w:tcPr>
          <w:p w14:paraId="4121E9AB" w14:textId="10AD78A3" w:rsidR="0055176A" w:rsidRDefault="0055176A" w:rsidP="0055176A">
            <w:pPr>
              <w:jc w:val="center"/>
              <w:rPr>
                <w:b/>
                <w:bCs/>
              </w:rPr>
            </w:pPr>
            <w:r>
              <w:rPr>
                <w:b/>
                <w:bCs/>
              </w:rPr>
              <w:t>C</w:t>
            </w:r>
          </w:p>
        </w:tc>
        <w:tc>
          <w:tcPr>
            <w:tcW w:w="3457" w:type="dxa"/>
            <w:gridSpan w:val="3"/>
          </w:tcPr>
          <w:p w14:paraId="4D0E1FC9" w14:textId="45F00C3B" w:rsidR="0055176A" w:rsidRDefault="0055176A" w:rsidP="0055176A">
            <w:r>
              <w:t>2.08</w:t>
            </w:r>
            <w:r>
              <w:t xml:space="preserve"> mA          </w:t>
            </w:r>
            <w:r>
              <w:t>3.42</w:t>
            </w:r>
            <w:r>
              <w:t xml:space="preserve"> V      </w:t>
            </w:r>
            <w:r w:rsidR="00963230">
              <w:t>3</w:t>
            </w:r>
            <w:r>
              <w:t>.4</w:t>
            </w:r>
            <w:r w:rsidR="00963230">
              <w:t>2</w:t>
            </w:r>
            <w:r>
              <w:t xml:space="preserve"> V</w:t>
            </w:r>
          </w:p>
        </w:tc>
        <w:tc>
          <w:tcPr>
            <w:tcW w:w="3600" w:type="dxa"/>
            <w:gridSpan w:val="3"/>
          </w:tcPr>
          <w:p w14:paraId="31E6339E" w14:textId="2066C5CE" w:rsidR="0055176A" w:rsidRDefault="0055176A" w:rsidP="0055176A">
            <w:r>
              <w:t>1.3 mA       5.16 V         5.16 V</w:t>
            </w:r>
          </w:p>
        </w:tc>
      </w:tr>
      <w:tr w:rsidR="0055176A" w14:paraId="4A1652CD" w14:textId="77777777" w:rsidTr="00C124F5">
        <w:tc>
          <w:tcPr>
            <w:tcW w:w="1943" w:type="dxa"/>
            <w:shd w:val="clear" w:color="auto" w:fill="BFBFBF" w:themeFill="background1" w:themeFillShade="BF"/>
          </w:tcPr>
          <w:p w14:paraId="22530FBE" w14:textId="0D5A4EFD" w:rsidR="0055176A" w:rsidRDefault="0055176A" w:rsidP="0055176A">
            <w:pPr>
              <w:jc w:val="center"/>
              <w:rPr>
                <w:b/>
                <w:bCs/>
              </w:rPr>
            </w:pPr>
            <w:r>
              <w:rPr>
                <w:b/>
                <w:bCs/>
              </w:rPr>
              <w:t xml:space="preserve"> D</w:t>
            </w:r>
          </w:p>
        </w:tc>
        <w:tc>
          <w:tcPr>
            <w:tcW w:w="3457" w:type="dxa"/>
            <w:gridSpan w:val="3"/>
          </w:tcPr>
          <w:p w14:paraId="678FACE9" w14:textId="4D56C043" w:rsidR="0055176A" w:rsidRDefault="00963230" w:rsidP="0055176A">
            <w:r>
              <w:t>4.35</w:t>
            </w:r>
            <w:r w:rsidR="0055176A">
              <w:t xml:space="preserve"> mA          </w:t>
            </w:r>
            <w:r>
              <w:t>-6.1</w:t>
            </w:r>
            <w:r w:rsidR="0055176A">
              <w:t xml:space="preserve"> V      </w:t>
            </w:r>
            <w:r>
              <w:t>-1.08</w:t>
            </w:r>
            <w:r w:rsidR="0055176A">
              <w:t xml:space="preserve"> V</w:t>
            </w:r>
          </w:p>
        </w:tc>
        <w:tc>
          <w:tcPr>
            <w:tcW w:w="3600" w:type="dxa"/>
            <w:gridSpan w:val="3"/>
          </w:tcPr>
          <w:p w14:paraId="0DE94C07" w14:textId="1EC8517E" w:rsidR="0055176A" w:rsidRDefault="0055176A" w:rsidP="0055176A">
            <w:r>
              <w:t>3.89 mA     -6.1 V         -2.45 V</w:t>
            </w:r>
          </w:p>
        </w:tc>
      </w:tr>
    </w:tbl>
    <w:p w14:paraId="334847D1" w14:textId="73D0DAC5" w:rsidR="005C12B1" w:rsidRDefault="00E86F77" w:rsidP="00D54B6D">
      <w:r>
        <w:t xml:space="preserve"> </w:t>
      </w:r>
    </w:p>
    <w:p w14:paraId="4372318F" w14:textId="0EE40116" w:rsidR="00661F27" w:rsidRDefault="00661F27" w:rsidP="00661F27">
      <w:pPr>
        <w:jc w:val="center"/>
      </w:pPr>
    </w:p>
    <w:p w14:paraId="1CDD077C" w14:textId="745AFC2C" w:rsidR="00661F27" w:rsidRDefault="00A10077" w:rsidP="00661F27">
      <w:r>
        <w:t>Among the given circuits, circuit A operates in the triode region, circuit B and circuit C operate in the saturation region, and circuit D operates in the triode region too. From my calculations for circuit C, there is a clear discrepancy between the calculated and measured values for V</w:t>
      </w:r>
      <w:r>
        <w:rPr>
          <w:vertAlign w:val="subscript"/>
        </w:rPr>
        <w:t xml:space="preserve">GS </w:t>
      </w:r>
      <w:r>
        <w:t>and V</w:t>
      </w:r>
      <w:r>
        <w:rPr>
          <w:vertAlign w:val="subscript"/>
        </w:rPr>
        <w:t>DS</w:t>
      </w:r>
      <w:r>
        <w:t>. This was due to us choosing the wrong node when we were measuring the values.</w:t>
      </w:r>
    </w:p>
    <w:p w14:paraId="650499C5" w14:textId="77777777" w:rsidR="00A10077" w:rsidRPr="00A10077" w:rsidRDefault="00A10077" w:rsidP="00661F27"/>
    <w:p w14:paraId="2F5FAC38" w14:textId="77777777" w:rsidR="00661F27" w:rsidRPr="005C12B1" w:rsidRDefault="00661F27" w:rsidP="00661F27"/>
    <w:p w14:paraId="6C89FA64" w14:textId="77777777" w:rsidR="008904CA" w:rsidRDefault="008904CA" w:rsidP="008904CA"/>
    <w:p w14:paraId="6AE7DD75" w14:textId="77777777" w:rsidR="00D54B6D" w:rsidRDefault="00D54B6D" w:rsidP="008904CA"/>
    <w:p w14:paraId="7DFB460D" w14:textId="77777777" w:rsidR="00D54B6D" w:rsidRDefault="00D54B6D" w:rsidP="008904CA"/>
    <w:p w14:paraId="50624052" w14:textId="77777777" w:rsidR="00D54B6D" w:rsidRPr="008904CA" w:rsidRDefault="00D54B6D" w:rsidP="008904CA"/>
    <w:p w14:paraId="16E7EB5C" w14:textId="261CC107" w:rsidR="007E2F7E" w:rsidRDefault="0071084E" w:rsidP="00661F27">
      <w:pPr>
        <w:pStyle w:val="Heading1"/>
      </w:pPr>
      <w:r>
        <w:t>B</w:t>
      </w:r>
      <w:r w:rsidR="00661F27">
        <w:tab/>
      </w:r>
      <w:r>
        <w:t>MOS Inverter</w:t>
      </w:r>
    </w:p>
    <w:p w14:paraId="5D61EB3C" w14:textId="305A3742" w:rsidR="00C22055" w:rsidRPr="00C22055" w:rsidRDefault="00532765" w:rsidP="00C22055">
      <w:r>
        <w:t>Two applications of a MOSFET as an inverter were then explored. The following two circuits were used:</w:t>
      </w:r>
    </w:p>
    <w:p w14:paraId="6E8758CC" w14:textId="2C27F63B" w:rsidR="007E2F7E" w:rsidRDefault="0071084E" w:rsidP="0071084E">
      <w:pPr>
        <w:jc w:val="center"/>
      </w:pPr>
      <w:r w:rsidRPr="0071084E">
        <w:rPr>
          <w:noProof/>
        </w:rPr>
        <w:drawing>
          <wp:inline distT="0" distB="0" distL="0" distR="0" wp14:anchorId="141E0097" wp14:editId="0EF6D03A">
            <wp:extent cx="4381880" cy="2000423"/>
            <wp:effectExtent l="0" t="0" r="0" b="0"/>
            <wp:docPr id="8" name="Picture 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schematic&#10;&#10;Description automatically generated"/>
                    <pic:cNvPicPr/>
                  </pic:nvPicPr>
                  <pic:blipFill>
                    <a:blip r:embed="rId16"/>
                    <a:stretch>
                      <a:fillRect/>
                    </a:stretch>
                  </pic:blipFill>
                  <pic:spPr>
                    <a:xfrm>
                      <a:off x="0" y="0"/>
                      <a:ext cx="4381880" cy="2000423"/>
                    </a:xfrm>
                    <a:prstGeom prst="rect">
                      <a:avLst/>
                    </a:prstGeom>
                  </pic:spPr>
                </pic:pic>
              </a:graphicData>
            </a:graphic>
          </wp:inline>
        </w:drawing>
      </w:r>
    </w:p>
    <w:p w14:paraId="3F8258EE" w14:textId="0AF957F1" w:rsidR="00661F27" w:rsidRDefault="00661F27" w:rsidP="007E2F7E">
      <w:pPr>
        <w:pStyle w:val="Heading2"/>
        <w:keepNext/>
      </w:pPr>
    </w:p>
    <w:p w14:paraId="3D4A0A0A" w14:textId="4C07058C" w:rsidR="007D6052" w:rsidRPr="00D03331" w:rsidRDefault="007D6052" w:rsidP="007D6052">
      <w:pPr>
        <w:jc w:val="center"/>
        <w:rPr>
          <w:i/>
          <w:iCs/>
          <w:sz w:val="18"/>
          <w:szCs w:val="18"/>
        </w:rPr>
      </w:pPr>
      <w:r w:rsidRPr="00D03331">
        <w:rPr>
          <w:i/>
          <w:iCs/>
          <w:sz w:val="18"/>
          <w:szCs w:val="18"/>
        </w:rPr>
        <w:t>Circuit 2</w:t>
      </w:r>
    </w:p>
    <w:p w14:paraId="6EDBF070" w14:textId="6CC1DD89" w:rsidR="00661F27" w:rsidRDefault="00661F27" w:rsidP="00532765"/>
    <w:p w14:paraId="557C6CCA" w14:textId="699740AD" w:rsidR="00532765" w:rsidRDefault="00532765" w:rsidP="00532765">
      <w:r>
        <w:t xml:space="preserve">The transfer </w:t>
      </w:r>
      <w:r w:rsidR="00FD7363">
        <w:t>characteristic of each circuit was measured by sweeping the input voltage and measuring the output. These are shown below.</w:t>
      </w:r>
      <w:r>
        <w:t xml:space="preserve"> </w:t>
      </w:r>
    </w:p>
    <w:p w14:paraId="70EB72AD" w14:textId="77777777" w:rsidR="00532765" w:rsidRDefault="00532765" w:rsidP="00532765"/>
    <w:p w14:paraId="1C4D8E2F" w14:textId="77777777" w:rsidR="00B91603" w:rsidRDefault="00B91603" w:rsidP="00B91603">
      <w:pPr>
        <w:jc w:val="center"/>
      </w:pPr>
      <w:r>
        <w:rPr>
          <w:noProof/>
        </w:rPr>
        <w:drawing>
          <wp:inline distT="0" distB="0" distL="0" distR="0" wp14:anchorId="4FA08FD6" wp14:editId="3ED4DAAF">
            <wp:extent cx="4417805" cy="28575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417805" cy="2857500"/>
                    </a:xfrm>
                    <a:prstGeom prst="rect">
                      <a:avLst/>
                    </a:prstGeom>
                    <a:noFill/>
                    <a:ln>
                      <a:noFill/>
                    </a:ln>
                  </pic:spPr>
                </pic:pic>
              </a:graphicData>
            </a:graphic>
          </wp:inline>
        </w:drawing>
      </w:r>
    </w:p>
    <w:p w14:paraId="66546B2D" w14:textId="17FF635C" w:rsidR="00B91603" w:rsidRPr="00D03331" w:rsidRDefault="00B91603" w:rsidP="00B91603">
      <w:pPr>
        <w:jc w:val="center"/>
        <w:rPr>
          <w:i/>
          <w:iCs/>
          <w:sz w:val="18"/>
          <w:szCs w:val="18"/>
        </w:rPr>
      </w:pPr>
      <w:r w:rsidRPr="00D03331">
        <w:rPr>
          <w:i/>
          <w:iCs/>
          <w:sz w:val="18"/>
          <w:szCs w:val="18"/>
        </w:rPr>
        <w:t xml:space="preserve">Figure </w:t>
      </w:r>
      <w:r w:rsidR="00FD7363" w:rsidRPr="00D03331">
        <w:rPr>
          <w:i/>
          <w:iCs/>
          <w:sz w:val="18"/>
          <w:szCs w:val="18"/>
        </w:rPr>
        <w:t>5</w:t>
      </w:r>
      <w:r w:rsidRPr="00D03331">
        <w:rPr>
          <w:i/>
          <w:iCs/>
          <w:sz w:val="18"/>
          <w:szCs w:val="18"/>
        </w:rPr>
        <w:t xml:space="preserve">: </w:t>
      </w:r>
      <m:oMath>
        <m:sSub>
          <m:sSubPr>
            <m:ctrlPr>
              <w:rPr>
                <w:rFonts w:ascii="Cambria Math" w:hAnsi="Cambria Math"/>
                <w:i/>
                <w:iCs/>
                <w:sz w:val="18"/>
                <w:szCs w:val="18"/>
              </w:rPr>
            </m:ctrlPr>
          </m:sSubPr>
          <m:e>
            <m:r>
              <w:rPr>
                <w:rFonts w:ascii="Cambria Math" w:hAnsi="Cambria Math"/>
                <w:sz w:val="18"/>
                <w:szCs w:val="18"/>
              </w:rPr>
              <m:t>V</m:t>
            </m:r>
          </m:e>
          <m:sub>
            <m:r>
              <w:rPr>
                <w:rFonts w:ascii="Cambria Math" w:hAnsi="Cambria Math"/>
                <w:sz w:val="18"/>
                <w:szCs w:val="18"/>
              </w:rPr>
              <m:t>o</m:t>
            </m:r>
          </m:sub>
        </m:sSub>
        <m:r>
          <w:rPr>
            <w:rFonts w:ascii="Cambria Math" w:hAnsi="Cambria Math"/>
            <w:sz w:val="18"/>
            <w:szCs w:val="18"/>
          </w:rPr>
          <m:t xml:space="preserve"> vs </m:t>
        </m:r>
        <m:sSub>
          <m:sSubPr>
            <m:ctrlPr>
              <w:rPr>
                <w:rFonts w:ascii="Cambria Math" w:hAnsi="Cambria Math"/>
                <w:i/>
                <w:iCs/>
                <w:sz w:val="18"/>
                <w:szCs w:val="18"/>
              </w:rPr>
            </m:ctrlPr>
          </m:sSubPr>
          <m:e>
            <m:r>
              <w:rPr>
                <w:rFonts w:ascii="Cambria Math" w:hAnsi="Cambria Math"/>
                <w:sz w:val="18"/>
                <w:szCs w:val="18"/>
              </w:rPr>
              <m:t>V</m:t>
            </m:r>
          </m:e>
          <m:sub>
            <m:r>
              <w:rPr>
                <w:rFonts w:ascii="Cambria Math" w:hAnsi="Cambria Math"/>
                <w:sz w:val="18"/>
                <w:szCs w:val="18"/>
              </w:rPr>
              <m:t>in</m:t>
            </m:r>
          </m:sub>
        </m:sSub>
      </m:oMath>
      <w:r w:rsidR="004238D8" w:rsidRPr="00D03331">
        <w:rPr>
          <w:i/>
          <w:iCs/>
          <w:sz w:val="18"/>
          <w:szCs w:val="18"/>
        </w:rPr>
        <w:t xml:space="preserve"> of </w:t>
      </w:r>
      <w:r w:rsidRPr="00D03331">
        <w:rPr>
          <w:i/>
          <w:iCs/>
          <w:sz w:val="18"/>
          <w:szCs w:val="18"/>
        </w:rPr>
        <w:t xml:space="preserve">Circuit A  </w:t>
      </w:r>
    </w:p>
    <w:p w14:paraId="386881EF" w14:textId="6B1C903A" w:rsidR="00B91603" w:rsidRDefault="00B91603" w:rsidP="00661F27">
      <w:pPr>
        <w:jc w:val="center"/>
      </w:pPr>
    </w:p>
    <w:p w14:paraId="46DC9021" w14:textId="77777777" w:rsidR="004238D8" w:rsidRDefault="004238D8" w:rsidP="004238D8">
      <w:pPr>
        <w:jc w:val="center"/>
      </w:pPr>
      <w:r>
        <w:rPr>
          <w:noProof/>
        </w:rPr>
        <w:lastRenderedPageBreak/>
        <w:drawing>
          <wp:inline distT="0" distB="0" distL="0" distR="0" wp14:anchorId="7E73437C" wp14:editId="6ACC61B9">
            <wp:extent cx="3731735" cy="28575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731735" cy="2857500"/>
                    </a:xfrm>
                    <a:prstGeom prst="rect">
                      <a:avLst/>
                    </a:prstGeom>
                    <a:noFill/>
                    <a:ln>
                      <a:noFill/>
                    </a:ln>
                  </pic:spPr>
                </pic:pic>
              </a:graphicData>
            </a:graphic>
          </wp:inline>
        </w:drawing>
      </w:r>
    </w:p>
    <w:p w14:paraId="16921D1B" w14:textId="7CF679CC" w:rsidR="004238D8" w:rsidRPr="00D03331" w:rsidRDefault="004238D8" w:rsidP="004238D8">
      <w:pPr>
        <w:jc w:val="center"/>
        <w:rPr>
          <w:i/>
          <w:iCs/>
          <w:sz w:val="18"/>
          <w:szCs w:val="18"/>
        </w:rPr>
      </w:pPr>
      <w:r w:rsidRPr="00D03331">
        <w:rPr>
          <w:i/>
          <w:iCs/>
          <w:sz w:val="18"/>
          <w:szCs w:val="18"/>
        </w:rPr>
        <w:t xml:space="preserve">Figure </w:t>
      </w:r>
      <w:r w:rsidR="00FD7363" w:rsidRPr="00D03331">
        <w:rPr>
          <w:i/>
          <w:iCs/>
          <w:sz w:val="18"/>
          <w:szCs w:val="18"/>
        </w:rPr>
        <w:t>6:</w:t>
      </w:r>
      <w:r w:rsidRPr="00D03331">
        <w:rPr>
          <w:i/>
          <w:iCs/>
          <w:sz w:val="18"/>
          <w:szCs w:val="18"/>
        </w:rPr>
        <w:t xml:space="preserve"> </w:t>
      </w:r>
      <m:oMath>
        <m:sSub>
          <m:sSubPr>
            <m:ctrlPr>
              <w:rPr>
                <w:rFonts w:ascii="Cambria Math" w:hAnsi="Cambria Math"/>
                <w:i/>
                <w:iCs/>
                <w:sz w:val="18"/>
                <w:szCs w:val="18"/>
              </w:rPr>
            </m:ctrlPr>
          </m:sSubPr>
          <m:e>
            <m:r>
              <w:rPr>
                <w:rFonts w:ascii="Cambria Math" w:hAnsi="Cambria Math"/>
                <w:sz w:val="18"/>
                <w:szCs w:val="18"/>
              </w:rPr>
              <m:t>V</m:t>
            </m:r>
          </m:e>
          <m:sub>
            <m:r>
              <w:rPr>
                <w:rFonts w:ascii="Cambria Math" w:hAnsi="Cambria Math"/>
                <w:sz w:val="18"/>
                <w:szCs w:val="18"/>
              </w:rPr>
              <m:t>o</m:t>
            </m:r>
          </m:sub>
        </m:sSub>
        <m:r>
          <w:rPr>
            <w:rFonts w:ascii="Cambria Math" w:hAnsi="Cambria Math"/>
            <w:sz w:val="18"/>
            <w:szCs w:val="18"/>
          </w:rPr>
          <m:t xml:space="preserve"> vs </m:t>
        </m:r>
        <m:sSub>
          <m:sSubPr>
            <m:ctrlPr>
              <w:rPr>
                <w:rFonts w:ascii="Cambria Math" w:hAnsi="Cambria Math"/>
                <w:i/>
                <w:iCs/>
                <w:sz w:val="18"/>
                <w:szCs w:val="18"/>
              </w:rPr>
            </m:ctrlPr>
          </m:sSubPr>
          <m:e>
            <m:r>
              <w:rPr>
                <w:rFonts w:ascii="Cambria Math" w:hAnsi="Cambria Math"/>
                <w:sz w:val="18"/>
                <w:szCs w:val="18"/>
              </w:rPr>
              <m:t>V</m:t>
            </m:r>
          </m:e>
          <m:sub>
            <m:r>
              <w:rPr>
                <w:rFonts w:ascii="Cambria Math" w:hAnsi="Cambria Math"/>
                <w:sz w:val="18"/>
                <w:szCs w:val="18"/>
              </w:rPr>
              <m:t>in</m:t>
            </m:r>
          </m:sub>
        </m:sSub>
      </m:oMath>
      <w:r w:rsidRPr="00D03331">
        <w:rPr>
          <w:i/>
          <w:iCs/>
          <w:sz w:val="18"/>
          <w:szCs w:val="18"/>
        </w:rPr>
        <w:t xml:space="preserve"> of Circuit B  </w:t>
      </w:r>
    </w:p>
    <w:p w14:paraId="09C17B94" w14:textId="77777777" w:rsidR="00BA3BC1" w:rsidRPr="007D6052" w:rsidRDefault="00BA3BC1" w:rsidP="00BA3BC1">
      <w:pPr>
        <w:rPr>
          <w:i/>
          <w:iCs/>
        </w:rPr>
      </w:pPr>
    </w:p>
    <w:p w14:paraId="6B65B80C" w14:textId="605F3F4E" w:rsidR="0044775E" w:rsidRDefault="0044775E" w:rsidP="0044775E">
      <w:r w:rsidRPr="0044775E">
        <w:t xml:space="preserve">Both inverter circuits showed the expected inverting behavior: when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44775E">
        <w:t xml:space="preserve">was low,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44775E">
        <w:t xml:space="preserve">was close to </w:t>
      </w:r>
      <m:oMath>
        <m:r>
          <w:rPr>
            <w:rFonts w:ascii="Cambria Math" w:hAnsi="Cambria Math"/>
          </w:rPr>
          <m:t>5V</m:t>
        </m:r>
      </m:oMath>
      <w:r w:rsidRPr="0044775E">
        <w:t xml:space="preserve">, and as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44775E">
        <w:t xml:space="preserve">increased,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44775E">
        <w:t>decreased.</w:t>
      </w:r>
    </w:p>
    <w:p w14:paraId="44D924C9" w14:textId="77777777" w:rsidR="0044775E" w:rsidRPr="0044775E" w:rsidRDefault="0044775E" w:rsidP="0044775E"/>
    <w:p w14:paraId="3852A024" w14:textId="2A52112A" w:rsidR="0044775E" w:rsidRDefault="0044775E" w:rsidP="0044775E">
      <w:r w:rsidRPr="0044775E">
        <w:t xml:space="preserve">For the </w:t>
      </w:r>
      <w:r w:rsidRPr="0044775E">
        <w:t>resistively loaded</w:t>
      </w:r>
      <w:r w:rsidRPr="0044775E">
        <w:t xml:space="preserve"> NMOS inverter (Circuit A), the transition was gradual, and the output did not reach </w:t>
      </w:r>
      <m:oMath>
        <m:r>
          <w:rPr>
            <w:rFonts w:ascii="Cambria Math" w:hAnsi="Cambria Math"/>
          </w:rPr>
          <m:t>0V</m:t>
        </m:r>
      </m:oMath>
      <w:r w:rsidRPr="0044775E">
        <w:t xml:space="preserve">(around </w:t>
      </w:r>
      <m:oMath>
        <m:r>
          <w:rPr>
            <w:rFonts w:ascii="Cambria Math" w:hAnsi="Cambria Math"/>
          </w:rPr>
          <m:t>0.3V</m:t>
        </m:r>
      </m:oMath>
      <w:r w:rsidRPr="0044775E">
        <w:t>). This is because the resistor and NMOS form a voltage divider when the transistor is on.</w:t>
      </w:r>
    </w:p>
    <w:p w14:paraId="4852618E" w14:textId="77777777" w:rsidR="0044775E" w:rsidRPr="0044775E" w:rsidRDefault="0044775E" w:rsidP="0044775E"/>
    <w:p w14:paraId="3F6BAA63" w14:textId="1858E715" w:rsidR="0044775E" w:rsidRDefault="0044775E" w:rsidP="0044775E">
      <w:r w:rsidRPr="0044775E">
        <w:t xml:space="preserve">For the CMOS inverter (Circuit B), the transition was much sharper, and the output went from nearly </w:t>
      </w:r>
      <m:oMath>
        <m:r>
          <w:rPr>
            <w:rFonts w:ascii="Cambria Math" w:hAnsi="Cambria Math"/>
          </w:rPr>
          <m:t>5V</m:t>
        </m:r>
      </m:oMath>
      <w:r w:rsidRPr="0044775E">
        <w:t xml:space="preserve">to nearly </w:t>
      </w:r>
      <m:oMath>
        <m:r>
          <w:rPr>
            <w:rFonts w:ascii="Cambria Math" w:hAnsi="Cambria Math"/>
          </w:rPr>
          <m:t>0V</m:t>
        </m:r>
      </m:oMath>
      <w:r w:rsidRPr="0044775E">
        <w:t xml:space="preserve">. This happens because one transistor is always off while the other is on, pulling the output strongly to either </w:t>
      </w:r>
      <m:oMath>
        <m:sSub>
          <m:sSubPr>
            <m:ctrlPr>
              <w:rPr>
                <w:rFonts w:ascii="Cambria Math" w:hAnsi="Cambria Math"/>
              </w:rPr>
            </m:ctrlPr>
          </m:sSubPr>
          <m:e>
            <m:r>
              <w:rPr>
                <w:rFonts w:ascii="Cambria Math" w:hAnsi="Cambria Math"/>
              </w:rPr>
              <m:t>V</m:t>
            </m:r>
          </m:e>
          <m:sub>
            <m:r>
              <w:rPr>
                <w:rFonts w:ascii="Cambria Math" w:hAnsi="Cambria Math"/>
              </w:rPr>
              <m:t>DD</m:t>
            </m:r>
          </m:sub>
        </m:sSub>
      </m:oMath>
      <w:r w:rsidRPr="0044775E">
        <w:t>or ground</w:t>
      </w:r>
      <w:r>
        <w:t xml:space="preserve">. </w:t>
      </w:r>
      <w:r w:rsidRPr="0044775E">
        <w:t xml:space="preserve">Both circuits had similar maximum output voltages </w:t>
      </w:r>
      <w:r>
        <w:t>(around 5 V)</w:t>
      </w:r>
      <w:r w:rsidRPr="0044775E">
        <w:t>, but the CMOS inverter had a lower minimum output voltage and a sharper switch.</w:t>
      </w:r>
    </w:p>
    <w:p w14:paraId="6134F826" w14:textId="77777777" w:rsidR="0044775E" w:rsidRPr="0044775E" w:rsidRDefault="0044775E" w:rsidP="0044775E"/>
    <w:p w14:paraId="20747674" w14:textId="36DB6B38" w:rsidR="0044775E" w:rsidRPr="0044775E" w:rsidRDefault="0044775E" w:rsidP="0044775E">
      <w:r w:rsidRPr="0044775E">
        <w:t xml:space="preserve">When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44775E">
        <w:t xml:space="preserve">is high, the NMOS inverter uses more power because there is continuous current through the resistor and transistor. The CMOS inverter uses much less power since there is no direct path from </w:t>
      </w:r>
      <m:oMath>
        <m:sSub>
          <m:sSubPr>
            <m:ctrlPr>
              <w:rPr>
                <w:rFonts w:ascii="Cambria Math" w:hAnsi="Cambria Math"/>
              </w:rPr>
            </m:ctrlPr>
          </m:sSubPr>
          <m:e>
            <m:r>
              <w:rPr>
                <w:rFonts w:ascii="Cambria Math" w:hAnsi="Cambria Math"/>
              </w:rPr>
              <m:t>V</m:t>
            </m:r>
          </m:e>
          <m:sub>
            <m:r>
              <w:rPr>
                <w:rFonts w:ascii="Cambria Math" w:hAnsi="Cambria Math"/>
              </w:rPr>
              <m:t>DD</m:t>
            </m:r>
          </m:sub>
        </m:sSub>
      </m:oMath>
      <w:r w:rsidRPr="0044775E">
        <w:t>to ground in steady state.</w:t>
      </w:r>
    </w:p>
    <w:p w14:paraId="32A207AB" w14:textId="77777777" w:rsidR="00057A2A" w:rsidRDefault="00057A2A" w:rsidP="00BA3BC1"/>
    <w:p w14:paraId="7D255EB0" w14:textId="77777777" w:rsidR="003F64E8" w:rsidRDefault="003F64E8" w:rsidP="00BA3BC1"/>
    <w:p w14:paraId="27947E38" w14:textId="77777777" w:rsidR="0044775E" w:rsidRDefault="0044775E" w:rsidP="00BA3BC1"/>
    <w:p w14:paraId="4BCAFCB7" w14:textId="77777777" w:rsidR="0044775E" w:rsidRDefault="0044775E" w:rsidP="00BA3BC1"/>
    <w:p w14:paraId="587B8394" w14:textId="77777777" w:rsidR="0044775E" w:rsidRDefault="0044775E" w:rsidP="00BA3BC1"/>
    <w:p w14:paraId="0EB27C54" w14:textId="77777777" w:rsidR="0044775E" w:rsidRDefault="0044775E" w:rsidP="00BA3BC1"/>
    <w:p w14:paraId="0B405C69" w14:textId="77777777" w:rsidR="0044775E" w:rsidRDefault="0044775E" w:rsidP="00BA3BC1"/>
    <w:p w14:paraId="2A44B5FD" w14:textId="77777777" w:rsidR="0044775E" w:rsidRDefault="0044775E" w:rsidP="00BA3BC1"/>
    <w:p w14:paraId="75F7FB45" w14:textId="77777777" w:rsidR="0044775E" w:rsidRDefault="0044775E" w:rsidP="00BA3BC1"/>
    <w:p w14:paraId="60F7E866" w14:textId="77777777" w:rsidR="0044775E" w:rsidRDefault="0044775E" w:rsidP="00BA3BC1"/>
    <w:p w14:paraId="66DB9143" w14:textId="77777777" w:rsidR="0044775E" w:rsidRDefault="0044775E" w:rsidP="00BA3BC1"/>
    <w:p w14:paraId="40C65EAE" w14:textId="02A4302F" w:rsidR="0044775E" w:rsidRDefault="0044775E" w:rsidP="00BA3BC1"/>
    <w:p w14:paraId="538B7490" w14:textId="02922A57" w:rsidR="00BA3BC1" w:rsidRDefault="004238D8" w:rsidP="00BA3BC1">
      <w:pPr>
        <w:pStyle w:val="Heading1"/>
      </w:pPr>
      <w:r>
        <w:lastRenderedPageBreak/>
        <w:t>C</w:t>
      </w:r>
      <w:r w:rsidR="00BA3BC1">
        <w:tab/>
      </w:r>
      <w:r>
        <w:t>MOSFET as a Switch</w:t>
      </w:r>
    </w:p>
    <w:p w14:paraId="7CFAD576" w14:textId="77777777" w:rsidR="003F64E8" w:rsidRDefault="003F64E8" w:rsidP="003F64E8">
      <w:pPr>
        <w:jc w:val="center"/>
      </w:pPr>
      <w:r>
        <w:rPr>
          <w:noProof/>
        </w:rPr>
        <w:drawing>
          <wp:inline distT="0" distB="0" distL="0" distR="0" wp14:anchorId="3DF9D8F1" wp14:editId="3C3BDD71">
            <wp:extent cx="4526280" cy="2845898"/>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526280" cy="2845898"/>
                    </a:xfrm>
                    <a:prstGeom prst="rect">
                      <a:avLst/>
                    </a:prstGeom>
                    <a:noFill/>
                    <a:ln>
                      <a:noFill/>
                    </a:ln>
                  </pic:spPr>
                </pic:pic>
              </a:graphicData>
            </a:graphic>
          </wp:inline>
        </w:drawing>
      </w:r>
    </w:p>
    <w:p w14:paraId="1F094AB1" w14:textId="288E0843" w:rsidR="00D03331" w:rsidRPr="009E2BB1" w:rsidRDefault="00D03331" w:rsidP="00D03331">
      <w:pPr>
        <w:pStyle w:val="Caption"/>
        <w:jc w:val="center"/>
        <w:rPr>
          <w:color w:val="auto"/>
        </w:rPr>
      </w:pPr>
      <w:r w:rsidRPr="009E2BB1">
        <w:rPr>
          <w:color w:val="auto"/>
        </w:rPr>
        <w:t xml:space="preserve">Figure </w:t>
      </w:r>
      <w:r>
        <w:rPr>
          <w:color w:val="auto"/>
        </w:rPr>
        <w:t>7</w:t>
      </w:r>
      <w:r w:rsidRPr="009E2BB1">
        <w:rPr>
          <w:color w:val="auto"/>
        </w:rPr>
        <w:t xml:space="preserve">: </w:t>
      </w:r>
      <w:r>
        <w:rPr>
          <w:color w:val="auto"/>
        </w:rPr>
        <w:t xml:space="preserve">Oscilloscope trace of </w:t>
      </w:r>
      <m:oMath>
        <m:sSub>
          <m:sSubPr>
            <m:ctrlPr>
              <w:rPr>
                <w:rFonts w:ascii="Cambria Math" w:hAnsi="Cambria Math"/>
                <w:color w:val="auto"/>
              </w:rPr>
            </m:ctrlPr>
          </m:sSubPr>
          <m:e>
            <m:r>
              <w:rPr>
                <w:rFonts w:ascii="Cambria Math" w:hAnsi="Cambria Math"/>
                <w:color w:val="auto"/>
              </w:rPr>
              <m:t>v</m:t>
            </m:r>
          </m:e>
          <m:sub>
            <m:r>
              <w:rPr>
                <w:rFonts w:ascii="Cambria Math" w:hAnsi="Cambria Math"/>
                <w:color w:val="auto"/>
              </w:rPr>
              <m:t>DS</m:t>
            </m:r>
          </m:sub>
        </m:sSub>
      </m:oMath>
    </w:p>
    <w:p w14:paraId="34A7910B" w14:textId="63B4BC7F" w:rsidR="004238D8" w:rsidRDefault="004238D8" w:rsidP="004238D8">
      <w:pPr>
        <w:jc w:val="center"/>
      </w:pPr>
    </w:p>
    <w:p w14:paraId="4FFD949A" w14:textId="77777777" w:rsidR="0044775E" w:rsidRDefault="0044775E" w:rsidP="004238D8">
      <w:pPr>
        <w:jc w:val="center"/>
      </w:pPr>
    </w:p>
    <w:p w14:paraId="3E896942" w14:textId="77777777" w:rsidR="0044775E" w:rsidRDefault="0044775E" w:rsidP="004238D8">
      <w:pPr>
        <w:jc w:val="center"/>
      </w:pPr>
    </w:p>
    <w:p w14:paraId="35FC3C90" w14:textId="77777777" w:rsidR="0044775E" w:rsidRDefault="0044775E" w:rsidP="004238D8">
      <w:pPr>
        <w:jc w:val="center"/>
      </w:pPr>
    </w:p>
    <w:p w14:paraId="72FD734D" w14:textId="77777777" w:rsidR="0044775E" w:rsidRDefault="0044775E" w:rsidP="004238D8">
      <w:pPr>
        <w:jc w:val="center"/>
      </w:pPr>
    </w:p>
    <w:p w14:paraId="4ACA83D2" w14:textId="77777777" w:rsidR="0044775E" w:rsidRDefault="0044775E" w:rsidP="004238D8">
      <w:pPr>
        <w:jc w:val="center"/>
      </w:pPr>
    </w:p>
    <w:p w14:paraId="05A82737" w14:textId="77777777" w:rsidR="0044775E" w:rsidRDefault="0044775E" w:rsidP="004238D8">
      <w:pPr>
        <w:jc w:val="center"/>
      </w:pPr>
    </w:p>
    <w:p w14:paraId="3DFDD2E8" w14:textId="77777777" w:rsidR="0044775E" w:rsidRDefault="0044775E" w:rsidP="004238D8">
      <w:pPr>
        <w:jc w:val="center"/>
      </w:pPr>
    </w:p>
    <w:p w14:paraId="4B0BE019" w14:textId="77777777" w:rsidR="0044775E" w:rsidRDefault="0044775E" w:rsidP="004238D8">
      <w:pPr>
        <w:jc w:val="center"/>
      </w:pPr>
    </w:p>
    <w:p w14:paraId="37382A62" w14:textId="77777777" w:rsidR="0044775E" w:rsidRDefault="0044775E" w:rsidP="004238D8">
      <w:pPr>
        <w:jc w:val="center"/>
      </w:pPr>
    </w:p>
    <w:p w14:paraId="2F73438C" w14:textId="77777777" w:rsidR="0044775E" w:rsidRDefault="0044775E" w:rsidP="004238D8">
      <w:pPr>
        <w:jc w:val="center"/>
      </w:pPr>
    </w:p>
    <w:p w14:paraId="5167C024" w14:textId="77777777" w:rsidR="0044775E" w:rsidRDefault="0044775E" w:rsidP="004238D8">
      <w:pPr>
        <w:jc w:val="center"/>
      </w:pPr>
    </w:p>
    <w:p w14:paraId="6BC9B18E" w14:textId="77777777" w:rsidR="0044775E" w:rsidRDefault="0044775E" w:rsidP="004238D8">
      <w:pPr>
        <w:jc w:val="center"/>
      </w:pPr>
    </w:p>
    <w:p w14:paraId="224C3C7F" w14:textId="77777777" w:rsidR="0044775E" w:rsidRDefault="0044775E" w:rsidP="004238D8">
      <w:pPr>
        <w:jc w:val="center"/>
      </w:pPr>
    </w:p>
    <w:p w14:paraId="2AAA8920" w14:textId="77777777" w:rsidR="0044775E" w:rsidRDefault="0044775E" w:rsidP="004238D8">
      <w:pPr>
        <w:jc w:val="center"/>
      </w:pPr>
    </w:p>
    <w:p w14:paraId="29307585" w14:textId="77777777" w:rsidR="0044775E" w:rsidRDefault="0044775E" w:rsidP="004238D8">
      <w:pPr>
        <w:jc w:val="center"/>
      </w:pPr>
    </w:p>
    <w:p w14:paraId="3C6311D7" w14:textId="77777777" w:rsidR="0044775E" w:rsidRDefault="0044775E" w:rsidP="004238D8">
      <w:pPr>
        <w:jc w:val="center"/>
      </w:pPr>
    </w:p>
    <w:p w14:paraId="688B0EA7" w14:textId="77777777" w:rsidR="0044775E" w:rsidRDefault="0044775E" w:rsidP="004238D8">
      <w:pPr>
        <w:jc w:val="center"/>
      </w:pPr>
    </w:p>
    <w:p w14:paraId="4910DA9A" w14:textId="77777777" w:rsidR="0044775E" w:rsidRDefault="0044775E" w:rsidP="004238D8">
      <w:pPr>
        <w:jc w:val="center"/>
      </w:pPr>
    </w:p>
    <w:p w14:paraId="442E15B0" w14:textId="77777777" w:rsidR="0044775E" w:rsidRDefault="0044775E" w:rsidP="004238D8">
      <w:pPr>
        <w:jc w:val="center"/>
      </w:pPr>
    </w:p>
    <w:p w14:paraId="03F19192" w14:textId="77777777" w:rsidR="0044775E" w:rsidRDefault="0044775E" w:rsidP="004238D8">
      <w:pPr>
        <w:jc w:val="center"/>
      </w:pPr>
    </w:p>
    <w:p w14:paraId="3A4EA062" w14:textId="77777777" w:rsidR="0044775E" w:rsidRDefault="0044775E" w:rsidP="004238D8">
      <w:pPr>
        <w:jc w:val="center"/>
      </w:pPr>
    </w:p>
    <w:p w14:paraId="3B81860E" w14:textId="77777777" w:rsidR="0044775E" w:rsidRDefault="0044775E" w:rsidP="004238D8">
      <w:pPr>
        <w:jc w:val="center"/>
      </w:pPr>
    </w:p>
    <w:p w14:paraId="7944801D" w14:textId="77777777" w:rsidR="0044775E" w:rsidRDefault="0044775E" w:rsidP="004238D8">
      <w:pPr>
        <w:jc w:val="center"/>
      </w:pPr>
    </w:p>
    <w:p w14:paraId="3263F9F5" w14:textId="77777777" w:rsidR="004238D8" w:rsidRDefault="004238D8" w:rsidP="00367A12"/>
    <w:p w14:paraId="1EC38C16" w14:textId="77777777" w:rsidR="00D86C78" w:rsidRDefault="00D86C78" w:rsidP="00367A12"/>
    <w:p w14:paraId="079BCD0F" w14:textId="301C4EB2" w:rsidR="004238D8" w:rsidRDefault="004238D8" w:rsidP="004238D8">
      <w:pPr>
        <w:pStyle w:val="Heading1"/>
      </w:pPr>
      <w:r>
        <w:lastRenderedPageBreak/>
        <w:t>D</w:t>
      </w:r>
      <w:r>
        <w:tab/>
        <w:t>NMOS Amplifier</w:t>
      </w:r>
    </w:p>
    <w:p w14:paraId="6504C4EB" w14:textId="10509458" w:rsidR="002B5DEF" w:rsidRDefault="003F64E8" w:rsidP="003F64E8">
      <w:pPr>
        <w:jc w:val="center"/>
      </w:pPr>
      <w:r>
        <w:rPr>
          <w:noProof/>
        </w:rPr>
        <w:drawing>
          <wp:inline distT="0" distB="0" distL="0" distR="0" wp14:anchorId="7E57AB1D" wp14:editId="40E888DB">
            <wp:extent cx="4526280" cy="2845898"/>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526280" cy="2845898"/>
                    </a:xfrm>
                    <a:prstGeom prst="rect">
                      <a:avLst/>
                    </a:prstGeom>
                    <a:noFill/>
                    <a:ln>
                      <a:noFill/>
                    </a:ln>
                  </pic:spPr>
                </pic:pic>
              </a:graphicData>
            </a:graphic>
          </wp:inline>
        </w:drawing>
      </w:r>
    </w:p>
    <w:p w14:paraId="3681982D" w14:textId="602C2CFD" w:rsidR="00D03331" w:rsidRPr="009E2BB1" w:rsidRDefault="00D03331" w:rsidP="00D03331">
      <w:pPr>
        <w:pStyle w:val="Caption"/>
        <w:jc w:val="center"/>
        <w:rPr>
          <w:color w:val="auto"/>
        </w:rPr>
      </w:pPr>
      <w:bookmarkStart w:id="0" w:name="_Ref133221646"/>
      <w:r w:rsidRPr="009E2BB1">
        <w:rPr>
          <w:color w:val="auto"/>
        </w:rPr>
        <w:t xml:space="preserve">Figure </w:t>
      </w:r>
      <w:bookmarkEnd w:id="0"/>
      <w:r>
        <w:rPr>
          <w:color w:val="auto"/>
        </w:rPr>
        <w:t>8</w:t>
      </w:r>
      <w:r w:rsidRPr="009E2BB1">
        <w:rPr>
          <w:color w:val="auto"/>
        </w:rPr>
        <w:t xml:space="preserve">: </w:t>
      </w:r>
      <w:r>
        <w:rPr>
          <w:color w:val="auto"/>
        </w:rPr>
        <w:t>Oscilloscope trace of output and input voltages</w:t>
      </w:r>
    </w:p>
    <w:p w14:paraId="0D0865B1" w14:textId="34F8C62C" w:rsidR="0044775E" w:rsidRDefault="0044775E" w:rsidP="0044775E">
      <w:pPr>
        <w:pStyle w:val="NormalWeb"/>
      </w:pPr>
      <w:r>
        <w:t xml:space="preserve">In this circuit, the NMOS inverter is being used as an amplifier by biasing it in its </w:t>
      </w:r>
      <w:r w:rsidRPr="0044775E">
        <w:rPr>
          <w:rStyle w:val="Strong"/>
          <w:b w:val="0"/>
          <w:bCs w:val="0"/>
        </w:rPr>
        <w:t>linear (active) region</w:t>
      </w:r>
      <w:r>
        <w:t>. The DC offset is adjusted so tha</w:t>
      </w:r>
      <w:r>
        <w:t>t V</w:t>
      </w:r>
      <w:r>
        <w:rPr>
          <w:vertAlign w:val="subscript"/>
        </w:rPr>
        <w:t xml:space="preserve">DS </w:t>
      </w:r>
      <w:r>
        <w:t>is around 5 V</w:t>
      </w:r>
      <w:r>
        <w:t>, which places the transistor around the middle of its operating curve. This allows small changes in the input voltage to produce larger changes in the output voltage.</w:t>
      </w:r>
    </w:p>
    <w:p w14:paraId="1631EA7B" w14:textId="77777777" w:rsidR="0044775E" w:rsidRDefault="0044775E" w:rsidP="0044775E">
      <w:pPr>
        <w:pStyle w:val="NormalWeb"/>
      </w:pPr>
      <w:r>
        <w:t xml:space="preserve">When the AC input signal is applied, it slightly varies </w:t>
      </w:r>
      <m:oMath>
        <m:sSub>
          <m:sSubPr>
            <m:ctrlPr>
              <w:rPr>
                <w:rFonts w:ascii="Cambria Math" w:hAnsi="Cambria Math"/>
              </w:rPr>
            </m:ctrlPr>
          </m:sSubPr>
          <m:e>
            <m:r>
              <w:rPr>
                <w:rFonts w:ascii="Cambria Math" w:hAnsi="Cambria Math"/>
              </w:rPr>
              <m:t>v</m:t>
            </m:r>
          </m:e>
          <m:sub>
            <m:r>
              <w:rPr>
                <w:rFonts w:ascii="Cambria Math" w:hAnsi="Cambria Math"/>
              </w:rPr>
              <m:t>GS</m:t>
            </m:r>
          </m:sub>
        </m:sSub>
      </m:oMath>
      <w:r>
        <w:t xml:space="preserve">around this bias point. Because the transistor is operating in a region where its current changes significantly with </w:t>
      </w:r>
      <m:oMath>
        <m:sSub>
          <m:sSubPr>
            <m:ctrlPr>
              <w:rPr>
                <w:rFonts w:ascii="Cambria Math" w:hAnsi="Cambria Math"/>
              </w:rPr>
            </m:ctrlPr>
          </m:sSubPr>
          <m:e>
            <m:r>
              <w:rPr>
                <w:rFonts w:ascii="Cambria Math" w:hAnsi="Cambria Math"/>
              </w:rPr>
              <m:t>v</m:t>
            </m:r>
          </m:e>
          <m:sub>
            <m:r>
              <w:rPr>
                <w:rFonts w:ascii="Cambria Math" w:hAnsi="Cambria Math"/>
              </w:rPr>
              <m:t>GS</m:t>
            </m:r>
          </m:sub>
        </m:sSub>
      </m:oMath>
      <w:r>
        <w:t xml:space="preserve">, these small input variations cause larger changes in the drain current </w:t>
      </w:r>
      <m:oMath>
        <m:sSub>
          <m:sSubPr>
            <m:ctrlPr>
              <w:rPr>
                <w:rFonts w:ascii="Cambria Math" w:hAnsi="Cambria Math"/>
              </w:rPr>
            </m:ctrlPr>
          </m:sSubPr>
          <m:e>
            <m:r>
              <w:rPr>
                <w:rFonts w:ascii="Cambria Math" w:hAnsi="Cambria Math"/>
              </w:rPr>
              <m:t>i</m:t>
            </m:r>
          </m:e>
          <m:sub>
            <m:r>
              <w:rPr>
                <w:rFonts w:ascii="Cambria Math" w:hAnsi="Cambria Math"/>
              </w:rPr>
              <m:t>D</m:t>
            </m:r>
          </m:sub>
        </m:sSub>
      </m:oMath>
      <w:r>
        <w:t>. This, in turn, produces larger voltage swings across the drain resistor, resulting in an amplified output.</w:t>
      </w:r>
    </w:p>
    <w:p w14:paraId="13FD267C" w14:textId="54F7F005" w:rsidR="0044775E" w:rsidRDefault="0044775E" w:rsidP="0044775E">
      <w:pPr>
        <w:pStyle w:val="NormalWeb"/>
      </w:pPr>
      <w:r>
        <w:t xml:space="preserve">The output waveform is </w:t>
      </w:r>
      <w:r w:rsidRPr="0044775E">
        <w:rPr>
          <w:rStyle w:val="Strong"/>
          <w:b w:val="0"/>
          <w:bCs w:val="0"/>
        </w:rPr>
        <w:t>inverted</w:t>
      </w:r>
      <w:r>
        <w:t xml:space="preserve"> relative to the input. This happens because an increase in </w:t>
      </w:r>
      <m:oMath>
        <m:sSub>
          <m:sSubPr>
            <m:ctrlPr>
              <w:rPr>
                <w:rFonts w:ascii="Cambria Math" w:hAnsi="Cambria Math"/>
              </w:rPr>
            </m:ctrlPr>
          </m:sSubPr>
          <m:e>
            <m:r>
              <w:rPr>
                <w:rFonts w:ascii="Cambria Math" w:hAnsi="Cambria Math"/>
              </w:rPr>
              <m:t>v</m:t>
            </m:r>
          </m:e>
          <m:sub>
            <m:r>
              <w:rPr>
                <w:rFonts w:ascii="Cambria Math" w:hAnsi="Cambria Math"/>
              </w:rPr>
              <m:t>GS</m:t>
            </m:r>
          </m:sub>
        </m:sSub>
      </m:oMath>
      <w:r>
        <w:t xml:space="preserve">increases </w:t>
      </w:r>
      <m:oMath>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which increases the voltage drop across the resistor and therefore reduces </w:t>
      </w:r>
      <m:oMath>
        <m:sSub>
          <m:sSubPr>
            <m:ctrlPr>
              <w:rPr>
                <w:rFonts w:ascii="Cambria Math" w:hAnsi="Cambria Math"/>
              </w:rPr>
            </m:ctrlPr>
          </m:sSubPr>
          <m:e>
            <m:r>
              <w:rPr>
                <w:rFonts w:ascii="Cambria Math" w:hAnsi="Cambria Math"/>
              </w:rPr>
              <m:t>v</m:t>
            </m:r>
          </m:e>
          <m:sub>
            <m:r>
              <w:rPr>
                <w:rFonts w:ascii="Cambria Math" w:hAnsi="Cambria Math"/>
              </w:rPr>
              <m:t>o</m:t>
            </m:r>
          </m:sub>
        </m:sSub>
      </m:oMath>
      <w:r>
        <w:t xml:space="preserve">. </w:t>
      </w:r>
      <w:r>
        <w:t>So,</w:t>
      </w:r>
      <w:r>
        <w:t xml:space="preserve"> when the input goes up, the output goes down, and vice versa.</w:t>
      </w:r>
    </w:p>
    <w:p w14:paraId="71BA268E" w14:textId="55F7CD51" w:rsidR="0044775E" w:rsidRDefault="0044775E" w:rsidP="0044775E">
      <w:pPr>
        <w:pStyle w:val="NormalWeb"/>
      </w:pPr>
      <w:r>
        <w:t xml:space="preserve">From the oscilloscope trace, the output signal clearly has a larger amplitude than the input, confirming amplification. The sinusoidal shape is preserved, which shows the </w:t>
      </w:r>
      <w:r>
        <w:t>circuit</w:t>
      </w:r>
      <w:r>
        <w:t xml:space="preserve"> operating in a reasonably linear region around the bias point.</w:t>
      </w:r>
    </w:p>
    <w:p w14:paraId="1879A039" w14:textId="77777777" w:rsidR="003F64E8" w:rsidRPr="004238D8" w:rsidRDefault="003F64E8" w:rsidP="003F64E8">
      <w:pPr>
        <w:rPr>
          <w:rFonts w:cs="Times New Roman"/>
        </w:rPr>
      </w:pPr>
    </w:p>
    <w:p w14:paraId="4767311B" w14:textId="77777777" w:rsidR="0044775E" w:rsidRDefault="0044775E" w:rsidP="009B3F2E">
      <w:pPr>
        <w:pStyle w:val="Heading1"/>
      </w:pPr>
    </w:p>
    <w:p w14:paraId="4120147A" w14:textId="2749C390" w:rsidR="0044775E" w:rsidRDefault="0044775E" w:rsidP="009B3F2E">
      <w:pPr>
        <w:pStyle w:val="Heading1"/>
      </w:pPr>
    </w:p>
    <w:p w14:paraId="59ADAA2C" w14:textId="77777777" w:rsidR="00FF71B1" w:rsidRDefault="00FF71B1" w:rsidP="00FF71B1"/>
    <w:p w14:paraId="795C4927" w14:textId="77777777" w:rsidR="00FF71B1" w:rsidRDefault="00FF71B1" w:rsidP="00FF71B1"/>
    <w:p w14:paraId="1D2A709C" w14:textId="77777777" w:rsidR="00FF71B1" w:rsidRPr="00FF71B1" w:rsidRDefault="00FF71B1" w:rsidP="00FF71B1"/>
    <w:p w14:paraId="2C54B474" w14:textId="5CD3B6FE" w:rsidR="00160180" w:rsidRDefault="009B3F2E" w:rsidP="009B3F2E">
      <w:pPr>
        <w:pStyle w:val="Heading1"/>
      </w:pPr>
      <w:r>
        <w:lastRenderedPageBreak/>
        <w:t>Conclusion</w:t>
      </w:r>
    </w:p>
    <w:p w14:paraId="5A5503BA" w14:textId="0458C021" w:rsidR="009B3F2E" w:rsidRPr="00FF71B1" w:rsidRDefault="00FF71B1" w:rsidP="009B3F2E">
      <w:r>
        <w:t>We didn’t face any major issues during the lab. Almost all our calculated values closely agreed with our measured ones. Though, for circuit C in experiment A, our calculated values were a bit smaller than the measured values for V</w:t>
      </w:r>
      <w:r>
        <w:rPr>
          <w:vertAlign w:val="subscript"/>
        </w:rPr>
        <w:t xml:space="preserve">GS </w:t>
      </w:r>
      <w:r>
        <w:t>and V</w:t>
      </w:r>
      <w:r>
        <w:rPr>
          <w:vertAlign w:val="subscript"/>
        </w:rPr>
        <w:t>DS</w:t>
      </w:r>
      <w:r>
        <w:t>, but that was due to us getting the wrong node when measuring.</w:t>
      </w:r>
    </w:p>
    <w:sectPr w:rsidR="009B3F2E" w:rsidRPr="00FF71B1" w:rsidSect="00A5263B">
      <w:headerReference w:type="even" r:id="rId21"/>
      <w:headerReference w:type="default" r:id="rId2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FCF86" w14:textId="77777777" w:rsidR="00C529D7" w:rsidRDefault="00C529D7" w:rsidP="00BF3158">
      <w:r>
        <w:separator/>
      </w:r>
    </w:p>
  </w:endnote>
  <w:endnote w:type="continuationSeparator" w:id="0">
    <w:p w14:paraId="127279A1" w14:textId="77777777" w:rsidR="00C529D7" w:rsidRDefault="00C529D7" w:rsidP="00BF3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A4958" w14:textId="77777777" w:rsidR="00C529D7" w:rsidRDefault="00C529D7" w:rsidP="00BF3158">
      <w:r>
        <w:separator/>
      </w:r>
    </w:p>
  </w:footnote>
  <w:footnote w:type="continuationSeparator" w:id="0">
    <w:p w14:paraId="1C328D0F" w14:textId="77777777" w:rsidR="00C529D7" w:rsidRDefault="00C529D7" w:rsidP="00BF31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4639956"/>
      <w:docPartObj>
        <w:docPartGallery w:val="Page Numbers (Top of Page)"/>
        <w:docPartUnique/>
      </w:docPartObj>
    </w:sdtPr>
    <w:sdtContent>
      <w:p w14:paraId="5F0C35B6" w14:textId="1F964054" w:rsidR="00A5263B" w:rsidRDefault="00A5263B" w:rsidP="007C59E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6F8844" w14:textId="77777777" w:rsidR="00A5263B" w:rsidRDefault="00A5263B" w:rsidP="00A5263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5973391"/>
      <w:docPartObj>
        <w:docPartGallery w:val="Page Numbers (Top of Page)"/>
        <w:docPartUnique/>
      </w:docPartObj>
    </w:sdtPr>
    <w:sdtContent>
      <w:p w14:paraId="52201191" w14:textId="7420A5FE" w:rsidR="00A5263B" w:rsidRDefault="00A5263B" w:rsidP="007C59E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03298F7" w14:textId="77777777" w:rsidR="00A5263B" w:rsidRDefault="00A5263B" w:rsidP="00A5263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3A9"/>
    <w:multiLevelType w:val="multilevel"/>
    <w:tmpl w:val="4322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0720E"/>
    <w:multiLevelType w:val="hybridMultilevel"/>
    <w:tmpl w:val="AFB647E0"/>
    <w:lvl w:ilvl="0" w:tplc="49B8A754">
      <w:start w:val="1"/>
      <w:numFmt w:val="upp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 w15:restartNumberingAfterBreak="0">
    <w:nsid w:val="11454025"/>
    <w:multiLevelType w:val="hybridMultilevel"/>
    <w:tmpl w:val="060AF9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6D5225"/>
    <w:multiLevelType w:val="hybridMultilevel"/>
    <w:tmpl w:val="F072E294"/>
    <w:lvl w:ilvl="0" w:tplc="4268F7F4">
      <w:start w:val="2"/>
      <w:numFmt w:val="upperLetter"/>
      <w:lvlText w:val="%1 "/>
      <w:lvlJc w:val="left"/>
      <w:pPr>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0576653"/>
    <w:multiLevelType w:val="hybridMultilevel"/>
    <w:tmpl w:val="8EF28322"/>
    <w:lvl w:ilvl="0" w:tplc="4418B7F8">
      <w:start w:val="1"/>
      <w:numFmt w:val="upperLetter"/>
      <w:lvlText w:val="%1."/>
      <w:lvlJc w:val="left"/>
      <w:pPr>
        <w:ind w:left="460" w:hanging="360"/>
      </w:pPr>
      <w:rPr>
        <w:rFonts w:ascii="Arial" w:eastAsia="Arial" w:hAnsi="Arial" w:cs="Arial" w:hint="default"/>
        <w:b/>
        <w:bCs/>
        <w:i w:val="0"/>
        <w:iCs w:val="0"/>
        <w:w w:val="100"/>
        <w:position w:val="2"/>
        <w:sz w:val="24"/>
        <w:szCs w:val="24"/>
        <w:lang w:val="en-US" w:eastAsia="en-US" w:bidi="ar-SA"/>
      </w:rPr>
    </w:lvl>
    <w:lvl w:ilvl="1" w:tplc="2E6E7EA2">
      <w:numFmt w:val="bullet"/>
      <w:lvlText w:val="•"/>
      <w:lvlJc w:val="left"/>
      <w:pPr>
        <w:ind w:left="1370" w:hanging="360"/>
      </w:pPr>
      <w:rPr>
        <w:rFonts w:hint="default"/>
        <w:lang w:val="en-US" w:eastAsia="en-US" w:bidi="ar-SA"/>
      </w:rPr>
    </w:lvl>
    <w:lvl w:ilvl="2" w:tplc="B42EC506">
      <w:numFmt w:val="bullet"/>
      <w:lvlText w:val="•"/>
      <w:lvlJc w:val="left"/>
      <w:pPr>
        <w:ind w:left="2280" w:hanging="360"/>
      </w:pPr>
      <w:rPr>
        <w:rFonts w:hint="default"/>
        <w:lang w:val="en-US" w:eastAsia="en-US" w:bidi="ar-SA"/>
      </w:rPr>
    </w:lvl>
    <w:lvl w:ilvl="3" w:tplc="FE768C24">
      <w:numFmt w:val="bullet"/>
      <w:lvlText w:val="•"/>
      <w:lvlJc w:val="left"/>
      <w:pPr>
        <w:ind w:left="3190" w:hanging="360"/>
      </w:pPr>
      <w:rPr>
        <w:rFonts w:hint="default"/>
        <w:lang w:val="en-US" w:eastAsia="en-US" w:bidi="ar-SA"/>
      </w:rPr>
    </w:lvl>
    <w:lvl w:ilvl="4" w:tplc="D5E2D928">
      <w:numFmt w:val="bullet"/>
      <w:lvlText w:val="•"/>
      <w:lvlJc w:val="left"/>
      <w:pPr>
        <w:ind w:left="4100" w:hanging="360"/>
      </w:pPr>
      <w:rPr>
        <w:rFonts w:hint="default"/>
        <w:lang w:val="en-US" w:eastAsia="en-US" w:bidi="ar-SA"/>
      </w:rPr>
    </w:lvl>
    <w:lvl w:ilvl="5" w:tplc="5DF29F9C">
      <w:numFmt w:val="bullet"/>
      <w:lvlText w:val="•"/>
      <w:lvlJc w:val="left"/>
      <w:pPr>
        <w:ind w:left="5010" w:hanging="360"/>
      </w:pPr>
      <w:rPr>
        <w:rFonts w:hint="default"/>
        <w:lang w:val="en-US" w:eastAsia="en-US" w:bidi="ar-SA"/>
      </w:rPr>
    </w:lvl>
    <w:lvl w:ilvl="6" w:tplc="D3A60082">
      <w:numFmt w:val="bullet"/>
      <w:lvlText w:val="•"/>
      <w:lvlJc w:val="left"/>
      <w:pPr>
        <w:ind w:left="5920" w:hanging="360"/>
      </w:pPr>
      <w:rPr>
        <w:rFonts w:hint="default"/>
        <w:lang w:val="en-US" w:eastAsia="en-US" w:bidi="ar-SA"/>
      </w:rPr>
    </w:lvl>
    <w:lvl w:ilvl="7" w:tplc="E7228C34">
      <w:numFmt w:val="bullet"/>
      <w:lvlText w:val="•"/>
      <w:lvlJc w:val="left"/>
      <w:pPr>
        <w:ind w:left="6830" w:hanging="360"/>
      </w:pPr>
      <w:rPr>
        <w:rFonts w:hint="default"/>
        <w:lang w:val="en-US" w:eastAsia="en-US" w:bidi="ar-SA"/>
      </w:rPr>
    </w:lvl>
    <w:lvl w:ilvl="8" w:tplc="126E73AA">
      <w:numFmt w:val="bullet"/>
      <w:lvlText w:val="•"/>
      <w:lvlJc w:val="left"/>
      <w:pPr>
        <w:ind w:left="7740" w:hanging="360"/>
      </w:pPr>
      <w:rPr>
        <w:rFonts w:hint="default"/>
        <w:lang w:val="en-US" w:eastAsia="en-US" w:bidi="ar-SA"/>
      </w:rPr>
    </w:lvl>
  </w:abstractNum>
  <w:num w:numId="1" w16cid:durableId="336662268">
    <w:abstractNumId w:val="1"/>
  </w:num>
  <w:num w:numId="2" w16cid:durableId="1057631564">
    <w:abstractNumId w:val="2"/>
  </w:num>
  <w:num w:numId="3" w16cid:durableId="199360739">
    <w:abstractNumId w:val="3"/>
  </w:num>
  <w:num w:numId="4" w16cid:durableId="415175372">
    <w:abstractNumId w:val="4"/>
  </w:num>
  <w:num w:numId="5" w16cid:durableId="1358241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32D"/>
    <w:rsid w:val="0004051B"/>
    <w:rsid w:val="00057A2A"/>
    <w:rsid w:val="00067639"/>
    <w:rsid w:val="00072E49"/>
    <w:rsid w:val="00076487"/>
    <w:rsid w:val="000D7B3B"/>
    <w:rsid w:val="000E3A8A"/>
    <w:rsid w:val="000E6C67"/>
    <w:rsid w:val="001150CD"/>
    <w:rsid w:val="00140BB8"/>
    <w:rsid w:val="00142630"/>
    <w:rsid w:val="00160180"/>
    <w:rsid w:val="00185B55"/>
    <w:rsid w:val="0021132D"/>
    <w:rsid w:val="00223526"/>
    <w:rsid w:val="00240579"/>
    <w:rsid w:val="00254510"/>
    <w:rsid w:val="002B5DEF"/>
    <w:rsid w:val="002D0DE1"/>
    <w:rsid w:val="002D0EE5"/>
    <w:rsid w:val="002D1009"/>
    <w:rsid w:val="0033162B"/>
    <w:rsid w:val="003500ED"/>
    <w:rsid w:val="00367A12"/>
    <w:rsid w:val="003B46AF"/>
    <w:rsid w:val="003C2240"/>
    <w:rsid w:val="003E7B6D"/>
    <w:rsid w:val="003F105D"/>
    <w:rsid w:val="003F64E8"/>
    <w:rsid w:val="00405B5B"/>
    <w:rsid w:val="004238D8"/>
    <w:rsid w:val="004259EB"/>
    <w:rsid w:val="00444921"/>
    <w:rsid w:val="004452FF"/>
    <w:rsid w:val="0044775E"/>
    <w:rsid w:val="004668AF"/>
    <w:rsid w:val="004C0038"/>
    <w:rsid w:val="004C2338"/>
    <w:rsid w:val="004D158D"/>
    <w:rsid w:val="00504C99"/>
    <w:rsid w:val="00532426"/>
    <w:rsid w:val="00532765"/>
    <w:rsid w:val="0055176A"/>
    <w:rsid w:val="00554733"/>
    <w:rsid w:val="00565ED8"/>
    <w:rsid w:val="00574C3D"/>
    <w:rsid w:val="005A6311"/>
    <w:rsid w:val="005C12B1"/>
    <w:rsid w:val="00600D6C"/>
    <w:rsid w:val="00601AA2"/>
    <w:rsid w:val="00605F87"/>
    <w:rsid w:val="00616119"/>
    <w:rsid w:val="00617A58"/>
    <w:rsid w:val="00640569"/>
    <w:rsid w:val="00661F27"/>
    <w:rsid w:val="006740F8"/>
    <w:rsid w:val="006D47B4"/>
    <w:rsid w:val="006D6C4A"/>
    <w:rsid w:val="00701F20"/>
    <w:rsid w:val="00706A3B"/>
    <w:rsid w:val="0071084E"/>
    <w:rsid w:val="00714745"/>
    <w:rsid w:val="007216A7"/>
    <w:rsid w:val="0072579B"/>
    <w:rsid w:val="00754578"/>
    <w:rsid w:val="007629B4"/>
    <w:rsid w:val="00776601"/>
    <w:rsid w:val="00776DF9"/>
    <w:rsid w:val="007B50FE"/>
    <w:rsid w:val="007D6052"/>
    <w:rsid w:val="007E2C6E"/>
    <w:rsid w:val="007E2F7E"/>
    <w:rsid w:val="007E78E2"/>
    <w:rsid w:val="007F5F70"/>
    <w:rsid w:val="0081275A"/>
    <w:rsid w:val="00821FEC"/>
    <w:rsid w:val="00822D6F"/>
    <w:rsid w:val="00833F26"/>
    <w:rsid w:val="00835FF9"/>
    <w:rsid w:val="008603E9"/>
    <w:rsid w:val="0087437C"/>
    <w:rsid w:val="0088443C"/>
    <w:rsid w:val="008904CA"/>
    <w:rsid w:val="008A2EB0"/>
    <w:rsid w:val="008B30A8"/>
    <w:rsid w:val="008B6ED3"/>
    <w:rsid w:val="008D00BC"/>
    <w:rsid w:val="008D1369"/>
    <w:rsid w:val="008D51E4"/>
    <w:rsid w:val="00900D6B"/>
    <w:rsid w:val="00963230"/>
    <w:rsid w:val="00967DEE"/>
    <w:rsid w:val="00983E90"/>
    <w:rsid w:val="00984B8E"/>
    <w:rsid w:val="0098670C"/>
    <w:rsid w:val="00996132"/>
    <w:rsid w:val="009B3F2E"/>
    <w:rsid w:val="009D75F8"/>
    <w:rsid w:val="00A10077"/>
    <w:rsid w:val="00A1277A"/>
    <w:rsid w:val="00A13E08"/>
    <w:rsid w:val="00A5263B"/>
    <w:rsid w:val="00A54578"/>
    <w:rsid w:val="00A552C4"/>
    <w:rsid w:val="00A61C95"/>
    <w:rsid w:val="00B41859"/>
    <w:rsid w:val="00B475EC"/>
    <w:rsid w:val="00B71E79"/>
    <w:rsid w:val="00B91603"/>
    <w:rsid w:val="00BA3BC1"/>
    <w:rsid w:val="00BD0D9E"/>
    <w:rsid w:val="00BF0A48"/>
    <w:rsid w:val="00BF2700"/>
    <w:rsid w:val="00BF3158"/>
    <w:rsid w:val="00BF767E"/>
    <w:rsid w:val="00C22055"/>
    <w:rsid w:val="00C23BEB"/>
    <w:rsid w:val="00C2512D"/>
    <w:rsid w:val="00C529D7"/>
    <w:rsid w:val="00C67ADF"/>
    <w:rsid w:val="00C769F5"/>
    <w:rsid w:val="00CA56B6"/>
    <w:rsid w:val="00CB0EC7"/>
    <w:rsid w:val="00CD59B9"/>
    <w:rsid w:val="00CF02F7"/>
    <w:rsid w:val="00CF1915"/>
    <w:rsid w:val="00CF24EE"/>
    <w:rsid w:val="00D03331"/>
    <w:rsid w:val="00D034D5"/>
    <w:rsid w:val="00D25E11"/>
    <w:rsid w:val="00D54B6D"/>
    <w:rsid w:val="00D8474E"/>
    <w:rsid w:val="00D86C78"/>
    <w:rsid w:val="00DB3CEE"/>
    <w:rsid w:val="00DE7A74"/>
    <w:rsid w:val="00DF0C25"/>
    <w:rsid w:val="00DF1F60"/>
    <w:rsid w:val="00E26DE7"/>
    <w:rsid w:val="00E45FAB"/>
    <w:rsid w:val="00E61B30"/>
    <w:rsid w:val="00E62B6E"/>
    <w:rsid w:val="00E86F77"/>
    <w:rsid w:val="00EB0128"/>
    <w:rsid w:val="00EE2B0C"/>
    <w:rsid w:val="00EE4187"/>
    <w:rsid w:val="00EE534B"/>
    <w:rsid w:val="00EF3B23"/>
    <w:rsid w:val="00F01931"/>
    <w:rsid w:val="00F1541E"/>
    <w:rsid w:val="00F26B22"/>
    <w:rsid w:val="00F36AE5"/>
    <w:rsid w:val="00F50CA7"/>
    <w:rsid w:val="00F71401"/>
    <w:rsid w:val="00F71E3F"/>
    <w:rsid w:val="00F8444E"/>
    <w:rsid w:val="00FA01CE"/>
    <w:rsid w:val="00FC485D"/>
    <w:rsid w:val="00FD6F4A"/>
    <w:rsid w:val="00FD7363"/>
    <w:rsid w:val="00FE2C04"/>
    <w:rsid w:val="00FF0ED4"/>
    <w:rsid w:val="00FF7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4C2A8"/>
  <w15:chartTrackingRefBased/>
  <w15:docId w15:val="{BB63CFFF-73E6-A94A-AB04-BEE11A1F5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158"/>
    <w:rPr>
      <w:rFonts w:ascii="Times New Roman" w:hAnsi="Times New Roman"/>
    </w:rPr>
  </w:style>
  <w:style w:type="paragraph" w:styleId="Heading1">
    <w:name w:val="heading 1"/>
    <w:basedOn w:val="Normal"/>
    <w:next w:val="Normal"/>
    <w:link w:val="Heading1Char"/>
    <w:uiPriority w:val="9"/>
    <w:qFormat/>
    <w:rsid w:val="008B30A8"/>
    <w:pPr>
      <w:spacing w:line="360" w:lineRule="auto"/>
      <w:outlineLvl w:val="0"/>
    </w:pPr>
    <w:rPr>
      <w:rFonts w:ascii="Bookman Old Style" w:hAnsi="Bookman Old Style" w:cs="Times New Roman"/>
      <w:b/>
      <w:bCs/>
      <w:sz w:val="32"/>
      <w:szCs w:val="32"/>
    </w:rPr>
  </w:style>
  <w:style w:type="paragraph" w:styleId="Heading2">
    <w:name w:val="heading 2"/>
    <w:aliases w:val="Image Caption"/>
    <w:basedOn w:val="Normal"/>
    <w:next w:val="Normal"/>
    <w:link w:val="Heading2Char"/>
    <w:uiPriority w:val="9"/>
    <w:unhideWhenUsed/>
    <w:qFormat/>
    <w:rsid w:val="00444921"/>
    <w:pPr>
      <w:jc w:val="center"/>
      <w:outlineLvl w:val="1"/>
    </w:pPr>
    <w:rPr>
      <w:b/>
      <w:bCs/>
      <w:i/>
      <w:i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3158"/>
    <w:pPr>
      <w:tabs>
        <w:tab w:val="center" w:pos="4680"/>
        <w:tab w:val="right" w:pos="9360"/>
      </w:tabs>
    </w:pPr>
  </w:style>
  <w:style w:type="character" w:customStyle="1" w:styleId="HeaderChar">
    <w:name w:val="Header Char"/>
    <w:basedOn w:val="DefaultParagraphFont"/>
    <w:link w:val="Header"/>
    <w:uiPriority w:val="99"/>
    <w:rsid w:val="00BF3158"/>
  </w:style>
  <w:style w:type="paragraph" w:styleId="Footer">
    <w:name w:val="footer"/>
    <w:basedOn w:val="Normal"/>
    <w:link w:val="FooterChar"/>
    <w:uiPriority w:val="99"/>
    <w:unhideWhenUsed/>
    <w:rsid w:val="00BF3158"/>
    <w:pPr>
      <w:tabs>
        <w:tab w:val="center" w:pos="4680"/>
        <w:tab w:val="right" w:pos="9360"/>
      </w:tabs>
    </w:pPr>
  </w:style>
  <w:style w:type="character" w:customStyle="1" w:styleId="FooterChar">
    <w:name w:val="Footer Char"/>
    <w:basedOn w:val="DefaultParagraphFont"/>
    <w:link w:val="Footer"/>
    <w:uiPriority w:val="99"/>
    <w:rsid w:val="00BF3158"/>
  </w:style>
  <w:style w:type="character" w:customStyle="1" w:styleId="Heading1Char">
    <w:name w:val="Heading 1 Char"/>
    <w:basedOn w:val="DefaultParagraphFont"/>
    <w:link w:val="Heading1"/>
    <w:uiPriority w:val="9"/>
    <w:rsid w:val="008B30A8"/>
    <w:rPr>
      <w:rFonts w:ascii="Bookman Old Style" w:hAnsi="Bookman Old Style" w:cs="Times New Roman"/>
      <w:b/>
      <w:bCs/>
      <w:sz w:val="32"/>
      <w:szCs w:val="32"/>
    </w:rPr>
  </w:style>
  <w:style w:type="paragraph" w:styleId="ListParagraph">
    <w:name w:val="List Paragraph"/>
    <w:basedOn w:val="Normal"/>
    <w:uiPriority w:val="34"/>
    <w:qFormat/>
    <w:rsid w:val="001150CD"/>
    <w:pPr>
      <w:ind w:left="720"/>
      <w:contextualSpacing/>
    </w:pPr>
  </w:style>
  <w:style w:type="table" w:styleId="PlainTable3">
    <w:name w:val="Plain Table 3"/>
    <w:basedOn w:val="TableNormal"/>
    <w:uiPriority w:val="43"/>
    <w:rsid w:val="006D47B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7629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629B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7629B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7629B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7629B4"/>
    <w:rPr>
      <w:color w:val="808080"/>
    </w:rPr>
  </w:style>
  <w:style w:type="character" w:customStyle="1" w:styleId="Heading2Char">
    <w:name w:val="Heading 2 Char"/>
    <w:aliases w:val="Image Caption Char"/>
    <w:basedOn w:val="DefaultParagraphFont"/>
    <w:link w:val="Heading2"/>
    <w:uiPriority w:val="9"/>
    <w:rsid w:val="00444921"/>
    <w:rPr>
      <w:rFonts w:ascii="Times New Roman" w:hAnsi="Times New Roman"/>
      <w:b/>
      <w:bCs/>
      <w:i/>
      <w:iCs/>
      <w:sz w:val="22"/>
      <w:szCs w:val="22"/>
    </w:rPr>
  </w:style>
  <w:style w:type="paragraph" w:styleId="Caption">
    <w:name w:val="caption"/>
    <w:basedOn w:val="Normal"/>
    <w:next w:val="Normal"/>
    <w:uiPriority w:val="35"/>
    <w:unhideWhenUsed/>
    <w:qFormat/>
    <w:rsid w:val="00FD6F4A"/>
    <w:pPr>
      <w:spacing w:after="200"/>
    </w:pPr>
    <w:rPr>
      <w:i/>
      <w:iCs/>
      <w:color w:val="44546A" w:themeColor="text2"/>
      <w:sz w:val="18"/>
      <w:szCs w:val="18"/>
    </w:rPr>
  </w:style>
  <w:style w:type="character" w:styleId="PageNumber">
    <w:name w:val="page number"/>
    <w:basedOn w:val="DefaultParagraphFont"/>
    <w:uiPriority w:val="99"/>
    <w:semiHidden/>
    <w:unhideWhenUsed/>
    <w:rsid w:val="00A5263B"/>
  </w:style>
  <w:style w:type="paragraph" w:customStyle="1" w:styleId="TableParagraph">
    <w:name w:val="Table Paragraph"/>
    <w:basedOn w:val="Normal"/>
    <w:uiPriority w:val="1"/>
    <w:qFormat/>
    <w:rsid w:val="00661F27"/>
    <w:pPr>
      <w:widowControl w:val="0"/>
      <w:autoSpaceDE w:val="0"/>
      <w:autoSpaceDN w:val="0"/>
    </w:pPr>
    <w:rPr>
      <w:rFonts w:eastAsia="Times New Roman" w:cs="Times New Roman"/>
      <w:sz w:val="22"/>
      <w:szCs w:val="22"/>
    </w:rPr>
  </w:style>
  <w:style w:type="table" w:styleId="GridTable1Light">
    <w:name w:val="Grid Table 1 Light"/>
    <w:basedOn w:val="TableNormal"/>
    <w:uiPriority w:val="46"/>
    <w:rsid w:val="007E2C6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44775E"/>
    <w:pPr>
      <w:spacing w:before="100" w:beforeAutospacing="1" w:after="100" w:afterAutospacing="1"/>
    </w:pPr>
    <w:rPr>
      <w:rFonts w:eastAsia="Times New Roman" w:cs="Times New Roman"/>
    </w:rPr>
  </w:style>
  <w:style w:type="character" w:styleId="Strong">
    <w:name w:val="Strong"/>
    <w:basedOn w:val="DefaultParagraphFont"/>
    <w:uiPriority w:val="22"/>
    <w:qFormat/>
    <w:rsid w:val="004477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392465">
      <w:bodyDiv w:val="1"/>
      <w:marLeft w:val="0"/>
      <w:marRight w:val="0"/>
      <w:marTop w:val="0"/>
      <w:marBottom w:val="0"/>
      <w:divBdr>
        <w:top w:val="none" w:sz="0" w:space="0" w:color="auto"/>
        <w:left w:val="none" w:sz="0" w:space="0" w:color="auto"/>
        <w:bottom w:val="none" w:sz="0" w:space="0" w:color="auto"/>
        <w:right w:val="none" w:sz="0" w:space="0" w:color="auto"/>
      </w:divBdr>
    </w:div>
    <w:div w:id="695934828">
      <w:bodyDiv w:val="1"/>
      <w:marLeft w:val="0"/>
      <w:marRight w:val="0"/>
      <w:marTop w:val="0"/>
      <w:marBottom w:val="0"/>
      <w:divBdr>
        <w:top w:val="none" w:sz="0" w:space="0" w:color="auto"/>
        <w:left w:val="none" w:sz="0" w:space="0" w:color="auto"/>
        <w:bottom w:val="none" w:sz="0" w:space="0" w:color="auto"/>
        <w:right w:val="none" w:sz="0" w:space="0" w:color="auto"/>
      </w:divBdr>
    </w:div>
    <w:div w:id="167549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E484D8DFBCB1F4C8900AED1E5F4672F" ma:contentTypeVersion="3" ma:contentTypeDescription="Create a new document." ma:contentTypeScope="" ma:versionID="0842a3e8d106b0aaf6f75d76023f407f">
  <xsd:schema xmlns:xsd="http://www.w3.org/2001/XMLSchema" xmlns:xs="http://www.w3.org/2001/XMLSchema" xmlns:p="http://schemas.microsoft.com/office/2006/metadata/properties" xmlns:ns2="875075e0-2086-4ea5-8b4f-0bf84d4b27a2" targetNamespace="http://schemas.microsoft.com/office/2006/metadata/properties" ma:root="true" ma:fieldsID="2986b6aff9f4c9fdee64af86dcda751b" ns2:_="">
    <xsd:import namespace="875075e0-2086-4ea5-8b4f-0bf84d4b27a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075e0-2086-4ea5-8b4f-0bf84d4b27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19F3DD-2719-2342-8E2E-7185815C690D}">
  <ds:schemaRefs>
    <ds:schemaRef ds:uri="http://schemas.openxmlformats.org/officeDocument/2006/bibliography"/>
  </ds:schemaRefs>
</ds:datastoreItem>
</file>

<file path=customXml/itemProps2.xml><?xml version="1.0" encoding="utf-8"?>
<ds:datastoreItem xmlns:ds="http://schemas.openxmlformats.org/officeDocument/2006/customXml" ds:itemID="{FEF89D68-AE5E-4F46-A95A-8ACDB0615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075e0-2086-4ea5-8b4f-0bf84d4b27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7E50CA-61E0-451A-998C-231396FD857D}">
  <ds:schemaRefs>
    <ds:schemaRef ds:uri="http://schemas.microsoft.com/sharepoint/v3/contenttype/forms"/>
  </ds:schemaRefs>
</ds:datastoreItem>
</file>

<file path=customXml/itemProps4.xml><?xml version="1.0" encoding="utf-8"?>
<ds:datastoreItem xmlns:ds="http://schemas.openxmlformats.org/officeDocument/2006/customXml" ds:itemID="{63F533C4-37E6-4DBE-AC60-2AE7AC3762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Rex, Isaac L [E CPE]</dc:creator>
  <cp:keywords/>
  <dc:description/>
  <cp:lastModifiedBy>Saha, Sayon</cp:lastModifiedBy>
  <cp:revision>40</cp:revision>
  <cp:lastPrinted>2026-05-05T20:55:00Z</cp:lastPrinted>
  <dcterms:created xsi:type="dcterms:W3CDTF">2022-04-24T16:22:00Z</dcterms:created>
  <dcterms:modified xsi:type="dcterms:W3CDTF">2026-05-05T20:57:00Z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0x0101002E484D8DFBCB1F4C8900AED1E5F4672F</vt:lpwstr>
  </property>
</Properties>
</file>