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44"/>
          <w:szCs w:val="44"/>
        </w:rPr>
      </w:pPr>
      <w:r w:rsidDel="00000000" w:rsidR="00000000" w:rsidRPr="00000000">
        <w:rPr>
          <w:sz w:val="44"/>
          <w:szCs w:val="44"/>
          <w:rtl w:val="0"/>
        </w:rPr>
        <w:t xml:space="preserve">Woocommerce </w:t>
      </w:r>
    </w:p>
    <w:p w:rsidR="00000000" w:rsidDel="00000000" w:rsidP="00000000" w:rsidRDefault="00000000" w:rsidRPr="00000000" w14:paraId="0000000A">
      <w:pPr>
        <w:jc w:val="center"/>
        <w:rPr>
          <w:sz w:val="44"/>
          <w:szCs w:val="44"/>
        </w:rPr>
      </w:pPr>
      <w:r w:rsidDel="00000000" w:rsidR="00000000" w:rsidRPr="00000000">
        <w:rPr>
          <w:sz w:val="44"/>
          <w:szCs w:val="44"/>
          <w:rtl w:val="0"/>
        </w:rPr>
        <w:t xml:space="preserve">Citcon Gateway User Guide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tbl>
      <w:tblPr>
        <w:tblStyle w:val="Table1"/>
        <w:tblW w:w="8931.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894"/>
        <w:gridCol w:w="1446"/>
        <w:gridCol w:w="1955"/>
        <w:gridCol w:w="2218"/>
        <w:gridCol w:w="1418"/>
        <w:tblGridChange w:id="0">
          <w:tblGrid>
            <w:gridCol w:w="1894"/>
            <w:gridCol w:w="1446"/>
            <w:gridCol w:w="1955"/>
            <w:gridCol w:w="2218"/>
            <w:gridCol w:w="1418"/>
          </w:tblGrid>
        </w:tblGridChange>
      </w:tblGrid>
      <w:tr>
        <w:trPr>
          <w:trHeight w:val="214" w:hRule="atLeast"/>
        </w:trPr>
        <w:tc>
          <w:tcPr>
            <w:vMerge w:val="restart"/>
            <w:tcBorders>
              <w:top w:color="000000" w:space="0" w:sz="12" w:val="single"/>
              <w:left w:color="000000" w:space="0" w:sz="12" w:val="single"/>
              <w:bottom w:color="000000" w:space="0" w:sz="12"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1E">
            <w:pPr>
              <w:spacing w:line="360" w:lineRule="auto"/>
              <w:rPr/>
            </w:pPr>
            <w:r w:rsidDel="00000000" w:rsidR="00000000" w:rsidRPr="00000000">
              <w:rPr>
                <w:rFonts w:ascii="Arial Unicode MS" w:cs="Arial Unicode MS" w:eastAsia="Arial Unicode MS" w:hAnsi="Arial Unicode MS"/>
                <w:rtl w:val="0"/>
              </w:rPr>
              <w:t xml:space="preserve">Status：</w:t>
            </w:r>
          </w:p>
          <w:p w:rsidR="00000000" w:rsidDel="00000000" w:rsidP="00000000" w:rsidRDefault="00000000" w:rsidRPr="00000000" w14:paraId="0000001F">
            <w:pPr>
              <w:spacing w:line="360" w:lineRule="auto"/>
              <w:ind w:firstLine="200"/>
              <w:rPr/>
            </w:pPr>
            <w:r w:rsidDel="00000000" w:rsidR="00000000" w:rsidRPr="00000000">
              <w:rPr>
                <w:rFonts w:ascii="Arial Unicode MS" w:cs="Arial Unicode MS" w:eastAsia="Arial Unicode MS" w:hAnsi="Arial Unicode MS"/>
                <w:rtl w:val="0"/>
              </w:rPr>
              <w:t xml:space="preserve">【  】 Draft</w:t>
            </w:r>
          </w:p>
          <w:p w:rsidR="00000000" w:rsidDel="00000000" w:rsidP="00000000" w:rsidRDefault="00000000" w:rsidRPr="00000000" w14:paraId="00000020">
            <w:pPr>
              <w:spacing w:line="360" w:lineRule="auto"/>
              <w:ind w:firstLine="200"/>
              <w:rPr/>
            </w:pPr>
            <w:r w:rsidDel="00000000" w:rsidR="00000000" w:rsidRPr="00000000">
              <w:rPr>
                <w:rFonts w:ascii="Arial Unicode MS" w:cs="Arial Unicode MS" w:eastAsia="Arial Unicode MS" w:hAnsi="Arial Unicode MS"/>
                <w:rtl w:val="0"/>
              </w:rPr>
              <w:t xml:space="preserve">【√】 Release</w:t>
            </w:r>
          </w:p>
          <w:p w:rsidR="00000000" w:rsidDel="00000000" w:rsidP="00000000" w:rsidRDefault="00000000" w:rsidRPr="00000000" w14:paraId="00000021">
            <w:pPr>
              <w:spacing w:line="360" w:lineRule="auto"/>
              <w:ind w:firstLine="200"/>
              <w:rPr/>
            </w:pPr>
            <w:r w:rsidDel="00000000" w:rsidR="00000000" w:rsidRPr="00000000">
              <w:rPr>
                <w:rFonts w:ascii="Arial Unicode MS" w:cs="Arial Unicode MS" w:eastAsia="Arial Unicode MS" w:hAnsi="Arial Unicode MS"/>
                <w:rtl w:val="0"/>
              </w:rPr>
              <w:t xml:space="preserve">【  】 Amended</w:t>
            </w:r>
          </w:p>
        </w:tc>
        <w:tc>
          <w:tcPr>
            <w:tcBorders>
              <w:top w:color="000000" w:space="0" w:sz="12" w:val="single"/>
              <w:left w:color="000000" w:space="0" w:sz="6" w:val="single"/>
              <w:bottom w:color="000000" w:space="0" w:sz="6"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22">
            <w:pPr>
              <w:spacing w:line="360" w:lineRule="auto"/>
              <w:rPr/>
            </w:pPr>
            <w:r w:rsidDel="00000000" w:rsidR="00000000" w:rsidRPr="00000000">
              <w:rPr>
                <w:rtl w:val="0"/>
              </w:rPr>
              <w:t xml:space="preserve">Name of File</w:t>
            </w:r>
          </w:p>
        </w:tc>
        <w:tc>
          <w:tcPr>
            <w:tcBorders>
              <w:top w:color="000000" w:space="0" w:sz="12" w:val="single"/>
              <w:left w:color="000000" w:space="0" w:sz="6" w:val="single"/>
              <w:bottom w:color="000000" w:space="0" w:sz="6"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23">
            <w:pPr>
              <w:spacing w:line="360" w:lineRule="auto"/>
              <w:rPr/>
            </w:pPr>
            <w:r w:rsidDel="00000000" w:rsidR="00000000" w:rsidRPr="00000000">
              <w:rPr>
                <w:rtl w:val="0"/>
              </w:rPr>
              <w:t xml:space="preserve">USG</w:t>
            </w:r>
          </w:p>
        </w:tc>
        <w:tc>
          <w:tcPr>
            <w:tcBorders>
              <w:top w:color="000000" w:space="0" w:sz="12" w:val="single"/>
              <w:left w:color="000000" w:space="0" w:sz="6" w:val="single"/>
              <w:bottom w:color="000000" w:space="0" w:sz="6"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24">
            <w:pPr>
              <w:spacing w:line="360" w:lineRule="auto"/>
              <w:rPr/>
            </w:pPr>
            <w:r w:rsidDel="00000000" w:rsidR="00000000" w:rsidRPr="00000000">
              <w:rPr>
                <w:rtl w:val="0"/>
              </w:rPr>
              <w:t xml:space="preserve">District</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25">
            <w:pPr>
              <w:rPr/>
            </w:pPr>
            <w:r w:rsidDel="00000000" w:rsidR="00000000" w:rsidRPr="00000000">
              <w:rPr>
                <w:rtl w:val="0"/>
              </w:rPr>
              <w:t xml:space="preserve">HQ</w:t>
            </w:r>
          </w:p>
        </w:tc>
      </w:tr>
      <w:tr>
        <w:trPr>
          <w:trHeight w:val="207" w:hRule="atLeast"/>
        </w:trPr>
        <w:tc>
          <w:tcPr>
            <w:vMerge w:val="continue"/>
            <w:tcBorders>
              <w:top w:color="000000" w:space="0" w:sz="12" w:val="single"/>
              <w:left w:color="000000" w:space="0" w:sz="12" w:val="single"/>
              <w:bottom w:color="000000" w:space="0" w:sz="12"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27">
            <w:pPr>
              <w:spacing w:line="360" w:lineRule="auto"/>
              <w:rPr/>
            </w:pPr>
            <w:r w:rsidDel="00000000" w:rsidR="00000000" w:rsidRPr="00000000">
              <w:rPr>
                <w:rtl w:val="0"/>
              </w:rPr>
              <w:t xml:space="preserve">Author</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28">
            <w:pPr>
              <w:spacing w:line="360" w:lineRule="auto"/>
              <w:rPr/>
            </w:pPr>
            <w:r w:rsidDel="00000000" w:rsidR="00000000" w:rsidRPr="00000000">
              <w:rPr>
                <w:rtl w:val="0"/>
              </w:rPr>
              <w:t xml:space="preserve">Rui</w:t>
            </w:r>
          </w:p>
        </w:tc>
        <w:tc>
          <w:tcPr>
            <w:tcBorders>
              <w:top w:color="000000" w:space="0" w:sz="6" w:val="single"/>
              <w:left w:color="000000" w:space="0" w:sz="6" w:val="single"/>
              <w:bottom w:color="000000" w:space="0" w:sz="6"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29">
            <w:pPr>
              <w:widowControl w:val="1"/>
              <w:numPr>
                <w:ilvl w:val="0"/>
                <w:numId w:val="3"/>
              </w:numPr>
              <w:spacing w:after="90" w:lineRule="auto"/>
              <w:ind w:left="0" w:hanging="360"/>
              <w:jc w:val="left"/>
              <w:rPr/>
            </w:pPr>
            <w:r w:rsidDel="00000000" w:rsidR="00000000" w:rsidRPr="00000000">
              <w:rPr>
                <w:rtl w:val="0"/>
              </w:rPr>
              <w:t xml:space="preserve">Security classification</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2A">
            <w:pPr>
              <w:spacing w:line="360" w:lineRule="auto"/>
              <w:rPr/>
            </w:pPr>
            <w:r w:rsidDel="00000000" w:rsidR="00000000" w:rsidRPr="00000000">
              <w:rPr>
                <w:rtl w:val="0"/>
              </w:rPr>
              <w:t xml:space="preserve">Confidential</w:t>
            </w:r>
          </w:p>
        </w:tc>
      </w:tr>
      <w:tr>
        <w:trPr>
          <w:trHeight w:val="20" w:hRule="atLeast"/>
        </w:trPr>
        <w:tc>
          <w:tcPr>
            <w:vMerge w:val="continue"/>
            <w:tcBorders>
              <w:top w:color="000000" w:space="0" w:sz="12" w:val="single"/>
              <w:left w:color="000000" w:space="0" w:sz="12" w:val="single"/>
              <w:bottom w:color="000000" w:space="0" w:sz="12"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2C">
            <w:pPr>
              <w:spacing w:line="360" w:lineRule="auto"/>
              <w:rPr/>
            </w:pPr>
            <w:r w:rsidDel="00000000" w:rsidR="00000000" w:rsidRPr="00000000">
              <w:rPr>
                <w:rtl w:val="0"/>
              </w:rPr>
              <w:t xml:space="preserve">Create Data</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2D">
            <w:pPr>
              <w:rPr/>
            </w:pPr>
            <w:r w:rsidDel="00000000" w:rsidR="00000000" w:rsidRPr="00000000">
              <w:rPr>
                <w:rtl w:val="0"/>
              </w:rPr>
              <w:t xml:space="preserve">2020-2-23</w:t>
            </w:r>
          </w:p>
        </w:tc>
        <w:tc>
          <w:tcPr>
            <w:tcBorders>
              <w:top w:color="000000" w:space="0" w:sz="6" w:val="single"/>
              <w:left w:color="000000" w:space="0" w:sz="6" w:val="single"/>
              <w:bottom w:color="000000" w:space="0" w:sz="6"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2E">
            <w:pPr>
              <w:spacing w:line="360" w:lineRule="auto"/>
              <w:rPr/>
            </w:pPr>
            <w:r w:rsidDel="00000000" w:rsidR="00000000" w:rsidRPr="00000000">
              <w:rPr>
                <w:rtl w:val="0"/>
              </w:rPr>
              <w:t xml:space="preserve">Examine and approve</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2F">
            <w:pPr>
              <w:rPr/>
            </w:pPr>
            <w:r w:rsidDel="00000000" w:rsidR="00000000" w:rsidRPr="00000000">
              <w:rPr>
                <w:rtl w:val="0"/>
              </w:rPr>
            </w:r>
          </w:p>
        </w:tc>
      </w:tr>
      <w:tr>
        <w:trPr>
          <w:trHeight w:val="370" w:hRule="atLeast"/>
        </w:trPr>
        <w:tc>
          <w:tcPr>
            <w:vMerge w:val="continue"/>
            <w:tcBorders>
              <w:top w:color="000000" w:space="0" w:sz="12" w:val="single"/>
              <w:left w:color="000000" w:space="0" w:sz="12" w:val="single"/>
              <w:bottom w:color="000000" w:space="0" w:sz="12"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31">
            <w:pPr>
              <w:spacing w:line="360" w:lineRule="auto"/>
              <w:rPr/>
            </w:pPr>
            <w:r w:rsidDel="00000000" w:rsidR="00000000" w:rsidRPr="00000000">
              <w:rPr>
                <w:rtl w:val="0"/>
              </w:rPr>
              <w:t xml:space="preserve">Copyright</w:t>
            </w:r>
          </w:p>
        </w:tc>
        <w:tc>
          <w:tcPr>
            <w:tcBorders>
              <w:top w:color="000000" w:space="0" w:sz="6" w:val="single"/>
              <w:left w:color="000000" w:space="0" w:sz="6" w:val="single"/>
              <w:bottom w:color="000000" w:space="0" w:sz="12" w:val="single"/>
              <w:right w:color="000000" w:space="0" w:sz="6" w:val="single"/>
            </w:tcBorders>
            <w:shd w:fill="ffffff" w:val="clear"/>
            <w:tcMar>
              <w:top w:w="80.0" w:type="dxa"/>
              <w:left w:w="80.0" w:type="dxa"/>
              <w:bottom w:w="80.0" w:type="dxa"/>
              <w:right w:w="80.0" w:type="dxa"/>
            </w:tcMar>
          </w:tcPr>
          <w:p w:rsidR="00000000" w:rsidDel="00000000" w:rsidP="00000000" w:rsidRDefault="00000000" w:rsidRPr="00000000" w14:paraId="00000032">
            <w:pPr>
              <w:spacing w:line="360" w:lineRule="auto"/>
              <w:rPr/>
            </w:pPr>
            <w:r w:rsidDel="00000000" w:rsidR="00000000" w:rsidRPr="00000000">
              <w:rPr>
                <w:rtl w:val="0"/>
              </w:rPr>
              <w:t xml:space="preserve">Citcon USA LLC</w:t>
            </w:r>
          </w:p>
        </w:tc>
        <w:tc>
          <w:tcPr>
            <w:tcBorders>
              <w:top w:color="000000" w:space="0" w:sz="6" w:val="single"/>
              <w:left w:color="000000" w:space="0" w:sz="6" w:val="single"/>
              <w:bottom w:color="000000" w:space="0" w:sz="12" w:val="single"/>
              <w:right w:color="000000" w:space="0" w:sz="6" w:val="single"/>
            </w:tcBorders>
            <w:shd w:fill="d9d9d9" w:val="clear"/>
            <w:tcMar>
              <w:top w:w="80.0" w:type="dxa"/>
              <w:left w:w="80.0" w:type="dxa"/>
              <w:bottom w:w="80.0" w:type="dxa"/>
              <w:right w:w="80.0" w:type="dxa"/>
            </w:tcMar>
          </w:tcPr>
          <w:p w:rsidR="00000000" w:rsidDel="00000000" w:rsidP="00000000" w:rsidRDefault="00000000" w:rsidRPr="00000000" w14:paraId="00000033">
            <w:pPr>
              <w:spacing w:line="360" w:lineRule="auto"/>
              <w:rPr/>
            </w:pPr>
            <w:r w:rsidDel="00000000" w:rsidR="00000000" w:rsidRPr="00000000">
              <w:rPr>
                <w:rtl w:val="0"/>
              </w:rPr>
              <w:t xml:space="preserve">Version</w:t>
            </w:r>
          </w:p>
        </w:tc>
        <w:tc>
          <w:tcPr>
            <w:tcBorders>
              <w:top w:color="000000" w:space="0" w:sz="6"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34">
            <w:pPr>
              <w:spacing w:line="360" w:lineRule="auto"/>
              <w:rPr/>
            </w:pPr>
            <w:r w:rsidDel="00000000" w:rsidR="00000000" w:rsidRPr="00000000">
              <w:rPr>
                <w:rtl w:val="0"/>
              </w:rPr>
              <w:t xml:space="preserve">V1.3.0</w:t>
            </w:r>
          </w:p>
        </w:tc>
      </w:tr>
    </w:tbl>
    <w:p w:rsidR="00000000" w:rsidDel="00000000" w:rsidP="00000000" w:rsidRDefault="00000000" w:rsidRPr="00000000" w14:paraId="00000035">
      <w:pPr>
        <w:ind w:left="108" w:hanging="108"/>
        <w:rPr/>
      </w:pPr>
      <w:r w:rsidDel="00000000" w:rsidR="00000000" w:rsidRPr="00000000">
        <w:rPr>
          <w:rtl w:val="0"/>
        </w:rPr>
      </w:r>
    </w:p>
    <w:p w:rsidR="00000000" w:rsidDel="00000000" w:rsidP="00000000" w:rsidRDefault="00000000" w:rsidRPr="00000000" w14:paraId="00000036">
      <w:pPr>
        <w:jc w:val="center"/>
        <w:rPr>
          <w:sz w:val="30"/>
          <w:szCs w:val="30"/>
        </w:rPr>
      </w:pPr>
      <w:r w:rsidDel="00000000" w:rsidR="00000000" w:rsidRPr="00000000">
        <w:rPr>
          <w:rtl w:val="0"/>
        </w:rPr>
      </w:r>
    </w:p>
    <w:p w:rsidR="00000000" w:rsidDel="00000000" w:rsidP="00000000" w:rsidRDefault="00000000" w:rsidRPr="00000000" w14:paraId="00000037">
      <w:pPr>
        <w:widowControl w:val="1"/>
        <w:jc w:val="left"/>
        <w:rPr/>
      </w:pPr>
      <w:r w:rsidDel="00000000" w:rsidR="00000000" w:rsidRPr="00000000">
        <w:rPr>
          <w:rtl w:val="0"/>
        </w:rPr>
      </w:r>
    </w:p>
    <w:p w:rsidR="00000000" w:rsidDel="00000000" w:rsidP="00000000" w:rsidRDefault="00000000" w:rsidRPr="00000000" w14:paraId="00000038">
      <w:pPr>
        <w:widowControl w:val="1"/>
        <w:jc w:val="left"/>
        <w:rPr/>
        <w:sectPr>
          <w:headerReference r:id="rId6" w:type="default"/>
          <w:footerReference r:id="rId7" w:type="default"/>
          <w:pgSz w:h="16840" w:w="11900"/>
          <w:pgMar w:bottom="1440" w:top="1440" w:left="1800" w:right="1800" w:header="851" w:footer="992"/>
          <w:pgNumType w:start="1"/>
          <w:cols w:equalWidth="0"/>
        </w:sectPr>
      </w:pPr>
      <w:r w:rsidDel="00000000" w:rsidR="00000000" w:rsidRPr="00000000">
        <w:rPr>
          <w:rtl w:val="0"/>
        </w:rPr>
        <w:tab/>
        <w:tab/>
        <w:tab/>
        <w:tab/>
        <w:tab/>
        <w:tab/>
        <w:tab/>
        <w:tab/>
        <w:tab/>
        <w:tab/>
        <w:tab/>
        <w:tab/>
        <w:tab/>
        <w:tab/>
        <w:tab/>
        <w:tab/>
        <w:tab/>
        <w:t xml:space="preserve">       </w:t>
      </w:r>
    </w:p>
    <w:p w:rsidR="00000000" w:rsidDel="00000000" w:rsidP="00000000" w:rsidRDefault="00000000" w:rsidRPr="00000000" w14:paraId="00000039">
      <w:pPr>
        <w:jc w:val="center"/>
        <w:rPr>
          <w:sz w:val="40"/>
          <w:szCs w:val="40"/>
        </w:rPr>
      </w:pPr>
      <w:r w:rsidDel="00000000" w:rsidR="00000000" w:rsidRPr="00000000">
        <w:rPr>
          <w:rtl w:val="0"/>
        </w:rPr>
      </w:r>
    </w:p>
    <w:p w:rsidR="00000000" w:rsidDel="00000000" w:rsidP="00000000" w:rsidRDefault="00000000" w:rsidRPr="00000000" w14:paraId="0000003A">
      <w:pPr>
        <w:jc w:val="center"/>
        <w:rPr>
          <w:sz w:val="40"/>
          <w:szCs w:val="40"/>
        </w:rPr>
      </w:pPr>
      <w:r w:rsidDel="00000000" w:rsidR="00000000" w:rsidRPr="00000000">
        <w:rPr>
          <w:rtl w:val="0"/>
        </w:rPr>
      </w:r>
    </w:p>
    <w:p w:rsidR="00000000" w:rsidDel="00000000" w:rsidP="00000000" w:rsidRDefault="00000000" w:rsidRPr="00000000" w14:paraId="0000003B">
      <w:pPr>
        <w:jc w:val="center"/>
        <w:rPr>
          <w:sz w:val="40"/>
          <w:szCs w:val="40"/>
        </w:rPr>
      </w:pPr>
      <w:r w:rsidDel="00000000" w:rsidR="00000000" w:rsidRPr="00000000">
        <w:rPr>
          <w:rtl w:val="0"/>
        </w:rPr>
      </w:r>
    </w:p>
    <w:p w:rsidR="00000000" w:rsidDel="00000000" w:rsidP="00000000" w:rsidRDefault="00000000" w:rsidRPr="00000000" w14:paraId="0000003C">
      <w:pPr>
        <w:jc w:val="center"/>
        <w:rPr>
          <w:sz w:val="40"/>
          <w:szCs w:val="40"/>
        </w:rPr>
      </w:pPr>
      <w:r w:rsidDel="00000000" w:rsidR="00000000" w:rsidRPr="00000000">
        <w:rPr>
          <w:rtl w:val="0"/>
        </w:rPr>
      </w:r>
    </w:p>
    <w:p w:rsidR="00000000" w:rsidDel="00000000" w:rsidP="00000000" w:rsidRDefault="00000000" w:rsidRPr="00000000" w14:paraId="0000003D">
      <w:pPr>
        <w:widowControl w:val="1"/>
        <w:jc w:val="left"/>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sz w:val="40"/>
          <w:szCs w:val="40"/>
        </w:rPr>
      </w:pPr>
      <w:r w:rsidDel="00000000" w:rsidR="00000000" w:rsidRPr="00000000">
        <w:rPr>
          <w:sz w:val="40"/>
          <w:szCs w:val="40"/>
          <w:rtl w:val="0"/>
        </w:rPr>
        <w:t xml:space="preserve">History</w:t>
      </w:r>
    </w:p>
    <w:tbl>
      <w:tblPr>
        <w:tblStyle w:val="Table2"/>
        <w:tblW w:w="9007.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96"/>
        <w:gridCol w:w="1280"/>
        <w:gridCol w:w="2579"/>
        <w:gridCol w:w="1080"/>
        <w:gridCol w:w="1687"/>
        <w:gridCol w:w="1285"/>
        <w:tblGridChange w:id="0">
          <w:tblGrid>
            <w:gridCol w:w="1096"/>
            <w:gridCol w:w="1280"/>
            <w:gridCol w:w="2579"/>
            <w:gridCol w:w="1080"/>
            <w:gridCol w:w="1687"/>
            <w:gridCol w:w="1285"/>
          </w:tblGrid>
        </w:tblGridChange>
      </w:tblGrid>
      <w:tr>
        <w:trPr>
          <w:trHeight w:val="214" w:hRule="atLeast"/>
        </w:trPr>
        <w:tc>
          <w:tcPr>
            <w:tcBorders>
              <w:top w:color="000000" w:space="0" w:sz="12" w:val="single"/>
              <w:left w:color="000000" w:space="0" w:sz="12" w:val="single"/>
              <w:bottom w:color="000000" w:space="0" w:sz="6" w:val="single"/>
              <w:right w:color="000000" w:space="0" w:sz="6" w:val="single"/>
            </w:tcBorders>
            <w:shd w:fill="b3b3b3" w:val="clear"/>
            <w:tcMar>
              <w:top w:w="80.0" w:type="dxa"/>
              <w:left w:w="80.0" w:type="dxa"/>
              <w:bottom w:w="80.0" w:type="dxa"/>
              <w:right w:w="80.0" w:type="dxa"/>
            </w:tcMar>
            <w:vAlign w:val="center"/>
          </w:tcPr>
          <w:p w:rsidR="00000000" w:rsidDel="00000000" w:rsidP="00000000" w:rsidRDefault="00000000" w:rsidRPr="00000000" w14:paraId="0000003F">
            <w:pPr>
              <w:jc w:val="center"/>
              <w:rPr/>
            </w:pPr>
            <w:r w:rsidDel="00000000" w:rsidR="00000000" w:rsidRPr="00000000">
              <w:rPr>
                <w:rtl w:val="0"/>
              </w:rPr>
              <w:t xml:space="preserve">Version</w:t>
            </w:r>
          </w:p>
        </w:tc>
        <w:tc>
          <w:tcPr>
            <w:tcBorders>
              <w:top w:color="000000" w:space="0" w:sz="12"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vAlign w:val="center"/>
          </w:tcPr>
          <w:p w:rsidR="00000000" w:rsidDel="00000000" w:rsidP="00000000" w:rsidRDefault="00000000" w:rsidRPr="00000000" w14:paraId="00000040">
            <w:pPr>
              <w:jc w:val="center"/>
              <w:rPr/>
            </w:pPr>
            <w:r w:rsidDel="00000000" w:rsidR="00000000" w:rsidRPr="00000000">
              <w:rPr>
                <w:rtl w:val="0"/>
              </w:rPr>
              <w:t xml:space="preserve">Status</w:t>
            </w:r>
          </w:p>
        </w:tc>
        <w:tc>
          <w:tcPr>
            <w:tcBorders>
              <w:top w:color="000000" w:space="0" w:sz="12"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vAlign w:val="center"/>
          </w:tcPr>
          <w:p w:rsidR="00000000" w:rsidDel="00000000" w:rsidP="00000000" w:rsidRDefault="00000000" w:rsidRPr="00000000" w14:paraId="00000041">
            <w:pPr>
              <w:jc w:val="center"/>
              <w:rPr/>
            </w:pPr>
            <w:r w:rsidDel="00000000" w:rsidR="00000000" w:rsidRPr="00000000">
              <w:rPr>
                <w:rtl w:val="0"/>
              </w:rPr>
              <w:t xml:space="preserve">Description</w:t>
            </w:r>
          </w:p>
        </w:tc>
        <w:tc>
          <w:tcPr>
            <w:tcBorders>
              <w:top w:color="000000" w:space="0" w:sz="12"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vAlign w:val="center"/>
          </w:tcPr>
          <w:p w:rsidR="00000000" w:rsidDel="00000000" w:rsidP="00000000" w:rsidRDefault="00000000" w:rsidRPr="00000000" w14:paraId="00000042">
            <w:pPr>
              <w:jc w:val="center"/>
              <w:rPr/>
            </w:pPr>
            <w:r w:rsidDel="00000000" w:rsidR="00000000" w:rsidRPr="00000000">
              <w:rPr>
                <w:rtl w:val="0"/>
              </w:rPr>
              <w:t xml:space="preserve">Editor</w:t>
            </w:r>
          </w:p>
        </w:tc>
        <w:tc>
          <w:tcPr>
            <w:tcBorders>
              <w:top w:color="000000" w:space="0" w:sz="12" w:val="single"/>
              <w:left w:color="000000" w:space="0" w:sz="6" w:val="single"/>
              <w:bottom w:color="000000" w:space="0" w:sz="6" w:val="single"/>
              <w:right w:color="000000" w:space="0" w:sz="6" w:val="single"/>
            </w:tcBorders>
            <w:shd w:fill="b3b3b3" w:val="clear"/>
            <w:tcMar>
              <w:top w:w="80.0" w:type="dxa"/>
              <w:left w:w="80.0" w:type="dxa"/>
              <w:bottom w:w="80.0" w:type="dxa"/>
              <w:right w:w="80.0" w:type="dxa"/>
            </w:tcMar>
            <w:vAlign w:val="center"/>
          </w:tcPr>
          <w:p w:rsidR="00000000" w:rsidDel="00000000" w:rsidP="00000000" w:rsidRDefault="00000000" w:rsidRPr="00000000" w14:paraId="00000043">
            <w:pPr>
              <w:jc w:val="center"/>
              <w:rPr/>
            </w:pPr>
            <w:r w:rsidDel="00000000" w:rsidR="00000000" w:rsidRPr="00000000">
              <w:rPr>
                <w:rtl w:val="0"/>
              </w:rPr>
              <w:t xml:space="preserve">Date</w:t>
            </w:r>
          </w:p>
        </w:tc>
        <w:tc>
          <w:tcPr>
            <w:tcBorders>
              <w:top w:color="000000" w:space="0" w:sz="12" w:val="single"/>
              <w:left w:color="000000" w:space="0" w:sz="6" w:val="single"/>
              <w:bottom w:color="000000" w:space="0" w:sz="6" w:val="single"/>
              <w:right w:color="000000" w:space="0" w:sz="12" w:val="single"/>
            </w:tcBorders>
            <w:shd w:fill="a6a6a6" w:val="clear"/>
            <w:tcMar>
              <w:top w:w="80.0" w:type="dxa"/>
              <w:left w:w="80.0" w:type="dxa"/>
              <w:bottom w:w="80.0" w:type="dxa"/>
              <w:right w:w="80.0" w:type="dxa"/>
            </w:tcMar>
          </w:tcPr>
          <w:p w:rsidR="00000000" w:rsidDel="00000000" w:rsidP="00000000" w:rsidRDefault="00000000" w:rsidRPr="00000000" w14:paraId="00000044">
            <w:pPr>
              <w:widowControl w:val="1"/>
              <w:jc w:val="center"/>
              <w:rPr/>
            </w:pPr>
            <w:r w:rsidDel="00000000" w:rsidR="00000000" w:rsidRPr="00000000">
              <w:rPr>
                <w:rtl w:val="0"/>
              </w:rPr>
              <w:t xml:space="preserve">Remark</w:t>
            </w:r>
          </w:p>
        </w:tc>
      </w:tr>
      <w:tr>
        <w:trPr>
          <w:trHeight w:val="310"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5">
            <w:pPr>
              <w:jc w:val="center"/>
              <w:rPr/>
            </w:pPr>
            <w:r w:rsidDel="00000000" w:rsidR="00000000" w:rsidRPr="00000000">
              <w:rPr>
                <w:sz w:val="20"/>
                <w:szCs w:val="20"/>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6">
            <w:pPr>
              <w:jc w:val="center"/>
              <w:rPr/>
            </w:pPr>
            <w:r w:rsidDel="00000000" w:rsidR="00000000" w:rsidRPr="00000000">
              <w:rPr>
                <w:sz w:val="20"/>
                <w:szCs w:val="20"/>
                <w:rtl w:val="0"/>
              </w:rPr>
              <w:t xml:space="preserve">Create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8">
            <w:pPr>
              <w:jc w:val="center"/>
              <w:rPr/>
            </w:pPr>
            <w:r w:rsidDel="00000000" w:rsidR="00000000" w:rsidRPr="00000000">
              <w:rPr>
                <w:sz w:val="20"/>
                <w:szCs w:val="20"/>
                <w:rtl w:val="0"/>
              </w:rPr>
              <w:t xml:space="preserve">Rui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9">
            <w:pPr>
              <w:jc w:val="center"/>
              <w:rPr/>
            </w:pPr>
            <w:r w:rsidDel="00000000" w:rsidR="00000000" w:rsidRPr="00000000">
              <w:rPr>
                <w:sz w:val="20"/>
                <w:szCs w:val="20"/>
                <w:rtl w:val="0"/>
              </w:rPr>
              <w:t xml:space="preserve">2020.02.17</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4A">
            <w:pPr>
              <w:rPr/>
            </w:pPr>
            <w:r w:rsidDel="00000000" w:rsidR="00000000" w:rsidRPr="00000000">
              <w:rPr>
                <w:rtl w:val="0"/>
              </w:rPr>
            </w:r>
          </w:p>
        </w:tc>
      </w:tr>
      <w:tr>
        <w:trPr>
          <w:trHeight w:val="85"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B">
            <w:pPr>
              <w:jc w:val="center"/>
              <w:rPr>
                <w:sz w:val="20"/>
                <w:szCs w:val="20"/>
              </w:rPr>
            </w:pPr>
            <w:r w:rsidDel="00000000" w:rsidR="00000000" w:rsidRPr="00000000">
              <w:rPr>
                <w:sz w:val="20"/>
                <w:szCs w:val="20"/>
                <w:rtl w:val="0"/>
              </w:rPr>
              <w:t xml:space="preserve">1.0.1</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C">
            <w:pPr>
              <w:jc w:val="center"/>
              <w:rPr>
                <w:sz w:val="20"/>
                <w:szCs w:val="20"/>
              </w:rPr>
            </w:pPr>
            <w:r w:rsidDel="00000000" w:rsidR="00000000" w:rsidRPr="00000000">
              <w:rPr>
                <w:sz w:val="20"/>
                <w:szCs w:val="20"/>
                <w:rtl w:val="0"/>
              </w:rPr>
              <w:t xml:space="preserve">Update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D">
            <w:pPr>
              <w:rPr>
                <w:sz w:val="20"/>
                <w:szCs w:val="20"/>
              </w:rPr>
            </w:pPr>
            <w:r w:rsidDel="00000000" w:rsidR="00000000" w:rsidRPr="00000000">
              <w:rPr>
                <w:sz w:val="20"/>
                <w:szCs w:val="20"/>
                <w:rtl w:val="0"/>
              </w:rPr>
              <w:t xml:space="preserve">Add installation</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E">
            <w:pPr>
              <w:jc w:val="center"/>
              <w:rPr>
                <w:sz w:val="20"/>
                <w:szCs w:val="20"/>
              </w:rPr>
            </w:pPr>
            <w:r w:rsidDel="00000000" w:rsidR="00000000" w:rsidRPr="00000000">
              <w:rPr>
                <w:sz w:val="20"/>
                <w:szCs w:val="20"/>
                <w:rtl w:val="0"/>
              </w:rPr>
              <w:t xml:space="preserve">Rui</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4F">
            <w:pPr>
              <w:jc w:val="center"/>
              <w:rPr>
                <w:sz w:val="20"/>
                <w:szCs w:val="20"/>
              </w:rPr>
            </w:pPr>
            <w:r w:rsidDel="00000000" w:rsidR="00000000" w:rsidRPr="00000000">
              <w:rPr>
                <w:sz w:val="20"/>
                <w:szCs w:val="20"/>
                <w:rtl w:val="0"/>
              </w:rPr>
              <w:t xml:space="preserve">2020.02.24</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50">
            <w:pPr>
              <w:rPr>
                <w:sz w:val="20"/>
                <w:szCs w:val="20"/>
              </w:rPr>
            </w:pPr>
            <w:r w:rsidDel="00000000" w:rsidR="00000000" w:rsidRPr="00000000">
              <w:rPr>
                <w:rtl w:val="0"/>
              </w:rPr>
            </w:r>
          </w:p>
        </w:tc>
      </w:tr>
      <w:tr>
        <w:trPr>
          <w:trHeight w:val="207"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1">
            <w:pPr>
              <w:jc w:val="center"/>
              <w:rPr>
                <w:sz w:val="20"/>
                <w:szCs w:val="20"/>
              </w:rPr>
            </w:pPr>
            <w:r w:rsidDel="00000000" w:rsidR="00000000" w:rsidRPr="00000000">
              <w:rPr>
                <w:sz w:val="20"/>
                <w:szCs w:val="20"/>
                <w:rtl w:val="0"/>
              </w:rPr>
              <w:t xml:space="preserve">1.1.0</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Update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3">
            <w:pPr>
              <w:rPr>
                <w:sz w:val="20"/>
                <w:szCs w:val="20"/>
              </w:rPr>
            </w:pPr>
            <w:bookmarkStart w:colFirst="0" w:colLast="0" w:name="_gjdgxs" w:id="0"/>
            <w:bookmarkEnd w:id="0"/>
            <w:r w:rsidDel="00000000" w:rsidR="00000000" w:rsidRPr="00000000">
              <w:rPr>
                <w:sz w:val="20"/>
                <w:szCs w:val="20"/>
                <w:rtl w:val="0"/>
              </w:rPr>
              <w:t xml:space="preserve">Add Refund</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4">
            <w:pPr>
              <w:jc w:val="center"/>
              <w:rPr>
                <w:sz w:val="20"/>
                <w:szCs w:val="20"/>
              </w:rPr>
            </w:pPr>
            <w:r w:rsidDel="00000000" w:rsidR="00000000" w:rsidRPr="00000000">
              <w:rPr>
                <w:sz w:val="20"/>
                <w:szCs w:val="20"/>
                <w:rtl w:val="0"/>
              </w:rPr>
              <w:t xml:space="preserve">Rui</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5">
            <w:pPr>
              <w:jc w:val="center"/>
              <w:rPr>
                <w:sz w:val="20"/>
                <w:szCs w:val="20"/>
              </w:rPr>
            </w:pPr>
            <w:r w:rsidDel="00000000" w:rsidR="00000000" w:rsidRPr="00000000">
              <w:rPr>
                <w:sz w:val="20"/>
                <w:szCs w:val="20"/>
                <w:rtl w:val="0"/>
              </w:rPr>
              <w:t xml:space="preserve">2020.02.25</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56">
            <w:pPr>
              <w:jc w:val="center"/>
              <w:rPr>
                <w:sz w:val="20"/>
                <w:szCs w:val="20"/>
              </w:rPr>
            </w:pPr>
            <w:r w:rsidDel="00000000" w:rsidR="00000000" w:rsidRPr="00000000">
              <w:rPr>
                <w:rtl w:val="0"/>
              </w:rPr>
            </w:r>
          </w:p>
        </w:tc>
      </w:tr>
      <w:tr>
        <w:trPr>
          <w:trHeight w:val="207"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7">
            <w:pPr>
              <w:jc w:val="center"/>
              <w:rPr/>
            </w:pPr>
            <w:r w:rsidDel="00000000" w:rsidR="00000000" w:rsidRPr="00000000">
              <w:rPr>
                <w:rtl w:val="0"/>
              </w:rPr>
              <w:t xml:space="preserve">1.1.1</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8">
            <w:pPr>
              <w:jc w:val="center"/>
              <w:rPr/>
            </w:pPr>
            <w:r w:rsidDel="00000000" w:rsidR="00000000" w:rsidRPr="00000000">
              <w:rPr>
                <w:rtl w:val="0"/>
              </w:rPr>
              <w:t xml:space="preserve">Update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9">
            <w:pPr>
              <w:jc w:val="left"/>
              <w:rPr/>
            </w:pPr>
            <w:r w:rsidDel="00000000" w:rsidR="00000000" w:rsidRPr="00000000">
              <w:rPr>
                <w:rtl w:val="0"/>
              </w:rPr>
              <w:t xml:space="preserve">Amended</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A">
            <w:pPr>
              <w:jc w:val="center"/>
              <w:rPr/>
            </w:pPr>
            <w:r w:rsidDel="00000000" w:rsidR="00000000" w:rsidRPr="00000000">
              <w:rPr>
                <w:sz w:val="20"/>
                <w:szCs w:val="20"/>
                <w:rtl w:val="0"/>
              </w:rPr>
              <w:t xml:space="preserve">Ru</w:t>
            </w:r>
            <w:r w:rsidDel="00000000" w:rsidR="00000000" w:rsidRPr="00000000">
              <w:rPr>
                <w:rtl w:val="0"/>
              </w:rPr>
              <w:t xml:space="preserve">i</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B">
            <w:pPr>
              <w:jc w:val="center"/>
              <w:rPr/>
            </w:pPr>
            <w:r w:rsidDel="00000000" w:rsidR="00000000" w:rsidRPr="00000000">
              <w:rPr>
                <w:rtl w:val="0"/>
              </w:rPr>
              <w:t xml:space="preserve">2020.02.27</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5C">
            <w:pPr>
              <w:jc w:val="center"/>
              <w:rPr/>
            </w:pPr>
            <w:r w:rsidDel="00000000" w:rsidR="00000000" w:rsidRPr="00000000">
              <w:rPr>
                <w:rtl w:val="0"/>
              </w:rPr>
            </w:r>
          </w:p>
        </w:tc>
      </w:tr>
      <w:tr>
        <w:trPr>
          <w:trHeight w:val="207"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D">
            <w:pPr>
              <w:jc w:val="center"/>
              <w:rPr/>
            </w:pPr>
            <w:r w:rsidDel="00000000" w:rsidR="00000000" w:rsidRPr="00000000">
              <w:rPr>
                <w:rtl w:val="0"/>
              </w:rPr>
              <w:t xml:space="preserve">1.3.0</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E">
            <w:pPr>
              <w:jc w:val="center"/>
              <w:rPr/>
            </w:pPr>
            <w:r w:rsidDel="00000000" w:rsidR="00000000" w:rsidRPr="00000000">
              <w:rPr>
                <w:rtl w:val="0"/>
              </w:rPr>
              <w:t xml:space="preserve">Update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5F">
            <w:pPr>
              <w:jc w:val="left"/>
              <w:rPr/>
            </w:pPr>
            <w:r w:rsidDel="00000000" w:rsidR="00000000" w:rsidRPr="00000000">
              <w:rPr>
                <w:rtl w:val="0"/>
              </w:rPr>
              <w:t xml:space="preserve">Amended</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0">
            <w:pPr>
              <w:jc w:val="center"/>
              <w:rPr/>
            </w:pPr>
            <w:r w:rsidDel="00000000" w:rsidR="00000000" w:rsidRPr="00000000">
              <w:rPr>
                <w:rtl w:val="0"/>
              </w:rPr>
              <w:t xml:space="preserve">Rui</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1">
            <w:pPr>
              <w:jc w:val="center"/>
              <w:rPr/>
            </w:pPr>
            <w:r w:rsidDel="00000000" w:rsidR="00000000" w:rsidRPr="00000000">
              <w:rPr>
                <w:rtl w:val="0"/>
              </w:rPr>
              <w:t xml:space="preserve">2020.03.19</w:t>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62">
            <w:pPr>
              <w:jc w:val="center"/>
              <w:rPr/>
            </w:pPr>
            <w:r w:rsidDel="00000000" w:rsidR="00000000" w:rsidRPr="00000000">
              <w:rPr>
                <w:rtl w:val="0"/>
              </w:rPr>
            </w:r>
          </w:p>
        </w:tc>
      </w:tr>
      <w:tr>
        <w:trPr>
          <w:trHeight w:val="226"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68">
            <w:pPr>
              <w:rPr/>
            </w:pPr>
            <w:r w:rsidDel="00000000" w:rsidR="00000000" w:rsidRPr="00000000">
              <w:rPr>
                <w:rtl w:val="0"/>
              </w:rPr>
            </w:r>
          </w:p>
        </w:tc>
      </w:tr>
      <w:tr>
        <w:trPr>
          <w:trHeight w:val="207"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6E">
            <w:pPr>
              <w:rPr/>
            </w:pPr>
            <w:r w:rsidDel="00000000" w:rsidR="00000000" w:rsidRPr="00000000">
              <w:rPr>
                <w:rtl w:val="0"/>
              </w:rPr>
            </w:r>
          </w:p>
        </w:tc>
      </w:tr>
      <w:tr>
        <w:trPr>
          <w:trHeight w:val="207"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6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74">
            <w:pPr>
              <w:rPr/>
            </w:pPr>
            <w:r w:rsidDel="00000000" w:rsidR="00000000" w:rsidRPr="00000000">
              <w:rPr>
                <w:rtl w:val="0"/>
              </w:rPr>
            </w:r>
          </w:p>
        </w:tc>
      </w:tr>
      <w:tr>
        <w:trPr>
          <w:trHeight w:val="207" w:hRule="atLeast"/>
        </w:trPr>
        <w:tc>
          <w:tcPr>
            <w:tcBorders>
              <w:top w:color="000000" w:space="0" w:sz="6" w:val="single"/>
              <w:left w:color="000000" w:space="0" w:sz="12"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7A">
            <w:pPr>
              <w:rPr/>
            </w:pPr>
            <w:r w:rsidDel="00000000" w:rsidR="00000000" w:rsidRPr="00000000">
              <w:rPr>
                <w:rtl w:val="0"/>
              </w:rPr>
            </w:r>
          </w:p>
        </w:tc>
      </w:tr>
      <w:tr>
        <w:trPr>
          <w:trHeight w:val="214" w:hRule="atLeast"/>
        </w:trPr>
        <w:tc>
          <w:tcPr>
            <w:tcBorders>
              <w:top w:color="000000" w:space="0" w:sz="6" w:val="single"/>
              <w:left w:color="000000" w:space="0" w:sz="12" w:val="single"/>
              <w:bottom w:color="000000" w:space="0" w:sz="12"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B">
            <w:pPr>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C">
            <w:pPr>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D">
            <w:pPr>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E">
            <w:pPr>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7F">
            <w:pPr>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tcPr>
          <w:p w:rsidR="00000000" w:rsidDel="00000000" w:rsidP="00000000" w:rsidRDefault="00000000" w:rsidRPr="00000000" w14:paraId="00000080">
            <w:pPr>
              <w:rPr/>
            </w:pPr>
            <w:r w:rsidDel="00000000" w:rsidR="00000000" w:rsidRPr="00000000">
              <w:rPr>
                <w:rtl w:val="0"/>
              </w:rPr>
            </w:r>
          </w:p>
        </w:tc>
      </w:tr>
    </w:tbl>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ab/>
        <w:tab/>
        <w:tab/>
        <w:tab/>
        <w:tab/>
        <w:tab/>
        <w:tab/>
        <w:tab/>
        <w:tab/>
        <w:tab/>
        <w:tab/>
        <w:tab/>
        <w:tab/>
        <w:tab/>
        <w:tab/>
        <w:tab/>
      </w:r>
    </w:p>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b w:val="0"/>
          <w:i w:val="0"/>
          <w:smallCaps w:val="0"/>
          <w:strike w:val="0"/>
          <w:color w:val="365f9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65f91"/>
          <w:sz w:val="28"/>
          <w:szCs w:val="28"/>
          <w:u w:val="none"/>
          <w:shd w:fill="auto" w:val="clear"/>
          <w:vertAlign w:val="baseline"/>
          <w:rtl w:val="0"/>
        </w:rPr>
        <w:t xml:space="preserve">Content</w:t>
      </w:r>
    </w:p>
    <w:sdt>
      <w:sdtPr>
        <w:docPartObj>
          <w:docPartGallery w:val="Table of Contents"/>
          <w:docPartUnique w:val="1"/>
        </w:docPartObj>
      </w:sdtPr>
      <w:sdtContent>
        <w:p w:rsidR="00000000" w:rsidDel="00000000" w:rsidP="00000000" w:rsidRDefault="00000000" w:rsidRPr="00000000" w14:paraId="00000084">
          <w:pPr>
            <w:tabs>
              <w:tab w:val="right" w:pos="8310"/>
            </w:tabs>
            <w:spacing w:before="80" w:line="240" w:lineRule="auto"/>
            <w:ind w:left="0" w:firstLine="0"/>
            <w:rPr>
              <w:rFonts w:ascii="Helvetica Neue" w:cs="Helvetica Neue" w:eastAsia="Helvetica Neue" w:hAnsi="Helvetica Neue"/>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Summary</w:t>
            </w:r>
          </w:hyperlink>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310"/>
            </w:tabs>
            <w:spacing w:before="60" w:line="240" w:lineRule="auto"/>
            <w:ind w:left="36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2et92p0">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Background</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310"/>
            </w:tabs>
            <w:spacing w:before="200" w:line="240" w:lineRule="auto"/>
            <w:ind w:left="0" w:firstLine="0"/>
            <w:rPr>
              <w:rFonts w:ascii="Helvetica Neue" w:cs="Helvetica Neue" w:eastAsia="Helvetica Neue" w:hAnsi="Helvetica Neue"/>
              <w:b w:val="1"/>
              <w:i w:val="0"/>
              <w:smallCaps w:val="0"/>
              <w:strike w:val="0"/>
              <w:color w:val="000000"/>
              <w:sz w:val="21"/>
              <w:szCs w:val="21"/>
              <w:u w:val="none"/>
              <w:shd w:fill="auto" w:val="clear"/>
              <w:vertAlign w:val="baseline"/>
            </w:rPr>
          </w:pPr>
          <w:hyperlink w:anchor="_4d34og8">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Preconditions</w:t>
            </w:r>
          </w:hyperlink>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310"/>
            </w:tabs>
            <w:spacing w:before="60" w:line="240" w:lineRule="auto"/>
            <w:ind w:left="36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3rdcrjn">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Rules</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310"/>
            </w:tabs>
            <w:spacing w:before="60" w:line="240" w:lineRule="auto"/>
            <w:ind w:left="72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35nkun2">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Pay Method</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310"/>
            </w:tabs>
            <w:spacing w:before="60" w:line="240" w:lineRule="auto"/>
            <w:ind w:left="72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2jxsxqh">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WeChat Pay</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310"/>
            </w:tabs>
            <w:spacing w:before="60" w:line="240" w:lineRule="auto"/>
            <w:ind w:left="72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z337ya">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Alipay</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310"/>
            </w:tabs>
            <w:spacing w:before="60" w:line="240" w:lineRule="auto"/>
            <w:ind w:left="72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3j2qqm3">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Feature</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310"/>
            </w:tabs>
            <w:spacing w:before="60" w:line="240" w:lineRule="auto"/>
            <w:ind w:left="72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1y810tw">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Pay</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310"/>
            </w:tabs>
            <w:spacing w:before="60" w:line="240" w:lineRule="auto"/>
            <w:ind w:left="72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4i7ojhp">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Refund</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310"/>
            </w:tabs>
            <w:spacing w:before="200" w:line="240" w:lineRule="auto"/>
            <w:ind w:left="0" w:firstLine="0"/>
            <w:rPr>
              <w:rFonts w:ascii="Helvetica Neue" w:cs="Helvetica Neue" w:eastAsia="Helvetica Neue" w:hAnsi="Helvetica Neue"/>
              <w:b w:val="1"/>
              <w:i w:val="0"/>
              <w:smallCaps w:val="0"/>
              <w:strike w:val="0"/>
              <w:color w:val="000000"/>
              <w:sz w:val="21"/>
              <w:szCs w:val="21"/>
              <w:u w:val="none"/>
              <w:shd w:fill="auto" w:val="clear"/>
              <w:vertAlign w:val="baseline"/>
            </w:rPr>
          </w:pPr>
          <w:hyperlink w:anchor="_2xcytpi">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Integration Guide</w:t>
            </w:r>
          </w:hyperlink>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310"/>
            </w:tabs>
            <w:spacing w:before="60" w:line="240" w:lineRule="auto"/>
            <w:ind w:left="36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2bn6wsx">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Installation</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310"/>
            </w:tabs>
            <w:spacing w:before="60" w:line="240" w:lineRule="auto"/>
            <w:ind w:left="36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ajky60qklq01">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Checkout</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_ajky60qklq01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310"/>
            </w:tabs>
            <w:spacing w:after="80" w:before="60" w:line="240" w:lineRule="auto"/>
            <w:ind w:left="360" w:firstLine="0"/>
            <w:rPr>
              <w:rFonts w:ascii="Helvetica Neue" w:cs="Helvetica Neue" w:eastAsia="Helvetica Neue" w:hAnsi="Helvetica Neue"/>
              <w:b w:val="0"/>
              <w:i w:val="0"/>
              <w:smallCaps w:val="0"/>
              <w:strike w:val="0"/>
              <w:color w:val="000000"/>
              <w:sz w:val="21"/>
              <w:szCs w:val="21"/>
              <w:u w:val="none"/>
              <w:shd w:fill="auto" w:val="clear"/>
              <w:vertAlign w:val="baseline"/>
            </w:rPr>
          </w:pPr>
          <w:hyperlink w:anchor="_1pxezwc">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Refund</w:t>
            </w:r>
          </w:hyperlink>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sectPr>
          <w:type w:val="continuous"/>
          <w:pgSz w:h="16840" w:w="11900"/>
          <w:pgMar w:bottom="1440" w:top="1440" w:left="1800" w:right="1800" w:header="851" w:footer="992"/>
          <w:cols w:equalWidth="0"/>
        </w:sectPr>
      </w:pPr>
      <w:r w:rsidDel="00000000" w:rsidR="00000000" w:rsidRPr="00000000">
        <w:rPr>
          <w:rtl w:val="0"/>
        </w:rPr>
      </w:r>
    </w:p>
    <w:bookmarkStart w:colFirst="0" w:colLast="0" w:name="1fob9te" w:id="1"/>
    <w:bookmarkEnd w:id="1"/>
    <w:bookmarkStart w:colFirst="0" w:colLast="0" w:name="3znysh7" w:id="2"/>
    <w:bookmarkEnd w:id="2"/>
    <w:p w:rsidR="00000000" w:rsidDel="00000000" w:rsidP="00000000" w:rsidRDefault="00000000" w:rsidRPr="00000000" w14:paraId="00000093">
      <w:pPr>
        <w:pStyle w:val="Heading1"/>
        <w:numPr>
          <w:ilvl w:val="0"/>
          <w:numId w:val="6"/>
        </w:numPr>
        <w:spacing w:line="240" w:lineRule="auto"/>
        <w:ind w:left="425" w:hanging="425"/>
        <w:rPr/>
      </w:pPr>
      <w:bookmarkStart w:colFirst="0" w:colLast="0" w:name="_30j0zll" w:id="3"/>
      <w:bookmarkEnd w:id="3"/>
      <w:r w:rsidDel="00000000" w:rsidR="00000000" w:rsidRPr="00000000">
        <w:rPr>
          <w:b w:val="0"/>
          <w:rtl w:val="0"/>
        </w:rPr>
        <w:t xml:space="preserve">Summary</w:t>
      </w:r>
      <w:r w:rsidDel="00000000" w:rsidR="00000000" w:rsidRPr="00000000">
        <w:rPr>
          <w:rtl w:val="0"/>
        </w:rPr>
      </w:r>
    </w:p>
    <w:p w:rsidR="00000000" w:rsidDel="00000000" w:rsidP="00000000" w:rsidRDefault="00000000" w:rsidRPr="00000000" w14:paraId="00000094">
      <w:pPr>
        <w:pStyle w:val="Heading2"/>
        <w:numPr>
          <w:ilvl w:val="1"/>
          <w:numId w:val="6"/>
        </w:numPr>
        <w:spacing w:line="240" w:lineRule="auto"/>
        <w:ind w:left="994" w:hanging="562"/>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b w:val="0"/>
          <w:rtl w:val="0"/>
        </w:rPr>
        <w:t xml:space="preserve">Background</w:t>
      </w:r>
      <w:r w:rsidDel="00000000" w:rsidR="00000000" w:rsidRPr="00000000">
        <w:rPr>
          <w:rtl w:val="0"/>
        </w:rPr>
      </w:r>
    </w:p>
    <w:bookmarkStart w:colFirst="0" w:colLast="0" w:name="3dy6vkm" w:id="5"/>
    <w:bookmarkEnd w:id="5"/>
    <w:bookmarkStart w:colFirst="0" w:colLast="0" w:name="tyjcwt" w:id="6"/>
    <w:bookmarkEnd w:id="6"/>
    <w:p w:rsidR="00000000" w:rsidDel="00000000" w:rsidP="00000000" w:rsidRDefault="00000000" w:rsidRPr="00000000" w14:paraId="00000095">
      <w:pPr>
        <w:spacing w:line="400" w:lineRule="auto"/>
        <w:ind w:firstLine="420"/>
        <w:rPr>
          <w:highlight w:val="white"/>
        </w:rPr>
      </w:pPr>
      <w:r w:rsidDel="00000000" w:rsidR="00000000" w:rsidRPr="00000000">
        <w:rPr>
          <w:highlight w:val="white"/>
          <w:rtl w:val="0"/>
        </w:rPr>
        <w:t xml:space="preserve">Our unique omnichannel payments technology makes it easy for</w:t>
      </w:r>
      <w:r w:rsidDel="00000000" w:rsidR="00000000" w:rsidRPr="00000000">
        <w:rPr>
          <w:rFonts w:ascii="Arial" w:cs="Arial" w:eastAsia="Arial" w:hAnsi="Arial"/>
          <w:color w:val="333333"/>
          <w:rtl w:val="0"/>
        </w:rPr>
        <w:t xml:space="preserve"> cus</w:t>
      </w:r>
      <w:r w:rsidDel="00000000" w:rsidR="00000000" w:rsidRPr="00000000">
        <w:rPr>
          <w:highlight w:val="white"/>
          <w:rtl w:val="0"/>
        </w:rPr>
        <w:t xml:space="preserve">tomers to shop seamlessly from your online store, your mobile app, and your physical stores at their convenience.</w:t>
      </w:r>
    </w:p>
    <w:p w:rsidR="00000000" w:rsidDel="00000000" w:rsidP="00000000" w:rsidRDefault="00000000" w:rsidRPr="00000000" w14:paraId="00000096">
      <w:pPr>
        <w:spacing w:line="400" w:lineRule="auto"/>
        <w:ind w:firstLine="420"/>
        <w:rPr>
          <w:highlight w:val="white"/>
        </w:rPr>
      </w:pPr>
      <w:r w:rsidDel="00000000" w:rsidR="00000000" w:rsidRPr="00000000">
        <w:rPr>
          <w:highlight w:val="white"/>
          <w:rtl w:val="0"/>
        </w:rPr>
        <w:t xml:space="preserve">Start accepting Alipay and WeChat Pay today through Citcon gateway plugin, it will provide countless opportunities for delighting shoppers, building loyalty, and increasing revenue.</w:t>
      </w:r>
    </w:p>
    <w:p w:rsidR="00000000" w:rsidDel="00000000" w:rsidP="00000000" w:rsidRDefault="00000000" w:rsidRPr="00000000" w14:paraId="00000097">
      <w:pPr>
        <w:spacing w:line="400" w:lineRule="auto"/>
        <w:ind w:firstLine="420"/>
        <w:rPr>
          <w:highlight w:val="white"/>
        </w:rPr>
      </w:pPr>
      <w:r w:rsidDel="00000000" w:rsidR="00000000" w:rsidRPr="00000000">
        <w:rPr>
          <w:highlight w:val="white"/>
          <w:rtl w:val="0"/>
        </w:rPr>
        <w:t xml:space="preserve">Accept payments anytime, anywhere. Whether your business runs on desktop or mobile, we’ve got you covered. For online and in-person payment solutions, meet customer demand in any payment scenario.</w:t>
      </w:r>
    </w:p>
    <w:bookmarkStart w:colFirst="0" w:colLast="0" w:name="2s8eyo1" w:id="7"/>
    <w:bookmarkEnd w:id="7"/>
    <w:bookmarkStart w:colFirst="0" w:colLast="0" w:name="17dp8vu" w:id="8"/>
    <w:bookmarkEnd w:id="8"/>
    <w:bookmarkStart w:colFirst="0" w:colLast="0" w:name="1t3h5sf" w:id="9"/>
    <w:bookmarkEnd w:id="9"/>
    <w:p w:rsidR="00000000" w:rsidDel="00000000" w:rsidP="00000000" w:rsidRDefault="00000000" w:rsidRPr="00000000" w14:paraId="00000098">
      <w:pPr>
        <w:pStyle w:val="Heading1"/>
        <w:numPr>
          <w:ilvl w:val="0"/>
          <w:numId w:val="6"/>
        </w:numPr>
        <w:spacing w:line="240" w:lineRule="auto"/>
        <w:ind w:left="425" w:hanging="425"/>
        <w:rPr/>
      </w:pPr>
      <w:bookmarkStart w:colFirst="0" w:colLast="0" w:name="_4d34og8" w:id="10"/>
      <w:bookmarkEnd w:id="10"/>
      <w:r w:rsidDel="00000000" w:rsidR="00000000" w:rsidRPr="00000000">
        <w:rPr>
          <w:b w:val="0"/>
          <w:rtl w:val="0"/>
        </w:rPr>
        <w:t xml:space="preserve">Preconditions </w:t>
      </w:r>
    </w:p>
    <w:bookmarkStart w:colFirst="0" w:colLast="0" w:name="26in1rg" w:id="11"/>
    <w:bookmarkEnd w:id="11"/>
    <w:bookmarkStart w:colFirst="0" w:colLast="0" w:name="lnxbz9" w:id="12"/>
    <w:bookmarkEnd w:id="12"/>
    <w:p w:rsidR="00000000" w:rsidDel="00000000" w:rsidP="00000000" w:rsidRDefault="00000000" w:rsidRPr="00000000" w14:paraId="00000099">
      <w:pPr>
        <w:pStyle w:val="Heading2"/>
        <w:numPr>
          <w:ilvl w:val="1"/>
          <w:numId w:val="6"/>
        </w:numPr>
        <w:spacing w:line="240" w:lineRule="auto"/>
        <w:ind w:left="992" w:hanging="567"/>
        <w:rPr>
          <w:rFonts w:ascii="Times New Roman" w:cs="Times New Roman" w:eastAsia="Times New Roman" w:hAnsi="Times New Roman"/>
        </w:rPr>
      </w:pPr>
      <w:bookmarkStart w:colFirst="0" w:colLast="0" w:name="_3rdcrjn" w:id="13"/>
      <w:bookmarkEnd w:id="13"/>
      <w:r w:rsidDel="00000000" w:rsidR="00000000" w:rsidRPr="00000000">
        <w:rPr>
          <w:rFonts w:ascii="Times New Roman" w:cs="Times New Roman" w:eastAsia="Times New Roman" w:hAnsi="Times New Roman"/>
          <w:b w:val="0"/>
          <w:rtl w:val="0"/>
        </w:rPr>
        <w:t xml:space="preserve">Rules</w:t>
      </w:r>
    </w:p>
    <w:bookmarkStart w:colFirst="0" w:colLast="0" w:name="1ksv4uv" w:id="14"/>
    <w:bookmarkEnd w:id="14"/>
    <w:bookmarkStart w:colFirst="0" w:colLast="0" w:name="44sinio" w:id="15"/>
    <w:bookmarkEnd w:id="15"/>
    <w:p w:rsidR="00000000" w:rsidDel="00000000" w:rsidP="00000000" w:rsidRDefault="00000000" w:rsidRPr="00000000" w14:paraId="0000009A">
      <w:pPr>
        <w:pStyle w:val="Heading3"/>
        <w:numPr>
          <w:ilvl w:val="2"/>
          <w:numId w:val="6"/>
        </w:numPr>
        <w:spacing w:line="240" w:lineRule="auto"/>
        <w:ind w:left="1418" w:hanging="567"/>
        <w:rPr>
          <w:sz w:val="28"/>
          <w:szCs w:val="28"/>
        </w:rPr>
      </w:pPr>
      <w:bookmarkStart w:colFirst="0" w:colLast="0" w:name="_35nkun2" w:id="16"/>
      <w:bookmarkEnd w:id="16"/>
      <w:r w:rsidDel="00000000" w:rsidR="00000000" w:rsidRPr="00000000">
        <w:rPr>
          <w:b w:val="0"/>
          <w:sz w:val="28"/>
          <w:szCs w:val="28"/>
          <w:rtl w:val="0"/>
        </w:rPr>
        <w:t xml:space="preserve">Pay Method</w:t>
      </w:r>
    </w:p>
    <w:p w:rsidR="00000000" w:rsidDel="00000000" w:rsidP="00000000" w:rsidRDefault="00000000" w:rsidRPr="00000000" w14:paraId="0000009B">
      <w:pPr>
        <w:pStyle w:val="Heading3"/>
        <w:keepNext w:val="1"/>
        <w:keepLines w:val="1"/>
        <w:widowControl w:val="0"/>
        <w:numPr>
          <w:ilvl w:val="3"/>
          <w:numId w:val="6"/>
        </w:numPr>
        <w:pBdr>
          <w:top w:space="0" w:sz="0" w:val="nil"/>
          <w:left w:space="0" w:sz="0" w:val="nil"/>
          <w:bottom w:space="0" w:sz="0" w:val="nil"/>
          <w:right w:space="0" w:sz="0" w:val="nil"/>
          <w:between w:space="0" w:sz="0" w:val="nil"/>
        </w:pBdr>
        <w:shd w:fill="auto" w:val="clear"/>
        <w:spacing w:after="260" w:before="260" w:line="240" w:lineRule="auto"/>
        <w:ind w:left="1984" w:right="0" w:hanging="708"/>
        <w:jc w:val="both"/>
        <w:rPr>
          <w:sz w:val="28"/>
          <w:szCs w:val="28"/>
        </w:rPr>
      </w:pPr>
      <w:bookmarkStart w:colFirst="0" w:colLast="0" w:name="_2du12z5v9sgi" w:id="17"/>
      <w:bookmarkEnd w:id="17"/>
      <w:r w:rsidDel="00000000" w:rsidR="00000000" w:rsidRPr="00000000">
        <w:rPr>
          <w:b w:val="0"/>
          <w:sz w:val="28"/>
          <w:szCs w:val="28"/>
          <w:rtl w:val="0"/>
        </w:rPr>
        <w:t xml:space="preserve">WeChat Pay</w:t>
      </w:r>
    </w:p>
    <w:p w:rsidR="00000000" w:rsidDel="00000000" w:rsidP="00000000" w:rsidRDefault="00000000" w:rsidRPr="00000000" w14:paraId="0000009C">
      <w:pPr>
        <w:pStyle w:val="Heading3"/>
        <w:numPr>
          <w:ilvl w:val="3"/>
          <w:numId w:val="6"/>
        </w:numPr>
        <w:spacing w:line="240" w:lineRule="auto"/>
        <w:ind w:left="1984" w:hanging="708"/>
        <w:rPr>
          <w:sz w:val="28"/>
          <w:szCs w:val="28"/>
        </w:rPr>
      </w:pPr>
      <w:bookmarkStart w:colFirst="0" w:colLast="0" w:name="_z337ya" w:id="18"/>
      <w:bookmarkEnd w:id="18"/>
      <w:r w:rsidDel="00000000" w:rsidR="00000000" w:rsidRPr="00000000">
        <w:rPr>
          <w:b w:val="0"/>
          <w:sz w:val="28"/>
          <w:szCs w:val="28"/>
          <w:rtl w:val="0"/>
        </w:rPr>
        <w:t xml:space="preserve">Alipay</w:t>
      </w:r>
    </w:p>
    <w:p w:rsidR="00000000" w:rsidDel="00000000" w:rsidP="00000000" w:rsidRDefault="00000000" w:rsidRPr="00000000" w14:paraId="0000009D">
      <w:pPr>
        <w:numPr>
          <w:ilvl w:val="3"/>
          <w:numId w:val="6"/>
        </w:numPr>
        <w:ind w:left="1984" w:hanging="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China Union Pay</w:t>
      </w:r>
      <w:r w:rsidDel="00000000" w:rsidR="00000000" w:rsidRPr="00000000">
        <w:rPr>
          <w:rtl w:val="0"/>
        </w:rPr>
      </w:r>
    </w:p>
    <w:p w:rsidR="00000000" w:rsidDel="00000000" w:rsidP="00000000" w:rsidRDefault="00000000" w:rsidRPr="00000000" w14:paraId="0000009E">
      <w:pPr>
        <w:pStyle w:val="Heading3"/>
        <w:numPr>
          <w:ilvl w:val="2"/>
          <w:numId w:val="6"/>
        </w:numPr>
        <w:spacing w:line="240" w:lineRule="auto"/>
        <w:ind w:left="1418" w:hanging="567"/>
        <w:rPr>
          <w:sz w:val="28"/>
          <w:szCs w:val="28"/>
        </w:rPr>
      </w:pPr>
      <w:bookmarkStart w:colFirst="0" w:colLast="0" w:name="_3j2qqm3" w:id="19"/>
      <w:bookmarkEnd w:id="19"/>
      <w:r w:rsidDel="00000000" w:rsidR="00000000" w:rsidRPr="00000000">
        <w:rPr>
          <w:b w:val="0"/>
          <w:sz w:val="28"/>
          <w:szCs w:val="28"/>
          <w:rtl w:val="0"/>
        </w:rPr>
        <w:t xml:space="preserve">Feature</w:t>
      </w:r>
    </w:p>
    <w:p w:rsidR="00000000" w:rsidDel="00000000" w:rsidP="00000000" w:rsidRDefault="00000000" w:rsidRPr="00000000" w14:paraId="0000009F">
      <w:pPr>
        <w:pStyle w:val="Heading3"/>
        <w:numPr>
          <w:ilvl w:val="3"/>
          <w:numId w:val="6"/>
        </w:numPr>
        <w:spacing w:line="240" w:lineRule="auto"/>
        <w:ind w:left="1984" w:hanging="708"/>
        <w:rPr>
          <w:sz w:val="28"/>
          <w:szCs w:val="28"/>
        </w:rPr>
      </w:pPr>
      <w:bookmarkStart w:colFirst="0" w:colLast="0" w:name="_1y810tw" w:id="20"/>
      <w:bookmarkEnd w:id="20"/>
      <w:r w:rsidDel="00000000" w:rsidR="00000000" w:rsidRPr="00000000">
        <w:rPr>
          <w:b w:val="0"/>
          <w:sz w:val="28"/>
          <w:szCs w:val="28"/>
          <w:rtl w:val="0"/>
        </w:rPr>
        <w:t xml:space="preserve">Pay</w:t>
      </w:r>
    </w:p>
    <w:p w:rsidR="00000000" w:rsidDel="00000000" w:rsidP="00000000" w:rsidRDefault="00000000" w:rsidRPr="00000000" w14:paraId="000000A0">
      <w:pPr>
        <w:pStyle w:val="Heading3"/>
        <w:numPr>
          <w:ilvl w:val="3"/>
          <w:numId w:val="6"/>
        </w:numPr>
        <w:spacing w:line="240" w:lineRule="auto"/>
        <w:ind w:left="1984" w:hanging="708"/>
        <w:rPr>
          <w:sz w:val="28"/>
          <w:szCs w:val="28"/>
        </w:rPr>
      </w:pPr>
      <w:bookmarkStart w:colFirst="0" w:colLast="0" w:name="_4i7ojhp" w:id="21"/>
      <w:bookmarkEnd w:id="21"/>
      <w:r w:rsidDel="00000000" w:rsidR="00000000" w:rsidRPr="00000000">
        <w:rPr>
          <w:b w:val="0"/>
          <w:sz w:val="28"/>
          <w:szCs w:val="28"/>
          <w:rtl w:val="0"/>
        </w:rPr>
        <w:t xml:space="preserve">Refund</w:t>
      </w:r>
    </w:p>
    <w:bookmarkStart w:colFirst="0" w:colLast="0" w:name="1ci93xb" w:id="22"/>
    <w:bookmarkEnd w:id="22"/>
    <w:bookmarkStart w:colFirst="0" w:colLast="0" w:name="3whwml4" w:id="23"/>
    <w:bookmarkEnd w:id="23"/>
    <w:p w:rsidR="00000000" w:rsidDel="00000000" w:rsidP="00000000" w:rsidRDefault="00000000" w:rsidRPr="00000000" w14:paraId="000000A1">
      <w:pPr>
        <w:pStyle w:val="Heading1"/>
        <w:numPr>
          <w:ilvl w:val="0"/>
          <w:numId w:val="6"/>
        </w:numPr>
        <w:spacing w:line="240" w:lineRule="auto"/>
        <w:ind w:left="425" w:hanging="425"/>
        <w:rPr/>
      </w:pPr>
      <w:bookmarkStart w:colFirst="0" w:colLast="0" w:name="_2xcytpi" w:id="24"/>
      <w:bookmarkEnd w:id="24"/>
      <w:r w:rsidDel="00000000" w:rsidR="00000000" w:rsidRPr="00000000">
        <w:rPr>
          <w:b w:val="0"/>
          <w:rtl w:val="0"/>
        </w:rPr>
        <w:t xml:space="preserve">Integration Guide</w:t>
      </w:r>
    </w:p>
    <w:p w:rsidR="00000000" w:rsidDel="00000000" w:rsidP="00000000" w:rsidRDefault="00000000" w:rsidRPr="00000000" w14:paraId="000000A2">
      <w:pPr>
        <w:spacing w:line="400" w:lineRule="auto"/>
        <w:ind w:firstLine="420"/>
        <w:rPr>
          <w:rFonts w:ascii="Times New Roman" w:cs="Times New Roman" w:eastAsia="Times New Roman" w:hAnsi="Times New Roman"/>
          <w:color w:val="000000"/>
          <w:highlight w:val="white"/>
          <w:u w:val="none"/>
        </w:rPr>
      </w:pPr>
      <w:r w:rsidDel="00000000" w:rsidR="00000000" w:rsidRPr="00000000">
        <w:rPr>
          <w:rFonts w:ascii="Times New Roman" w:cs="Times New Roman" w:eastAsia="Times New Roman" w:hAnsi="Times New Roman"/>
          <w:color w:val="000000"/>
          <w:highlight w:val="white"/>
          <w:u w:val="none"/>
          <w:rtl w:val="0"/>
        </w:rPr>
        <w:t xml:space="preserve">This is a user guide to help WooCommerce merchants connect with Citcon payment Gateway through its store admin portal. It also shows how payment and refund transactions, through </w:t>
      </w:r>
      <w:r w:rsidDel="00000000" w:rsidR="00000000" w:rsidRPr="00000000">
        <w:rPr>
          <w:rFonts w:ascii="Times New Roman" w:cs="Times New Roman" w:eastAsia="Times New Roman" w:hAnsi="Times New Roman"/>
          <w:highlight w:val="white"/>
          <w:rtl w:val="0"/>
        </w:rPr>
        <w:t xml:space="preserve">Alipay WeChat Pay and China Union Pay</w:t>
      </w:r>
      <w:r w:rsidDel="00000000" w:rsidR="00000000" w:rsidRPr="00000000">
        <w:rPr>
          <w:rFonts w:ascii="Times New Roman" w:cs="Times New Roman" w:eastAsia="Times New Roman" w:hAnsi="Times New Roman"/>
          <w:color w:val="000000"/>
          <w:highlight w:val="white"/>
          <w:u w:val="none"/>
          <w:rtl w:val="0"/>
        </w:rPr>
        <w:t xml:space="preserve"> networks can be processed. Merchant can use it as a reference when testing out the end to end transaction flow. </w:t>
      </w:r>
    </w:p>
    <w:p w:rsidR="00000000" w:rsidDel="00000000" w:rsidP="00000000" w:rsidRDefault="00000000" w:rsidRPr="00000000" w14:paraId="000000A3">
      <w:pPr>
        <w:pStyle w:val="Heading2"/>
        <w:numPr>
          <w:ilvl w:val="1"/>
          <w:numId w:val="6"/>
        </w:numPr>
        <w:spacing w:line="240" w:lineRule="auto"/>
        <w:ind w:left="992" w:hanging="567"/>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b w:val="0"/>
          <w:rtl w:val="0"/>
        </w:rPr>
        <w:t xml:space="preserve">Installation</w:t>
      </w:r>
    </w:p>
    <w:p w:rsidR="00000000" w:rsidDel="00000000" w:rsidP="00000000" w:rsidRDefault="00000000" w:rsidRPr="00000000" w14:paraId="000000A4">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highlight w:val="white"/>
          <w:rtl w:val="0"/>
        </w:rPr>
        <w:t xml:space="preserve">Download woocommerce plugin </w:t>
      </w:r>
      <w:hyperlink r:id="rId8">
        <w:r w:rsidDel="00000000" w:rsidR="00000000" w:rsidRPr="00000000">
          <w:rPr>
            <w:rFonts w:ascii="Times New Roman" w:cs="Times New Roman" w:eastAsia="Times New Roman" w:hAnsi="Times New Roman"/>
            <w:color w:val="1155cc"/>
            <w:highlight w:val="white"/>
            <w:u w:val="single"/>
            <w:rtl w:val="0"/>
          </w:rPr>
          <w:t xml:space="preserve">here.</w:t>
        </w:r>
      </w:hyperlink>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0A5">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Upload​ ​wc_citcon.tar.gz​ ​to​ ​Wordpress​ ​plugins​ ​directory.​ ​On​ ​a​ ​Ubuntu​ ​installed​ ​at​ ​web root​ ​directory,​ ​the​ ​plugins​ ​directory​ ​is​ ​at​ ​/var/www/html/wp-content/plugins </w:t>
      </w:r>
    </w:p>
    <w:p w:rsidR="00000000" w:rsidDel="00000000" w:rsidP="00000000" w:rsidRDefault="00000000" w:rsidRPr="00000000" w14:paraId="000000A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highlight w:val="white"/>
          <w:rtl w:val="0"/>
        </w:rPr>
        <w:t xml:space="preserve">Run​ ​“tar​ ​-zxvf​ ​wc_citcon.tar.gz”.​ ​This​ ​will​ ​extract​ ​files​ ​into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785" w:righ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/var/www/html/wp-content/plugins/citcon​ ​directory.​</w:t>
      </w:r>
    </w:p>
    <w:p w:rsidR="00000000" w:rsidDel="00000000" w:rsidP="00000000" w:rsidRDefault="00000000" w:rsidRPr="00000000" w14:paraId="000000A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highlight w:val="white"/>
          <w:rtl w:val="0"/>
        </w:rPr>
        <w:t xml:space="preserve"> ​There​ ​will​ ​be 3​ ​files: </w:t>
      </w:r>
      <w:r w:rsidDel="00000000" w:rsidR="00000000" w:rsidRPr="00000000">
        <w:rPr>
          <w:rtl w:val="0"/>
        </w:rPr>
      </w:r>
    </w:p>
    <w:p w:rsidR="00000000" w:rsidDel="00000000" w:rsidP="00000000" w:rsidRDefault="00000000" w:rsidRPr="00000000" w14:paraId="000000A9">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/var/www/html/wp-content/plugins/citcon/citconpay_methods.png </w:t>
      </w:r>
    </w:p>
    <w:p w:rsidR="00000000" w:rsidDel="00000000" w:rsidP="00000000" w:rsidRDefault="00000000" w:rsidRPr="00000000" w14:paraId="000000AA">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right="0" w:hanging="360"/>
        <w:jc w:val="left"/>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/var/www/html/wp-content/plugins/citcon/citconpay.php</w:t>
      </w:r>
    </w:p>
    <w:p w:rsidR="00000000" w:rsidDel="00000000" w:rsidP="00000000" w:rsidRDefault="00000000" w:rsidRPr="00000000" w14:paraId="000000AB">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/var/www/html/wp-content/plugins/citcon/redirect.php </w:t>
      </w:r>
    </w:p>
    <w:p w:rsidR="00000000" w:rsidDel="00000000" w:rsidP="00000000" w:rsidRDefault="00000000" w:rsidRPr="00000000" w14:paraId="000000A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D">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Open​ ​wp-admin​ ​in​ ​a​ ​browser,​ ​go​ ​to​ ​Plugins​ ​(/wp-admin/plugins.php) </w:t>
      </w:r>
    </w:p>
    <w:p w:rsidR="00000000" w:rsidDel="00000000" w:rsidP="00000000" w:rsidRDefault="00000000" w:rsidRPr="00000000" w14:paraId="000000AE">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Activate​ ​Citcon​ ​Gateway​ ​for​ ​WooCommerce​ ​plugin </w:t>
      </w:r>
    </w:p>
    <w:p w:rsidR="00000000" w:rsidDel="00000000" w:rsidP="00000000" w:rsidRDefault="00000000" w:rsidRPr="00000000" w14:paraId="000000AF">
      <w:pPr>
        <w:widowControl w:val="1"/>
        <w:shd w:fill="ffffff" w:val="clear"/>
        <w:jc w:val="center"/>
        <w:rPr>
          <w:sz w:val="24"/>
          <w:szCs w:val="24"/>
        </w:rPr>
      </w:pPr>
      <w:r w:rsidDel="00000000" w:rsidR="00000000" w:rsidRPr="00000000">
        <w:rPr/>
        <w:drawing>
          <wp:inline distB="0" distT="0" distL="0" distR="0">
            <wp:extent cx="4556269" cy="461117"/>
            <wp:effectExtent b="0" l="0" r="0" t="0"/>
            <wp:docPr descr="page1image43276176" id="8" name="image4.jpg"/>
            <a:graphic>
              <a:graphicData uri="http://schemas.openxmlformats.org/drawingml/2006/picture">
                <pic:pic>
                  <pic:nvPicPr>
                    <pic:cNvPr descr="page1image43276176" id="0" name="image4.jpg"/>
                    <pic:cNvPicPr preferRelativeResize="0"/>
                  </pic:nvPicPr>
                  <pic:blipFill>
                    <a:blip r:embed="rId9"/>
                    <a:srcRect b="0" l="0" r="0" t="0"/>
                    <a:stretch>
                      <a:fillRect/>
                    </a:stretch>
                  </pic:blipFill>
                  <pic:spPr>
                    <a:xfrm>
                      <a:off x="0" y="0"/>
                      <a:ext cx="4556269" cy="46111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Go​ ​to​ ​WooCommerce-&gt;Settings,​ ​click​ ​on​ ​Checkout​ ​tab,​ ​scroll​ ​to​ the ​bottom,​ ​click​ ​on CitconPay​ ​to​ ​configure </w:t>
      </w:r>
    </w:p>
    <w:p w:rsidR="00000000" w:rsidDel="00000000" w:rsidP="00000000" w:rsidRDefault="00000000" w:rsidRPr="00000000" w14:paraId="000000B1">
      <w:pPr>
        <w:widowControl w:val="1"/>
        <w:shd w:fill="ffffff" w:val="clear"/>
        <w:jc w:val="center"/>
        <w:rPr>
          <w:sz w:val="24"/>
          <w:szCs w:val="24"/>
        </w:rPr>
      </w:pPr>
      <w:r w:rsidDel="00000000" w:rsidR="00000000" w:rsidRPr="00000000">
        <w:rPr/>
        <w:drawing>
          <wp:inline distB="0" distT="0" distL="0" distR="0">
            <wp:extent cx="4588745" cy="727566"/>
            <wp:effectExtent b="0" l="0" r="0" t="0"/>
            <wp:docPr descr="page1image43281376" id="9" name="image9.jpg"/>
            <a:graphic>
              <a:graphicData uri="http://schemas.openxmlformats.org/drawingml/2006/picture">
                <pic:pic>
                  <pic:nvPicPr>
                    <pic:cNvPr descr="page1image43281376" id="0" name="image9.jpg"/>
                    <pic:cNvPicPr preferRelativeResize="0"/>
                  </pic:nvPicPr>
                  <pic:blipFill>
                    <a:blip r:embed="rId10"/>
                    <a:srcRect b="0" l="0" r="0" t="0"/>
                    <a:stretch>
                      <a:fillRect/>
                    </a:stretch>
                  </pic:blipFill>
                  <pic:spPr>
                    <a:xfrm>
                      <a:off x="0" y="0"/>
                      <a:ext cx="4588745" cy="72756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Enter​ ​API​ ​Token​ ​(aka​ ​CHOP​ ​Token),​</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 ​and​ ​select​ ​Test​ ​or​ ​Live​ ​environment​ ​accordingly. Please​ ​note​ ​that​ ​token​ ​and​ ​environment​ ​must​ ​match.​ ​Save​ ​changes.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0" w:righ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0" w:righ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0" w:righ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CHOP token is the merchant-specific token distributed by Citcon at the time of merchant onboarding. Please keep the token secure, as this is used for authenticating merchant API calls. You can contact Citcon sales representative, or go directly to CItcon dev page and click on “Try for free” to request a CHOP testing token.</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0" w:right="0" w:firstLine="0"/>
        <w:jc w:val="both"/>
        <w:rPr>
          <w:rFonts w:ascii="Times New Roman" w:cs="Times New Roman" w:eastAsia="Times New Roman" w:hAnsi="Times New Roman"/>
          <w:highlight w:val="white"/>
        </w:rPr>
      </w:pPr>
      <w:hyperlink r:id="rId11">
        <w:r w:rsidDel="00000000" w:rsidR="00000000" w:rsidRPr="00000000">
          <w:rPr>
            <w:rFonts w:ascii="Times New Roman" w:cs="Times New Roman" w:eastAsia="Times New Roman" w:hAnsi="Times New Roman"/>
            <w:color w:val="1155cc"/>
            <w:highlight w:val="white"/>
            <w:u w:val="single"/>
            <w:rtl w:val="0"/>
          </w:rPr>
          <w:t xml:space="preserve">https://doc.citconpay.com/citconAPI/</w:t>
        </w:r>
      </w:hyperlink>
      <w:r w:rsidDel="00000000" w:rsidR="00000000" w:rsidRPr="00000000">
        <w:rPr>
          <w:rtl w:val="0"/>
        </w:rPr>
      </w:r>
    </w:p>
    <w:p w:rsidR="00000000" w:rsidDel="00000000" w:rsidP="00000000" w:rsidRDefault="00000000" w:rsidRPr="00000000" w14:paraId="000000B7">
      <w:pPr>
        <w:pStyle w:val="Heading2"/>
        <w:numPr>
          <w:ilvl w:val="1"/>
          <w:numId w:val="6"/>
        </w:numPr>
        <w:spacing w:line="240" w:lineRule="auto"/>
        <w:ind w:left="992" w:hanging="567"/>
        <w:rPr>
          <w:rFonts w:ascii="Times New Roman" w:cs="Times New Roman" w:eastAsia="Times New Roman" w:hAnsi="Times New Roman"/>
        </w:rPr>
      </w:pPr>
      <w:bookmarkStart w:colFirst="0" w:colLast="0" w:name="_ajky60qklq01" w:id="28"/>
      <w:bookmarkEnd w:id="28"/>
      <w:r w:rsidDel="00000000" w:rsidR="00000000" w:rsidRPr="00000000">
        <w:rPr>
          <w:rFonts w:ascii="Times New Roman" w:cs="Times New Roman" w:eastAsia="Times New Roman" w:hAnsi="Times New Roman"/>
          <w:b w:val="0"/>
          <w:rtl w:val="0"/>
        </w:rPr>
        <w:t xml:space="preserve">Checkout Experience</w:t>
      </w:r>
    </w:p>
    <w:p w:rsidR="00000000" w:rsidDel="00000000" w:rsidP="00000000" w:rsidRDefault="00000000" w:rsidRPr="00000000" w14:paraId="000000B8">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Add​ ​items​ ​to​ </w:t>
      </w:r>
      <w:r w:rsidDel="00000000" w:rsidR="00000000" w:rsidRPr="00000000">
        <w:rPr>
          <w:rFonts w:ascii="Times New Roman" w:cs="Times New Roman" w:eastAsia="Times New Roman" w:hAnsi="Times New Roman"/>
          <w:highlight w:val="white"/>
          <w:rtl w:val="0"/>
        </w:rPr>
        <w:t xml:space="preserve">the shopping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​cart,​ ​and​ ​</w:t>
      </w:r>
      <w:r w:rsidDel="00000000" w:rsidR="00000000" w:rsidRPr="00000000">
        <w:rPr>
          <w:rFonts w:ascii="Times New Roman" w:cs="Times New Roman" w:eastAsia="Times New Roman" w:hAnsi="Times New Roman"/>
          <w:highlight w:val="white"/>
          <w:rtl w:val="0"/>
        </w:rPr>
        <w:t xml:space="preserve">proceed to payment</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 </w:t>
      </w:r>
    </w:p>
    <w:p w:rsidR="00000000" w:rsidDel="00000000" w:rsidP="00000000" w:rsidRDefault="00000000" w:rsidRPr="00000000" w14:paraId="000000B9">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Select​ ​CitconPay​ ​as​ the ​payment​ ​method. </w:t>
      </w:r>
    </w:p>
    <w:p w:rsidR="00000000" w:rsidDel="00000000" w:rsidP="00000000" w:rsidRDefault="00000000" w:rsidRPr="00000000" w14:paraId="000000BA">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Choose​ ​Alipay​ ​or​ ​WeChat​ ​Pay or Union Pay</w:t>
      </w:r>
    </w:p>
    <w:p w:rsidR="00000000" w:rsidDel="00000000" w:rsidP="00000000" w:rsidRDefault="00000000" w:rsidRPr="00000000" w14:paraId="000000BB">
      <w:pPr>
        <w:widowControl w:val="1"/>
        <w:shd w:fill="ffffff" w:val="clear"/>
        <w:jc w:val="center"/>
        <w:rPr>
          <w:sz w:val="24"/>
          <w:szCs w:val="24"/>
        </w:rPr>
      </w:pPr>
      <w:r w:rsidDel="00000000" w:rsidR="00000000" w:rsidRPr="00000000">
        <w:rPr>
          <w:sz w:val="24"/>
          <w:szCs w:val="24"/>
        </w:rPr>
        <w:drawing>
          <wp:inline distB="114300" distT="114300" distL="114300" distR="114300">
            <wp:extent cx="5276850" cy="34544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768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shd w:fill="ffffff" w:val="clear"/>
        <w:jc w:val="center"/>
        <w:rPr>
          <w:sz w:val="24"/>
          <w:szCs w:val="24"/>
        </w:rPr>
      </w:pPr>
      <w:r w:rsidDel="00000000" w:rsidR="00000000" w:rsidRPr="00000000">
        <w:rPr>
          <w:rtl w:val="0"/>
        </w:rPr>
      </w:r>
    </w:p>
    <w:p w:rsidR="00000000" w:rsidDel="00000000" w:rsidP="00000000" w:rsidRDefault="00000000" w:rsidRPr="00000000" w14:paraId="000000BD">
      <w:pPr>
        <w:widowControl w:val="1"/>
        <w:shd w:fill="ffffff" w:val="clear"/>
        <w:jc w:val="center"/>
        <w:rPr>
          <w:sz w:val="24"/>
          <w:szCs w:val="24"/>
        </w:rPr>
      </w:pPr>
      <w:r w:rsidDel="00000000" w:rsidR="00000000" w:rsidRPr="00000000">
        <w:rPr>
          <w:rtl w:val="0"/>
        </w:rPr>
      </w:r>
    </w:p>
    <w:p w:rsidR="00000000" w:rsidDel="00000000" w:rsidP="00000000" w:rsidRDefault="00000000" w:rsidRPr="00000000" w14:paraId="000000BE">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Cli</w:t>
      </w:r>
      <w:r w:rsidDel="00000000" w:rsidR="00000000" w:rsidRPr="00000000">
        <w:rPr>
          <w:rFonts w:ascii="Times New Roman" w:cs="Times New Roman" w:eastAsia="Times New Roman" w:hAnsi="Times New Roman"/>
          <w:highlight w:val="white"/>
          <w:rtl w:val="0"/>
        </w:rPr>
        <w:t xml:space="preserve">ck</w:t>
      </w:r>
      <w:r w:rsidDel="00000000" w:rsidR="00000000" w:rsidRPr="00000000">
        <w:rPr>
          <w:rFonts w:ascii="Times New Roman" w:cs="Times New Roman" w:eastAsia="Times New Roman" w:hAnsi="Times New Roman"/>
          <w:highlight w:val="white"/>
          <w:rtl w:val="0"/>
        </w:rPr>
        <w:t xml:space="preserve">​ ​on​ ​Place​ ​Order. If you select AliPay or WechatPay, then page shows</w:t>
      </w:r>
      <w:r w:rsidDel="00000000" w:rsidR="00000000" w:rsidRPr="00000000">
        <w:rPr>
          <w:rtl w:val="0"/>
        </w:rPr>
      </w:r>
    </w:p>
    <w:p w:rsidR="00000000" w:rsidDel="00000000" w:rsidP="00000000" w:rsidRDefault="00000000" w:rsidRPr="00000000" w14:paraId="000000BF">
      <w:pPr>
        <w:widowControl w:val="1"/>
        <w:shd w:fill="ffffff" w:val="clear"/>
        <w:jc w:val="center"/>
        <w:rPr/>
      </w:pPr>
      <w:r w:rsidDel="00000000" w:rsidR="00000000" w:rsidRPr="00000000">
        <w:rPr/>
        <w:drawing>
          <wp:inline distB="0" distT="0" distL="0" distR="0">
            <wp:extent cx="3968685" cy="2645631"/>
            <wp:effectExtent b="0" l="0" r="0" t="0"/>
            <wp:docPr descr="page3image43498528" id="11" name="image3.jpg"/>
            <a:graphic>
              <a:graphicData uri="http://schemas.openxmlformats.org/drawingml/2006/picture">
                <pic:pic>
                  <pic:nvPicPr>
                    <pic:cNvPr descr="page3image43498528" id="0" name="image3.jpg"/>
                    <pic:cNvPicPr preferRelativeResize="0"/>
                  </pic:nvPicPr>
                  <pic:blipFill>
                    <a:blip r:embed="rId13"/>
                    <a:srcRect b="0" l="0" r="0" t="0"/>
                    <a:stretch>
                      <a:fillRect/>
                    </a:stretch>
                  </pic:blipFill>
                  <pic:spPr>
                    <a:xfrm>
                      <a:off x="0" y="0"/>
                      <a:ext cx="3968685" cy="26456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1"/>
        <w:shd w:fill="ffffff" w:val="clear"/>
        <w:jc w:val="left"/>
        <w:rPr/>
      </w:pPr>
      <w:r w:rsidDel="00000000" w:rsidR="00000000" w:rsidRPr="00000000">
        <w:rPr>
          <w:rtl w:val="0"/>
        </w:rPr>
        <w:t xml:space="preserve">If you select Unionpay, then pages shows</w:t>
      </w:r>
    </w:p>
    <w:p w:rsidR="00000000" w:rsidDel="00000000" w:rsidP="00000000" w:rsidRDefault="00000000" w:rsidRPr="00000000" w14:paraId="000000C1">
      <w:pPr>
        <w:widowControl w:val="1"/>
        <w:shd w:fill="ffffff" w:val="clear"/>
        <w:jc w:val="center"/>
        <w:rPr/>
      </w:pPr>
      <w:r w:rsidDel="00000000" w:rsidR="00000000" w:rsidRPr="00000000">
        <w:rPr/>
        <w:drawing>
          <wp:inline distB="114300" distT="114300" distL="114300" distR="114300">
            <wp:extent cx="4533925" cy="3109913"/>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53392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1"/>
        <w:shd w:fill="ffffff" w:val="clear"/>
        <w:jc w:val="left"/>
        <w:rPr/>
      </w:pPr>
      <w:r w:rsidDel="00000000" w:rsidR="00000000" w:rsidRPr="00000000">
        <w:rPr>
          <w:rtl w:val="0"/>
        </w:rPr>
      </w:r>
    </w:p>
    <w:p w:rsidR="00000000" w:rsidDel="00000000" w:rsidP="00000000" w:rsidRDefault="00000000" w:rsidRPr="00000000" w14:paraId="000000C3">
      <w:pPr>
        <w:widowControl w:val="1"/>
        <w:shd w:fill="ffffff" w:val="clear"/>
        <w:jc w:val="left"/>
        <w:rPr/>
      </w:pPr>
      <w:r w:rsidDel="00000000" w:rsidR="00000000" w:rsidRPr="00000000">
        <w:rPr>
          <w:rtl w:val="0"/>
        </w:rPr>
      </w:r>
    </w:p>
    <w:p w:rsidR="00000000" w:rsidDel="00000000" w:rsidP="00000000" w:rsidRDefault="00000000" w:rsidRPr="00000000" w14:paraId="000000C4">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Use​ the ​Alipay/WeChat​ ​APP​ ​on​ a ​mobile​ ​device​ ​to​ ​scan​ ​the​ ​QR​ ​code​ ​on​ the ​screen.​ or type credit card info</w:t>
      </w:r>
      <w:r w:rsidDel="00000000" w:rsidR="00000000" w:rsidRPr="00000000">
        <w:rPr>
          <w:rFonts w:ascii="Times New Roman" w:cs="Times New Roman" w:eastAsia="Times New Roman" w:hAnsi="Times New Roman"/>
          <w:highlight w:val="white"/>
          <w:rtl w:val="0"/>
        </w:rPr>
        <w:t xml:space="preserve">rmation on the Unionpay payment page.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After ​payment approved. </w:t>
      </w:r>
      <w:r w:rsidDel="00000000" w:rsidR="00000000" w:rsidRPr="00000000">
        <w:rPr>
          <w:rFonts w:ascii="Times New Roman" w:cs="Times New Roman" w:eastAsia="Times New Roman" w:hAnsi="Times New Roman"/>
          <w:highlight w:val="white"/>
          <w:rtl w:val="0"/>
        </w:rPr>
        <w:t xml:space="preserve">The following screen will show if the payment is a success.</w:t>
      </w:r>
      <w:r w:rsidDel="00000000" w:rsidR="00000000" w:rsidRPr="00000000">
        <w:rPr>
          <w:rtl w:val="0"/>
        </w:rPr>
      </w:r>
    </w:p>
    <w:p w:rsidR="00000000" w:rsidDel="00000000" w:rsidP="00000000" w:rsidRDefault="00000000" w:rsidRPr="00000000" w14:paraId="000000C5">
      <w:pPr>
        <w:widowControl w:val="1"/>
        <w:shd w:fill="ffffff" w:val="clear"/>
        <w:jc w:val="center"/>
        <w:rPr>
          <w:sz w:val="24"/>
          <w:szCs w:val="24"/>
        </w:rPr>
      </w:pPr>
      <w:r w:rsidDel="00000000" w:rsidR="00000000" w:rsidRPr="00000000">
        <w:rPr/>
        <w:drawing>
          <wp:inline distB="0" distT="0" distL="0" distR="0">
            <wp:extent cx="3910516" cy="2219481"/>
            <wp:effectExtent b="0" l="0" r="0" t="0"/>
            <wp:docPr descr="page3image43498736" id="10" name="image8.jpg"/>
            <a:graphic>
              <a:graphicData uri="http://schemas.openxmlformats.org/drawingml/2006/picture">
                <pic:pic>
                  <pic:nvPicPr>
                    <pic:cNvPr descr="page3image43498736" id="0" name="image8.jpg"/>
                    <pic:cNvPicPr preferRelativeResize="0"/>
                  </pic:nvPicPr>
                  <pic:blipFill>
                    <a:blip r:embed="rId15"/>
                    <a:srcRect b="0" l="0" r="0" t="0"/>
                    <a:stretch>
                      <a:fillRect/>
                    </a:stretch>
                  </pic:blipFill>
                  <pic:spPr>
                    <a:xfrm>
                      <a:off x="0" y="0"/>
                      <a:ext cx="3910516" cy="221948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Asynchronously,​ ​after​ ​successful​ ​payment,​ ​order​ ​status​ ​is​ ​moved​ ​automatically​ ​from​ ​Pending Payment​ ​to​ ​Processing​ ​​​in​ ​wp-admin. </w:t>
      </w:r>
    </w:p>
    <w:p w:rsidR="00000000" w:rsidDel="00000000" w:rsidP="00000000" w:rsidRDefault="00000000" w:rsidRPr="00000000" w14:paraId="000000C7">
      <w:pPr>
        <w:widowControl w:val="1"/>
        <w:shd w:fill="ffffff" w:val="clear"/>
        <w:jc w:val="center"/>
        <w:rPr>
          <w:sz w:val="24"/>
          <w:szCs w:val="24"/>
        </w:rPr>
      </w:pPr>
      <w:r w:rsidDel="00000000" w:rsidR="00000000" w:rsidRPr="00000000">
        <w:rPr/>
        <w:drawing>
          <wp:inline distB="0" distT="0" distL="0" distR="0">
            <wp:extent cx="2743200" cy="1871345"/>
            <wp:effectExtent b="0" l="0" r="0" t="0"/>
            <wp:docPr descr="page4image43489376" id="12" name="image2.jpg"/>
            <a:graphic>
              <a:graphicData uri="http://schemas.openxmlformats.org/drawingml/2006/picture">
                <pic:pic>
                  <pic:nvPicPr>
                    <pic:cNvPr descr="page4image43489376" id="0" name="image2.jpg"/>
                    <pic:cNvPicPr preferRelativeResize="0"/>
                  </pic:nvPicPr>
                  <pic:blipFill>
                    <a:blip r:embed="rId16"/>
                    <a:srcRect b="0" l="0" r="0" t="0"/>
                    <a:stretch>
                      <a:fillRect/>
                    </a:stretch>
                  </pic:blipFill>
                  <pic:spPr>
                    <a:xfrm>
                      <a:off x="0" y="0"/>
                      <a:ext cx="2743200" cy="18713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If the payment fails, the merchant website will show payment failed result to the user.</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785" w:righ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118211" cy="2919413"/>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18211"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400" w:lineRule="auto"/>
        <w:rPr>
          <w:highlight w:val="white"/>
        </w:rPr>
      </w:pPr>
      <w:r w:rsidDel="00000000" w:rsidR="00000000" w:rsidRPr="00000000">
        <w:rPr>
          <w:rtl w:val="0"/>
        </w:rPr>
      </w:r>
    </w:p>
    <w:p w:rsidR="00000000" w:rsidDel="00000000" w:rsidP="00000000" w:rsidRDefault="00000000" w:rsidRPr="00000000" w14:paraId="000000CB">
      <w:pPr>
        <w:pStyle w:val="Heading2"/>
        <w:numPr>
          <w:ilvl w:val="1"/>
          <w:numId w:val="6"/>
        </w:numPr>
        <w:spacing w:line="240" w:lineRule="auto"/>
        <w:ind w:left="992" w:hanging="567"/>
        <w:rPr>
          <w:rFonts w:ascii="Times New Roman" w:cs="Times New Roman" w:eastAsia="Times New Roman" w:hAnsi="Times New Roman"/>
        </w:rPr>
      </w:pPr>
      <w:bookmarkStart w:colFirst="0" w:colLast="0" w:name="_1pxezwc" w:id="29"/>
      <w:bookmarkEnd w:id="29"/>
      <w:r w:rsidDel="00000000" w:rsidR="00000000" w:rsidRPr="00000000">
        <w:rPr>
          <w:rFonts w:ascii="Times New Roman" w:cs="Times New Roman" w:eastAsia="Times New Roman" w:hAnsi="Times New Roman"/>
          <w:b w:val="0"/>
          <w:rtl w:val="0"/>
        </w:rPr>
        <w:t xml:space="preserve">Refund Process</w:t>
      </w:r>
    </w:p>
    <w:p w:rsidR="00000000" w:rsidDel="00000000" w:rsidP="00000000" w:rsidRDefault="00000000" w:rsidRPr="00000000" w14:paraId="000000CC">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Login to your website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dashboard</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785" w:right="0" w:hanging="72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1400175</wp:posOffset>
            </wp:positionH>
            <wp:positionV relativeFrom="paragraph">
              <wp:posOffset>123825</wp:posOffset>
            </wp:positionV>
            <wp:extent cx="2600325" cy="2657475"/>
            <wp:effectExtent b="0" l="0" r="0" t="0"/>
            <wp:wrapTopAndBottom distB="0" distT="0"/>
            <wp:docPr id="16" name="image7.png"/>
            <a:graphic>
              <a:graphicData uri="http://schemas.openxmlformats.org/drawingml/2006/picture">
                <pic:pic>
                  <pic:nvPicPr>
                    <pic:cNvPr id="0" name="image7.png"/>
                    <pic:cNvPicPr preferRelativeResize="0"/>
                  </pic:nvPicPr>
                  <pic:blipFill>
                    <a:blip r:embed="rId18"/>
                    <a:srcRect b="0" l="0" r="0" t="3793"/>
                    <a:stretch>
                      <a:fillRect/>
                    </a:stretch>
                  </pic:blipFill>
                  <pic:spPr>
                    <a:xfrm>
                      <a:off x="0" y="0"/>
                      <a:ext cx="2600325" cy="2657475"/>
                    </a:xfrm>
                    <a:prstGeom prst="rect"/>
                    <a:ln/>
                  </pic:spPr>
                </pic:pic>
              </a:graphicData>
            </a:graphic>
          </wp:anchor>
        </w:drawing>
      </w:r>
    </w:p>
    <w:p w:rsidR="00000000" w:rsidDel="00000000" w:rsidP="00000000" w:rsidRDefault="00000000" w:rsidRPr="00000000" w14:paraId="000000C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highlight w:val="white"/>
          <w:rtl w:val="0"/>
        </w:rPr>
        <w:t xml:space="preserve">Select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woocommerce from the left </w:t>
      </w:r>
      <w:r w:rsidDel="00000000" w:rsidR="00000000" w:rsidRPr="00000000">
        <w:rPr>
          <w:rFonts w:ascii="Times New Roman" w:cs="Times New Roman" w:eastAsia="Times New Roman" w:hAnsi="Times New Roman"/>
          <w:highlight w:val="white"/>
          <w:rtl w:val="0"/>
        </w:rPr>
        <w:t xml:space="preserve">sidebar</w:t>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D0">
      <w:pPr>
        <w:spacing w:line="400" w:lineRule="auto"/>
        <w:ind w:left="425"/>
        <w:rPr>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270510</wp:posOffset>
            </wp:positionH>
            <wp:positionV relativeFrom="paragraph">
              <wp:posOffset>66675</wp:posOffset>
            </wp:positionV>
            <wp:extent cx="5270500" cy="2418715"/>
            <wp:effectExtent b="0" l="0" r="0" t="0"/>
            <wp:wrapNone/>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70500" cy="2418715"/>
                    </a:xfrm>
                    <a:prstGeom prst="rect"/>
                    <a:ln/>
                  </pic:spPr>
                </pic:pic>
              </a:graphicData>
            </a:graphic>
          </wp:anchor>
        </w:drawing>
      </w:r>
    </w:p>
    <w:p w:rsidR="00000000" w:rsidDel="00000000" w:rsidP="00000000" w:rsidRDefault="00000000" w:rsidRPr="00000000" w14:paraId="000000D1">
      <w:pPr>
        <w:spacing w:line="400" w:lineRule="auto"/>
        <w:ind w:left="425"/>
        <w:rPr>
          <w:highlight w:val="white"/>
        </w:rPr>
      </w:pPr>
      <w:r w:rsidDel="00000000" w:rsidR="00000000" w:rsidRPr="00000000">
        <w:rPr>
          <w:rtl w:val="0"/>
        </w:rPr>
      </w:r>
    </w:p>
    <w:p w:rsidR="00000000" w:rsidDel="00000000" w:rsidP="00000000" w:rsidRDefault="00000000" w:rsidRPr="00000000" w14:paraId="000000D2">
      <w:pPr>
        <w:spacing w:line="400" w:lineRule="auto"/>
        <w:ind w:left="425"/>
        <w:jc w:val="center"/>
        <w:rPr>
          <w:highlight w:val="white"/>
        </w:rPr>
      </w:pPr>
      <w:r w:rsidDel="00000000" w:rsidR="00000000" w:rsidRPr="00000000">
        <w:rPr>
          <w:rtl w:val="0"/>
        </w:rPr>
      </w:r>
    </w:p>
    <w:p w:rsidR="00000000" w:rsidDel="00000000" w:rsidP="00000000" w:rsidRDefault="00000000" w:rsidRPr="00000000" w14:paraId="000000D3">
      <w:pPr>
        <w:spacing w:line="400" w:lineRule="auto"/>
        <w:ind w:left="425"/>
        <w:rPr>
          <w:highlight w:val="white"/>
        </w:rPr>
      </w:pPr>
      <w:r w:rsidDel="00000000" w:rsidR="00000000" w:rsidRPr="00000000">
        <w:rPr>
          <w:rtl w:val="0"/>
        </w:rPr>
      </w:r>
    </w:p>
    <w:p w:rsidR="00000000" w:rsidDel="00000000" w:rsidP="00000000" w:rsidRDefault="00000000" w:rsidRPr="00000000" w14:paraId="000000D4">
      <w:pPr>
        <w:spacing w:line="400" w:lineRule="auto"/>
        <w:ind w:left="425"/>
        <w:rPr>
          <w:highlight w:val="white"/>
        </w:rPr>
      </w:pPr>
      <w:r w:rsidDel="00000000" w:rsidR="00000000" w:rsidRPr="00000000">
        <w:rPr>
          <w:rtl w:val="0"/>
        </w:rPr>
      </w:r>
    </w:p>
    <w:p w:rsidR="00000000" w:rsidDel="00000000" w:rsidP="00000000" w:rsidRDefault="00000000" w:rsidRPr="00000000" w14:paraId="000000D5">
      <w:pPr>
        <w:spacing w:line="400" w:lineRule="auto"/>
        <w:ind w:left="425"/>
        <w:rPr>
          <w:highlight w:val="white"/>
        </w:rPr>
      </w:pPr>
      <w:r w:rsidDel="00000000" w:rsidR="00000000" w:rsidRPr="00000000">
        <w:rPr>
          <w:rtl w:val="0"/>
        </w:rPr>
      </w:r>
    </w:p>
    <w:p w:rsidR="00000000" w:rsidDel="00000000" w:rsidP="00000000" w:rsidRDefault="00000000" w:rsidRPr="00000000" w14:paraId="000000D6">
      <w:pPr>
        <w:spacing w:line="400" w:lineRule="auto"/>
        <w:ind w:left="425"/>
        <w:rPr>
          <w:highlight w:val="white"/>
        </w:rPr>
      </w:pPr>
      <w:r w:rsidDel="00000000" w:rsidR="00000000" w:rsidRPr="00000000">
        <w:rPr>
          <w:rtl w:val="0"/>
        </w:rPr>
      </w:r>
    </w:p>
    <w:p w:rsidR="00000000" w:rsidDel="00000000" w:rsidP="00000000" w:rsidRDefault="00000000" w:rsidRPr="00000000" w14:paraId="000000D7">
      <w:pPr>
        <w:spacing w:line="400" w:lineRule="auto"/>
        <w:ind w:left="425"/>
        <w:rPr>
          <w:highlight w:val="white"/>
        </w:rPr>
      </w:pPr>
      <w:r w:rsidDel="00000000" w:rsidR="00000000" w:rsidRPr="00000000">
        <w:rPr>
          <w:rtl w:val="0"/>
        </w:rPr>
      </w:r>
    </w:p>
    <w:p w:rsidR="00000000" w:rsidDel="00000000" w:rsidP="00000000" w:rsidRDefault="00000000" w:rsidRPr="00000000" w14:paraId="000000D8">
      <w:pPr>
        <w:spacing w:line="400" w:lineRule="auto"/>
        <w:ind w:left="0" w:firstLine="0"/>
        <w:rPr>
          <w:highlight w:val="white"/>
        </w:rPr>
      </w:pPr>
      <w:r w:rsidDel="00000000" w:rsidR="00000000" w:rsidRPr="00000000">
        <w:rPr>
          <w:rtl w:val="0"/>
        </w:rPr>
      </w:r>
    </w:p>
    <w:p w:rsidR="00000000" w:rsidDel="00000000" w:rsidP="00000000" w:rsidRDefault="00000000" w:rsidRPr="00000000" w14:paraId="000000D9">
      <w:pPr>
        <w:spacing w:line="400" w:lineRule="auto"/>
        <w:ind w:left="425"/>
        <w:rPr>
          <w:highlight w:val="white"/>
        </w:rPr>
      </w:pPr>
      <w:r w:rsidDel="00000000" w:rsidR="00000000" w:rsidRPr="00000000">
        <w:rPr>
          <w:rtl w:val="0"/>
        </w:rPr>
      </w:r>
    </w:p>
    <w:p w:rsidR="00000000" w:rsidDel="00000000" w:rsidP="00000000" w:rsidRDefault="00000000" w:rsidRPr="00000000" w14:paraId="000000DA">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Click</w:t>
      </w:r>
      <w:r w:rsidDel="00000000" w:rsidR="00000000" w:rsidRPr="00000000">
        <w:rPr>
          <w:rFonts w:ascii="Times New Roman" w:cs="Times New Roman" w:eastAsia="Times New Roman" w:hAnsi="Times New Roman"/>
          <w:highlight w:val="white"/>
          <w:rtl w:val="0"/>
        </w:rPr>
        <w:t xml:space="preserve"> on</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 Orders from Plugins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right="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466975" cy="4233027"/>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466975" cy="423302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785" w:right="0" w:hanging="72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400" w:lineRule="auto"/>
        <w:ind w:left="65" w:righ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Select </w:t>
      </w: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order which you want to refund</w:t>
      </w:r>
    </w:p>
    <w:p w:rsidR="00000000" w:rsidDel="00000000" w:rsidP="00000000" w:rsidRDefault="00000000" w:rsidRPr="00000000" w14:paraId="000000DF">
      <w:pPr>
        <w:rPr/>
      </w:pPr>
      <w:r w:rsidDel="00000000" w:rsidR="00000000" w:rsidRPr="00000000">
        <w:rPr/>
        <w:drawing>
          <wp:inline distB="0" distT="0" distL="0" distR="0">
            <wp:extent cx="5270500" cy="1704340"/>
            <wp:effectExtent b="0" l="0" r="0" t="0"/>
            <wp:docPr id="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0500" cy="170434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Notes,</w:t>
      </w:r>
    </w:p>
    <w:p w:rsidR="00000000" w:rsidDel="00000000" w:rsidP="00000000" w:rsidRDefault="00000000" w:rsidRPr="00000000" w14:paraId="000000E1">
      <w:pPr>
        <w:rPr/>
      </w:pPr>
      <w:r w:rsidDel="00000000" w:rsidR="00000000" w:rsidRPr="00000000">
        <w:rPr>
          <w:rtl w:val="0"/>
        </w:rPr>
        <w:t xml:space="preserve">Concerning Wechat Pay, Alipay, UnionPay,</w:t>
      </w:r>
      <w:r w:rsidDel="00000000" w:rsidR="00000000" w:rsidRPr="00000000">
        <w:rPr>
          <w:rFonts w:ascii="Roboto" w:cs="Roboto" w:eastAsia="Roboto" w:hAnsi="Roboto"/>
          <w:color w:val="3c4043"/>
          <w:highlight w:val="white"/>
          <w:rtl w:val="0"/>
        </w:rPr>
        <w:t xml:space="preserve">If order shows processing, it means the payment is already successful. </w:t>
      </w:r>
      <w:r w:rsidDel="00000000" w:rsidR="00000000" w:rsidRPr="00000000">
        <w:rPr>
          <w:rtl w:val="0"/>
        </w:rPr>
      </w:r>
    </w:p>
    <w:p w:rsidR="00000000" w:rsidDel="00000000" w:rsidP="00000000" w:rsidRDefault="00000000" w:rsidRPr="00000000" w14:paraId="000000E2">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Click refund</w:t>
      </w:r>
    </w:p>
    <w:p w:rsidR="00000000" w:rsidDel="00000000" w:rsidP="00000000" w:rsidRDefault="00000000" w:rsidRPr="00000000" w14:paraId="000000E3">
      <w:pPr>
        <w:rPr/>
      </w:pPr>
      <w:r w:rsidDel="00000000" w:rsidR="00000000" w:rsidRPr="00000000">
        <w:rPr/>
        <w:drawing>
          <wp:inline distB="0" distT="0" distL="0" distR="0">
            <wp:extent cx="5270500" cy="2152015"/>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70500" cy="215201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i w:val="0"/>
          <w:sz w:val="21"/>
          <w:szCs w:val="21"/>
          <w:u w:val="none"/>
        </w:rPr>
      </w:pPr>
      <w:r w:rsidDel="00000000" w:rsidR="00000000" w:rsidRPr="00000000">
        <w:rPr>
          <w:rFonts w:ascii="Times New Roman" w:cs="Times New Roman" w:eastAsia="Times New Roman" w:hAnsi="Times New Roman"/>
          <w:highlight w:val="white"/>
          <w:rtl w:val="0"/>
        </w:rPr>
        <w:t xml:space="preserve">Type </w:t>
      </w:r>
      <w:r w:rsidDel="00000000" w:rsidR="00000000" w:rsidRPr="00000000">
        <w:rPr>
          <w:rFonts w:ascii="Times New Roman" w:cs="Times New Roman" w:eastAsia="Times New Roman" w:hAnsi="Times New Roman"/>
          <w:b w:val="0"/>
          <w:i w:val="0"/>
          <w:smallCaps w:val="0"/>
          <w:strike w:val="0"/>
          <w:color w:val="000000"/>
          <w:sz w:val="21"/>
          <w:szCs w:val="21"/>
          <w:highlight w:val="white"/>
          <w:u w:val="none"/>
          <w:vertAlign w:val="baseline"/>
          <w:rtl w:val="0"/>
        </w:rPr>
        <w:t xml:space="preserve">refund amount, then click refund via CitconPay</w:t>
      </w:r>
    </w:p>
    <w:p w:rsidR="00000000" w:rsidDel="00000000" w:rsidP="00000000" w:rsidRDefault="00000000" w:rsidRPr="00000000" w14:paraId="000000E5">
      <w:pPr>
        <w:rPr/>
      </w:pPr>
      <w:r w:rsidDel="00000000" w:rsidR="00000000" w:rsidRPr="00000000">
        <w:rPr/>
        <w:drawing>
          <wp:inline distB="0" distT="0" distL="0" distR="0">
            <wp:extent cx="5270500" cy="2233295"/>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0500" cy="223329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400" w:lineRule="auto"/>
        <w:ind w:left="785"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Double confirm refund </w:t>
      </w:r>
    </w:p>
    <w:p w:rsidR="00000000" w:rsidDel="00000000" w:rsidP="00000000" w:rsidRDefault="00000000" w:rsidRPr="00000000" w14:paraId="000000E9">
      <w:pPr>
        <w:rPr/>
      </w:pPr>
      <w:r w:rsidDel="00000000" w:rsidR="00000000" w:rsidRPr="00000000">
        <w:rPr/>
        <w:drawing>
          <wp:inline distB="114300" distT="114300" distL="114300" distR="114300">
            <wp:extent cx="5276850" cy="26670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768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1"/>
          <w:numId w:val="2"/>
        </w:numPr>
        <w:pBdr>
          <w:top w:color="auto" w:space="0" w:sz="0" w:val="none"/>
          <w:left w:color="auto" w:space="0" w:sz="0" w:val="none"/>
          <w:bottom w:color="auto" w:space="0" w:sz="0" w:val="none"/>
          <w:right w:color="auto" w:space="0" w:sz="0" w:val="none"/>
          <w:between w:color="auto" w:space="0" w:sz="0" w:val="none"/>
        </w:pBdr>
        <w:spacing w:line="400" w:lineRule="auto"/>
        <w:ind w:left="785" w:hanging="360"/>
        <w:rPr>
          <w:rFonts w:ascii="Times New Roman" w:cs="Times New Roman" w:eastAsia="Times New Roman" w:hAnsi="Times New Roman"/>
        </w:rPr>
      </w:pPr>
      <w:r w:rsidDel="00000000" w:rsidR="00000000" w:rsidRPr="00000000">
        <w:rPr>
          <w:rFonts w:ascii="Roboto" w:cs="Roboto" w:eastAsia="Roboto" w:hAnsi="Roboto"/>
          <w:color w:val="3c4043"/>
          <w:highlight w:val="white"/>
          <w:rtl w:val="0"/>
        </w:rPr>
        <w:t xml:space="preserve">If the refund is successful, the website will show a refund successful result page.</w:t>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line="400" w:lineRule="auto"/>
        <w:ind w:left="785"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line="400" w:lineRule="auto"/>
        <w:ind w:left="0" w:firstLine="0"/>
        <w:rPr/>
      </w:pPr>
      <w:r w:rsidDel="00000000" w:rsidR="00000000" w:rsidRPr="00000000">
        <w:rPr/>
        <w:drawing>
          <wp:inline distB="114300" distT="114300" distL="114300" distR="114300">
            <wp:extent cx="5276850" cy="2768600"/>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276850" cy="2768600"/>
                    </a:xfrm>
                    <a:prstGeom prst="rect"/>
                    <a:ln/>
                  </pic:spPr>
                </pic:pic>
              </a:graphicData>
            </a:graphic>
          </wp:inline>
        </w:drawing>
      </w:r>
      <w:r w:rsidDel="00000000" w:rsidR="00000000" w:rsidRPr="00000000">
        <w:rPr>
          <w:rtl w:val="0"/>
        </w:rPr>
      </w:r>
    </w:p>
    <w:sectPr>
      <w:headerReference r:id="rId26" w:type="default"/>
      <w:type w:val="nextPage"/>
      <w:pgSz w:h="16840" w:w="11900"/>
      <w:pgMar w:bottom="1440" w:top="1440" w:left="1800" w:right="1800" w:header="851" w:footer="992"/>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right" w:pos="8280"/>
      </w:tabs>
      <w:spacing w:after="0" w:before="0" w:line="240" w:lineRule="auto"/>
      <w:ind w:left="0" w:right="0" w:firstLine="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ab/>
      <w:tab/>
      <w:t xml:space="preserve">Page </w:t>
    </w:r>
    <w:r w:rsidDel="00000000" w:rsidR="00000000" w:rsidRPr="00000000">
      <w:rPr>
        <w:rFonts w:ascii="Arimo" w:cs="Arimo" w:eastAsia="Arimo" w:hAnsi="Arimo"/>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，Total </w:t>
    </w:r>
    <w:r w:rsidDel="00000000" w:rsidR="00000000" w:rsidRPr="00000000">
      <w:rPr>
        <w:rFonts w:ascii="Arimo" w:cs="Arimo" w:eastAsia="Arimo" w:hAnsi="Arimo"/>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Arimo" w:cs="Arimo" w:eastAsia="Arimo" w:hAnsi="Arimo"/>
        <w:b w:val="0"/>
        <w:i w:val="0"/>
        <w:smallCaps w:val="0"/>
        <w:strike w:val="0"/>
        <w:color w:val="000000"/>
        <w:sz w:val="18"/>
        <w:szCs w:val="18"/>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0"/>
      <w:pBdr>
        <w:top w:space="0" w:sz="0" w:val="nil"/>
        <w:left w:space="0" w:sz="0" w:val="nil"/>
        <w:bottom w:color="000000" w:space="0" w:sz="6" w:val="single"/>
        <w:right w:space="0" w:sz="0" w:val="nil"/>
        <w:between w:space="0" w:sz="0" w:val="nil"/>
      </w:pBdr>
      <w:shd w:fill="auto" w:val="clear"/>
      <w:tabs>
        <w:tab w:val="right" w:pos="8280"/>
      </w:tabs>
      <w:spacing w:after="0" w:before="0" w:line="240" w:lineRule="auto"/>
      <w:ind w:left="0" w:right="0" w:firstLine="90"/>
      <w:jc w:val="left"/>
      <w:rPr>
        <w:rFonts w:ascii="Arimo" w:cs="Arimo" w:eastAsia="Arimo" w:hAnsi="Arimo"/>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425"/>
      </w:pPr>
      <w:rPr>
        <w:b w:val="1"/>
        <w:smallCaps w:val="0"/>
        <w:strike w:val="0"/>
        <w:color w:val="000000"/>
        <w:shd w:fill="auto" w:val="clear"/>
        <w:vertAlign w:val="baseline"/>
      </w:rPr>
    </w:lvl>
    <w:lvl w:ilvl="1">
      <w:start w:val="1"/>
      <w:numFmt w:val="decimal"/>
      <w:lvlText w:val="%2."/>
      <w:lvlJc w:val="left"/>
      <w:pPr>
        <w:ind w:left="785" w:hanging="360"/>
      </w:pPr>
      <w:rPr>
        <w:b w:val="1"/>
        <w:smallCaps w:val="0"/>
        <w:strike w:val="0"/>
        <w:color w:val="000000"/>
        <w:shd w:fill="auto" w:val="clear"/>
        <w:vertAlign w:val="baseline"/>
      </w:rPr>
    </w:lvl>
    <w:lvl w:ilvl="2">
      <w:start w:val="1"/>
      <w:numFmt w:val="decimal"/>
      <w:lvlText w:val="%1.%2.%3."/>
      <w:lvlJc w:val="left"/>
      <w:pPr>
        <w:ind w:left="1418" w:hanging="566.9999999999999"/>
      </w:pPr>
      <w:rPr>
        <w:b w:val="1"/>
        <w:smallCaps w:val="0"/>
        <w:strike w:val="0"/>
        <w:color w:val="000000"/>
        <w:shd w:fill="auto" w:val="clear"/>
        <w:vertAlign w:val="baseline"/>
      </w:rPr>
    </w:lvl>
    <w:lvl w:ilvl="3">
      <w:start w:val="1"/>
      <w:numFmt w:val="decimal"/>
      <w:lvlText w:val="%1.%2.%3.%4."/>
      <w:lvlJc w:val="left"/>
      <w:pPr>
        <w:ind w:left="1984" w:hanging="708"/>
      </w:pPr>
      <w:rPr>
        <w:b w:val="1"/>
        <w:smallCaps w:val="0"/>
        <w:strike w:val="0"/>
        <w:color w:val="000000"/>
        <w:shd w:fill="auto" w:val="clear"/>
        <w:vertAlign w:val="baseline"/>
      </w:rPr>
    </w:lvl>
    <w:lvl w:ilvl="4">
      <w:start w:val="1"/>
      <w:numFmt w:val="decimal"/>
      <w:lvlText w:val="%1.%2.%3.%4.%5."/>
      <w:lvlJc w:val="left"/>
      <w:pPr>
        <w:ind w:left="2404" w:hanging="702.9999999999998"/>
      </w:pPr>
      <w:rPr>
        <w:b w:val="1"/>
        <w:smallCaps w:val="0"/>
        <w:strike w:val="0"/>
        <w:color w:val="000000"/>
        <w:shd w:fill="auto" w:val="clear"/>
        <w:vertAlign w:val="baseline"/>
      </w:rPr>
    </w:lvl>
    <w:lvl w:ilvl="5">
      <w:start w:val="1"/>
      <w:numFmt w:val="decimal"/>
      <w:lvlText w:val="%1.%2.%3.%4.%5.%6."/>
      <w:lvlJc w:val="left"/>
      <w:pPr>
        <w:ind w:left="2824" w:hanging="698.0000000000005"/>
      </w:pPr>
      <w:rPr>
        <w:b w:val="1"/>
        <w:smallCaps w:val="0"/>
        <w:strike w:val="0"/>
        <w:color w:val="000000"/>
        <w:shd w:fill="auto" w:val="clear"/>
        <w:vertAlign w:val="baseline"/>
      </w:rPr>
    </w:lvl>
    <w:lvl w:ilvl="6">
      <w:start w:val="1"/>
      <w:numFmt w:val="decimal"/>
      <w:lvlText w:val="%1.%2.%3.%4.%5.%6.%7."/>
      <w:lvlJc w:val="left"/>
      <w:pPr>
        <w:ind w:left="3244" w:hanging="693.0000000000005"/>
      </w:pPr>
      <w:rPr>
        <w:b w:val="1"/>
        <w:smallCaps w:val="0"/>
        <w:strike w:val="0"/>
        <w:color w:val="000000"/>
        <w:shd w:fill="auto" w:val="clear"/>
        <w:vertAlign w:val="baseline"/>
      </w:rPr>
    </w:lvl>
    <w:lvl w:ilvl="7">
      <w:start w:val="1"/>
      <w:numFmt w:val="decimal"/>
      <w:lvlText w:val="%1.%2.%3.%4.%5.%6.%7.%8."/>
      <w:lvlJc w:val="left"/>
      <w:pPr>
        <w:ind w:left="3664" w:hanging="688.0000000000005"/>
      </w:pPr>
      <w:rPr>
        <w:b w:val="1"/>
        <w:smallCaps w:val="0"/>
        <w:strike w:val="0"/>
        <w:color w:val="000000"/>
        <w:shd w:fill="auto" w:val="clear"/>
        <w:vertAlign w:val="baseline"/>
      </w:rPr>
    </w:lvl>
    <w:lvl w:ilvl="8">
      <w:start w:val="1"/>
      <w:numFmt w:val="decimal"/>
      <w:lvlText w:val="%1.%2.%3.%4.%5.%6.%7.%8.%9."/>
      <w:lvlJc w:val="left"/>
      <w:pPr>
        <w:ind w:left="4084" w:hanging="682"/>
      </w:pPr>
      <w:rPr>
        <w:b w:val="1"/>
        <w:smallCaps w:val="0"/>
        <w:strike w:val="0"/>
        <w:color w:val="000000"/>
        <w:shd w:fill="auto" w:val="clear"/>
        <w:vertAlign w:val="baseline"/>
      </w:rPr>
    </w:lvl>
  </w:abstractNum>
  <w:abstractNum w:abstractNumId="2">
    <w:lvl w:ilvl="0">
      <w:start w:val="1"/>
      <w:numFmt w:val="decimal"/>
      <w:lvlText w:val="%1."/>
      <w:lvlJc w:val="left"/>
      <w:pPr>
        <w:ind w:left="425" w:hanging="425"/>
      </w:pPr>
      <w:rPr>
        <w:b w:val="1"/>
        <w:smallCaps w:val="0"/>
        <w:strike w:val="0"/>
        <w:color w:val="000000"/>
        <w:shd w:fill="auto" w:val="clear"/>
        <w:vertAlign w:val="baseline"/>
      </w:rPr>
    </w:lvl>
    <w:lvl w:ilvl="1">
      <w:start w:val="1"/>
      <w:numFmt w:val="decimal"/>
      <w:lvlText w:val="%2."/>
      <w:lvlJc w:val="left"/>
      <w:pPr>
        <w:ind w:left="785" w:hanging="360"/>
      </w:pPr>
      <w:rPr>
        <w:b w:val="1"/>
        <w:smallCaps w:val="0"/>
        <w:strike w:val="0"/>
        <w:color w:val="000000"/>
        <w:shd w:fill="auto" w:val="clear"/>
        <w:vertAlign w:val="baseline"/>
      </w:rPr>
    </w:lvl>
    <w:lvl w:ilvl="2">
      <w:start w:val="1"/>
      <w:numFmt w:val="decimal"/>
      <w:lvlText w:val="%1.%2.%3."/>
      <w:lvlJc w:val="left"/>
      <w:pPr>
        <w:ind w:left="1418" w:hanging="566.9999999999999"/>
      </w:pPr>
      <w:rPr>
        <w:b w:val="1"/>
        <w:smallCaps w:val="0"/>
        <w:strike w:val="0"/>
        <w:color w:val="000000"/>
        <w:shd w:fill="auto" w:val="clear"/>
        <w:vertAlign w:val="baseline"/>
      </w:rPr>
    </w:lvl>
    <w:lvl w:ilvl="3">
      <w:start w:val="1"/>
      <w:numFmt w:val="decimal"/>
      <w:lvlText w:val="%1.%2.%3.%4."/>
      <w:lvlJc w:val="left"/>
      <w:pPr>
        <w:ind w:left="1984" w:hanging="708"/>
      </w:pPr>
      <w:rPr>
        <w:b w:val="1"/>
        <w:smallCaps w:val="0"/>
        <w:strike w:val="0"/>
        <w:color w:val="000000"/>
        <w:shd w:fill="auto" w:val="clear"/>
        <w:vertAlign w:val="baseline"/>
      </w:rPr>
    </w:lvl>
    <w:lvl w:ilvl="4">
      <w:start w:val="1"/>
      <w:numFmt w:val="decimal"/>
      <w:lvlText w:val="%1.%2.%3.%4.%5."/>
      <w:lvlJc w:val="left"/>
      <w:pPr>
        <w:ind w:left="2404" w:hanging="702.9999999999998"/>
      </w:pPr>
      <w:rPr>
        <w:b w:val="1"/>
        <w:smallCaps w:val="0"/>
        <w:strike w:val="0"/>
        <w:color w:val="000000"/>
        <w:shd w:fill="auto" w:val="clear"/>
        <w:vertAlign w:val="baseline"/>
      </w:rPr>
    </w:lvl>
    <w:lvl w:ilvl="5">
      <w:start w:val="1"/>
      <w:numFmt w:val="decimal"/>
      <w:lvlText w:val="%1.%2.%3.%4.%5.%6."/>
      <w:lvlJc w:val="left"/>
      <w:pPr>
        <w:ind w:left="2824" w:hanging="698.0000000000005"/>
      </w:pPr>
      <w:rPr>
        <w:b w:val="1"/>
        <w:smallCaps w:val="0"/>
        <w:strike w:val="0"/>
        <w:color w:val="000000"/>
        <w:shd w:fill="auto" w:val="clear"/>
        <w:vertAlign w:val="baseline"/>
      </w:rPr>
    </w:lvl>
    <w:lvl w:ilvl="6">
      <w:start w:val="1"/>
      <w:numFmt w:val="decimal"/>
      <w:lvlText w:val="%1.%2.%3.%4.%5.%6.%7."/>
      <w:lvlJc w:val="left"/>
      <w:pPr>
        <w:ind w:left="3244" w:hanging="693.0000000000005"/>
      </w:pPr>
      <w:rPr>
        <w:b w:val="1"/>
        <w:smallCaps w:val="0"/>
        <w:strike w:val="0"/>
        <w:color w:val="000000"/>
        <w:shd w:fill="auto" w:val="clear"/>
        <w:vertAlign w:val="baseline"/>
      </w:rPr>
    </w:lvl>
    <w:lvl w:ilvl="7">
      <w:start w:val="1"/>
      <w:numFmt w:val="decimal"/>
      <w:lvlText w:val="%1.%2.%3.%4.%5.%6.%7.%8."/>
      <w:lvlJc w:val="left"/>
      <w:pPr>
        <w:ind w:left="3664" w:hanging="688.0000000000005"/>
      </w:pPr>
      <w:rPr>
        <w:b w:val="1"/>
        <w:smallCaps w:val="0"/>
        <w:strike w:val="0"/>
        <w:color w:val="000000"/>
        <w:shd w:fill="auto" w:val="clear"/>
        <w:vertAlign w:val="baseline"/>
      </w:rPr>
    </w:lvl>
    <w:lvl w:ilvl="8">
      <w:start w:val="1"/>
      <w:numFmt w:val="decimal"/>
      <w:lvlText w:val="%1.%2.%3.%4.%5.%6.%7.%8.%9."/>
      <w:lvlJc w:val="left"/>
      <w:pPr>
        <w:ind w:left="4084" w:hanging="682"/>
      </w:pPr>
      <w:rPr>
        <w:b w:val="1"/>
        <w:smallCaps w:val="0"/>
        <w:strike w:val="0"/>
        <w:color w:val="00000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425" w:hanging="425"/>
      </w:pPr>
      <w:rPr>
        <w:b w:val="1"/>
        <w:smallCaps w:val="0"/>
        <w:strike w:val="0"/>
        <w:color w:val="000000"/>
        <w:shd w:fill="auto" w:val="clear"/>
        <w:vertAlign w:val="baseline"/>
      </w:rPr>
    </w:lvl>
    <w:lvl w:ilvl="1">
      <w:start w:val="1"/>
      <w:numFmt w:val="decimal"/>
      <w:lvlText w:val="%2."/>
      <w:lvlJc w:val="left"/>
      <w:pPr>
        <w:ind w:left="785" w:hanging="360"/>
      </w:pPr>
      <w:rPr>
        <w:b w:val="1"/>
        <w:smallCaps w:val="0"/>
        <w:strike w:val="0"/>
        <w:color w:val="000000"/>
        <w:shd w:fill="auto" w:val="clear"/>
        <w:vertAlign w:val="baseline"/>
      </w:rPr>
    </w:lvl>
    <w:lvl w:ilvl="2">
      <w:start w:val="1"/>
      <w:numFmt w:val="decimal"/>
      <w:lvlText w:val="%1.%2.%3."/>
      <w:lvlJc w:val="left"/>
      <w:pPr>
        <w:ind w:left="1418" w:hanging="566.9999999999999"/>
      </w:pPr>
      <w:rPr>
        <w:b w:val="1"/>
        <w:smallCaps w:val="0"/>
        <w:strike w:val="0"/>
        <w:color w:val="000000"/>
        <w:shd w:fill="auto" w:val="clear"/>
        <w:vertAlign w:val="baseline"/>
      </w:rPr>
    </w:lvl>
    <w:lvl w:ilvl="3">
      <w:start w:val="1"/>
      <w:numFmt w:val="decimal"/>
      <w:lvlText w:val="%1.%2.%3.%4."/>
      <w:lvlJc w:val="left"/>
      <w:pPr>
        <w:ind w:left="1984" w:hanging="708"/>
      </w:pPr>
      <w:rPr>
        <w:b w:val="1"/>
        <w:smallCaps w:val="0"/>
        <w:strike w:val="0"/>
        <w:color w:val="000000"/>
        <w:shd w:fill="auto" w:val="clear"/>
        <w:vertAlign w:val="baseline"/>
      </w:rPr>
    </w:lvl>
    <w:lvl w:ilvl="4">
      <w:start w:val="1"/>
      <w:numFmt w:val="decimal"/>
      <w:lvlText w:val="%1.%2.%3.%4.%5."/>
      <w:lvlJc w:val="left"/>
      <w:pPr>
        <w:ind w:left="2404" w:hanging="702.9999999999998"/>
      </w:pPr>
      <w:rPr>
        <w:b w:val="1"/>
        <w:smallCaps w:val="0"/>
        <w:strike w:val="0"/>
        <w:color w:val="000000"/>
        <w:shd w:fill="auto" w:val="clear"/>
        <w:vertAlign w:val="baseline"/>
      </w:rPr>
    </w:lvl>
    <w:lvl w:ilvl="5">
      <w:start w:val="1"/>
      <w:numFmt w:val="decimal"/>
      <w:lvlText w:val="%1.%2.%3.%4.%5.%6."/>
      <w:lvlJc w:val="left"/>
      <w:pPr>
        <w:ind w:left="2824" w:hanging="698.0000000000005"/>
      </w:pPr>
      <w:rPr>
        <w:b w:val="1"/>
        <w:smallCaps w:val="0"/>
        <w:strike w:val="0"/>
        <w:color w:val="000000"/>
        <w:shd w:fill="auto" w:val="clear"/>
        <w:vertAlign w:val="baseline"/>
      </w:rPr>
    </w:lvl>
    <w:lvl w:ilvl="6">
      <w:start w:val="1"/>
      <w:numFmt w:val="decimal"/>
      <w:lvlText w:val="%1.%2.%3.%4.%5.%6.%7."/>
      <w:lvlJc w:val="left"/>
      <w:pPr>
        <w:ind w:left="3244" w:hanging="693.0000000000005"/>
      </w:pPr>
      <w:rPr>
        <w:b w:val="1"/>
        <w:smallCaps w:val="0"/>
        <w:strike w:val="0"/>
        <w:color w:val="000000"/>
        <w:shd w:fill="auto" w:val="clear"/>
        <w:vertAlign w:val="baseline"/>
      </w:rPr>
    </w:lvl>
    <w:lvl w:ilvl="7">
      <w:start w:val="1"/>
      <w:numFmt w:val="decimal"/>
      <w:lvlText w:val="%1.%2.%3.%4.%5.%6.%7.%8."/>
      <w:lvlJc w:val="left"/>
      <w:pPr>
        <w:ind w:left="3664" w:hanging="688.0000000000005"/>
      </w:pPr>
      <w:rPr>
        <w:b w:val="1"/>
        <w:smallCaps w:val="0"/>
        <w:strike w:val="0"/>
        <w:color w:val="000000"/>
        <w:shd w:fill="auto" w:val="clear"/>
        <w:vertAlign w:val="baseline"/>
      </w:rPr>
    </w:lvl>
    <w:lvl w:ilvl="8">
      <w:start w:val="1"/>
      <w:numFmt w:val="decimal"/>
      <w:lvlText w:val="%1.%2.%3.%4.%5.%6.%7.%8.%9."/>
      <w:lvlJc w:val="left"/>
      <w:pPr>
        <w:ind w:left="4084" w:hanging="682"/>
      </w:pPr>
      <w:rPr>
        <w:b w:val="1"/>
        <w:smallCaps w:val="0"/>
        <w:strike w:val="0"/>
        <w:color w:val="000000"/>
        <w:shd w:fill="auto" w:val="clear"/>
        <w:vertAlign w:val="baseli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425" w:hanging="425"/>
      </w:pPr>
      <w:rPr>
        <w:b w:val="1"/>
        <w:smallCaps w:val="0"/>
        <w:strike w:val="0"/>
        <w:color w:val="000000"/>
        <w:shd w:fill="auto" w:val="clear"/>
        <w:vertAlign w:val="baseline"/>
      </w:rPr>
    </w:lvl>
    <w:lvl w:ilvl="1">
      <w:start w:val="1"/>
      <w:numFmt w:val="decimal"/>
      <w:lvlText w:val="%1.%2."/>
      <w:lvlJc w:val="left"/>
      <w:pPr>
        <w:ind w:left="992" w:hanging="567"/>
      </w:pPr>
      <w:rPr>
        <w:b w:val="0"/>
        <w:smallCaps w:val="0"/>
        <w:strike w:val="0"/>
        <w:color w:val="000000"/>
        <w:shd w:fill="auto" w:val="clear"/>
        <w:vertAlign w:val="baseline"/>
      </w:rPr>
    </w:lvl>
    <w:lvl w:ilvl="2">
      <w:start w:val="1"/>
      <w:numFmt w:val="decimal"/>
      <w:lvlText w:val="%1.%2.%3."/>
      <w:lvlJc w:val="left"/>
      <w:pPr>
        <w:ind w:left="1418" w:hanging="566.9999999999999"/>
      </w:pPr>
      <w:rPr>
        <w:b w:val="0"/>
        <w:smallCaps w:val="0"/>
        <w:strike w:val="0"/>
        <w:color w:val="000000"/>
        <w:shd w:fill="auto" w:val="clear"/>
        <w:vertAlign w:val="baseline"/>
      </w:rPr>
    </w:lvl>
    <w:lvl w:ilvl="3">
      <w:start w:val="1"/>
      <w:numFmt w:val="decimal"/>
      <w:lvlText w:val="%1.%2.%3.%4."/>
      <w:lvlJc w:val="left"/>
      <w:pPr>
        <w:ind w:left="1984" w:hanging="708"/>
      </w:pPr>
      <w:rPr>
        <w:b w:val="0"/>
        <w:smallCaps w:val="0"/>
        <w:strike w:val="0"/>
        <w:color w:val="000000"/>
        <w:shd w:fill="auto" w:val="clear"/>
        <w:vertAlign w:val="baseline"/>
      </w:rPr>
    </w:lvl>
    <w:lvl w:ilvl="4">
      <w:start w:val="1"/>
      <w:numFmt w:val="decimal"/>
      <w:lvlText w:val="%1.%2.%3.%4.%5."/>
      <w:lvlJc w:val="left"/>
      <w:pPr>
        <w:ind w:left="2404" w:hanging="702.9999999999998"/>
      </w:pPr>
      <w:rPr>
        <w:b w:val="1"/>
        <w:smallCaps w:val="0"/>
        <w:strike w:val="0"/>
        <w:color w:val="000000"/>
        <w:shd w:fill="auto" w:val="clear"/>
        <w:vertAlign w:val="baseline"/>
      </w:rPr>
    </w:lvl>
    <w:lvl w:ilvl="5">
      <w:start w:val="1"/>
      <w:numFmt w:val="decimal"/>
      <w:lvlText w:val="%1.%2.%3.%4.%5.%6."/>
      <w:lvlJc w:val="left"/>
      <w:pPr>
        <w:ind w:left="2824" w:hanging="698.0000000000005"/>
      </w:pPr>
      <w:rPr>
        <w:b w:val="1"/>
        <w:smallCaps w:val="0"/>
        <w:strike w:val="0"/>
        <w:color w:val="000000"/>
        <w:shd w:fill="auto" w:val="clear"/>
        <w:vertAlign w:val="baseline"/>
      </w:rPr>
    </w:lvl>
    <w:lvl w:ilvl="6">
      <w:start w:val="1"/>
      <w:numFmt w:val="decimal"/>
      <w:lvlText w:val="%1.%2.%3.%4.%5.%6.%7."/>
      <w:lvlJc w:val="left"/>
      <w:pPr>
        <w:ind w:left="3244" w:hanging="693.0000000000005"/>
      </w:pPr>
      <w:rPr>
        <w:b w:val="1"/>
        <w:smallCaps w:val="0"/>
        <w:strike w:val="0"/>
        <w:color w:val="000000"/>
        <w:shd w:fill="auto" w:val="clear"/>
        <w:vertAlign w:val="baseline"/>
      </w:rPr>
    </w:lvl>
    <w:lvl w:ilvl="7">
      <w:start w:val="1"/>
      <w:numFmt w:val="decimal"/>
      <w:lvlText w:val="%1.%2.%3.%4.%5.%6.%7.%8."/>
      <w:lvlJc w:val="left"/>
      <w:pPr>
        <w:ind w:left="3664" w:hanging="688.0000000000005"/>
      </w:pPr>
      <w:rPr>
        <w:b w:val="1"/>
        <w:smallCaps w:val="0"/>
        <w:strike w:val="0"/>
        <w:color w:val="000000"/>
        <w:shd w:fill="auto" w:val="clear"/>
        <w:vertAlign w:val="baseline"/>
      </w:rPr>
    </w:lvl>
    <w:lvl w:ilvl="8">
      <w:start w:val="1"/>
      <w:numFmt w:val="decimal"/>
      <w:lvlText w:val="%1.%2.%3.%4.%5.%6.%7.%8.%9."/>
      <w:lvlJc w:val="left"/>
      <w:pPr>
        <w:ind w:left="4084" w:hanging="682"/>
      </w:pPr>
      <w:rPr>
        <w:b w:val="1"/>
        <w:smallCaps w:val="0"/>
        <w:strike w:val="0"/>
        <w:color w:val="00000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1"/>
        <w:szCs w:val="21"/>
        <w:lang w:val="en-US"/>
      </w:rPr>
    </w:rPrDefault>
    <w:pPrDefault>
      <w:pPr>
        <w:widowControl w:val="0"/>
        <w:pBdr>
          <w:top w:color="000000" w:space="0" w:sz="0" w:val="none"/>
          <w:left w:color="000000" w:space="0" w:sz="0" w:val="none"/>
          <w:bottom w:color="000000" w:space="0" w:sz="0" w:val="none"/>
          <w:right w:color="000000" w:space="0" w:sz="0" w:val="none"/>
          <w:between w:color="000000" w:space="0" w:sz="0" w:val="none"/>
        </w:pBd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330" w:before="340" w:line="578" w:lineRule="auto"/>
      <w:ind w:left="5" w:right="0" w:hanging="5"/>
      <w:jc w:val="both"/>
    </w:pPr>
    <w:rPr>
      <w:rFonts w:ascii="Times New Roman" w:cs="Times New Roman" w:eastAsia="Times New Roman" w:hAnsi="Times New Roman"/>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260" w:before="260" w:line="416" w:lineRule="auto"/>
      <w:ind w:left="152" w:right="0" w:hanging="152"/>
      <w:jc w:val="both"/>
    </w:pPr>
    <w:rPr>
      <w:rFonts w:ascii="Cambria" w:cs="Cambria" w:eastAsia="Cambria" w:hAnsi="Cambria"/>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260" w:before="260" w:line="416" w:lineRule="auto"/>
      <w:ind w:left="158" w:right="0" w:hanging="158"/>
      <w:jc w:val="both"/>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290" w:before="280" w:line="376" w:lineRule="auto"/>
      <w:ind w:left="304" w:right="0" w:hanging="304"/>
      <w:jc w:val="both"/>
    </w:pPr>
    <w:rPr>
      <w:rFonts w:ascii="Cambria" w:cs="Cambria" w:eastAsia="Cambria" w:hAnsi="Cambria"/>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header" Target="header2.xml"/><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github.com/Citcon/woocommerce" TargetMode="External"/><Relationship Id="rId11" Type="http://schemas.openxmlformats.org/officeDocument/2006/relationships/hyperlink" Target="https://doc.citconpay.com/citconAPI/" TargetMode="External"/><Relationship Id="rId10" Type="http://schemas.openxmlformats.org/officeDocument/2006/relationships/image" Target="media/image9.jpg"/><Relationship Id="rId13" Type="http://schemas.openxmlformats.org/officeDocument/2006/relationships/image" Target="media/image3.jpg"/><Relationship Id="rId12" Type="http://schemas.openxmlformats.org/officeDocument/2006/relationships/image" Target="media/image14.png"/><Relationship Id="rId15" Type="http://schemas.openxmlformats.org/officeDocument/2006/relationships/image" Target="media/image8.jp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2.jpg"/><Relationship Id="rId19" Type="http://schemas.openxmlformats.org/officeDocument/2006/relationships/image" Target="media/image1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