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89" w:rsidRPr="00006FF1" w:rsidRDefault="00250C89" w:rsidP="00250C89">
      <w:pPr>
        <w:pStyle w:val="a3"/>
        <w:ind w:left="0" w:right="-1"/>
        <w:rPr>
          <w:iCs/>
          <w:sz w:val="22"/>
          <w:szCs w:val="22"/>
          <w:lang w:val="en-US"/>
        </w:rPr>
      </w:pPr>
      <w:bookmarkStart w:id="0" w:name="OLE_LINK23"/>
      <w:bookmarkStart w:id="1" w:name="OLE_LINK24"/>
      <w:r w:rsidRPr="00006FF1">
        <w:rPr>
          <w:iCs/>
          <w:sz w:val="22"/>
          <w:szCs w:val="22"/>
        </w:rPr>
        <w:t>ДОГОВОР</w:t>
      </w:r>
      <w:r w:rsidR="00DB1557" w:rsidRPr="00006FF1">
        <w:rPr>
          <w:iCs/>
          <w:sz w:val="22"/>
          <w:szCs w:val="22"/>
          <w:lang w:val="en-US"/>
        </w:rPr>
        <w:t xml:space="preserve"> </w:t>
      </w:r>
      <w:r w:rsidRPr="00006FF1">
        <w:rPr>
          <w:iCs/>
          <w:sz w:val="22"/>
          <w:szCs w:val="22"/>
          <w:lang w:val="en-US"/>
        </w:rPr>
        <w:t>№</w:t>
      </w:r>
      <w:bookmarkStart w:id="2" w:name="ТекстовоеПоле1"/>
      <w:r w:rsidRPr="00006FF1">
        <w:rPr>
          <w:iCs/>
          <w:sz w:val="22"/>
          <w:szCs w:val="22"/>
          <w:lang w:val="en-US"/>
        </w:rPr>
        <w:t xml:space="preserve"> </w:t>
      </w:r>
      <w:bookmarkEnd w:id="2"/>
      <w:sdt>
        <w:sdtPr>
          <w:rPr>
            <w:iCs/>
            <w:sz w:val="22"/>
            <w:szCs w:val="22"/>
          </w:rPr>
          <w:id w:val="273191511"/>
          <w:placeholder>
            <w:docPart w:val="DefaultPlaceholder_22675706"/>
          </w:placeholder>
          <w:docPartList>
            <w:docPartGallery w:val="Quick Parts"/>
          </w:docPartList>
        </w:sdtPr>
        <w:sdtContent>
          <w:r w:rsidR="000D0674" w:rsidRPr="00006FF1">
            <w:rPr>
              <w:iCs/>
              <w:sz w:val="22"/>
              <w:szCs w:val="22"/>
              <w:lang w:val="en-US"/>
            </w:rPr>
            <w:t>${document.properties["</w:t>
          </w:r>
          <w:r w:rsidR="00140707" w:rsidRPr="00006FF1">
            <w:rPr>
              <w:iCs/>
              <w:sz w:val="22"/>
              <w:szCs w:val="22"/>
              <w:lang w:val="en-US"/>
            </w:rPr>
            <w:t>contracts</w:t>
          </w:r>
          <w:r w:rsidR="002648CB" w:rsidRPr="00006FF1">
            <w:rPr>
              <w:iCs/>
              <w:sz w:val="22"/>
              <w:szCs w:val="22"/>
              <w:lang w:val="en-US"/>
            </w:rPr>
            <w:t>:agreementNumber</w:t>
          </w:r>
          <w:r w:rsidR="000D0674" w:rsidRPr="00006FF1">
            <w:rPr>
              <w:iCs/>
              <w:sz w:val="22"/>
              <w:szCs w:val="22"/>
              <w:lang w:val="en-US"/>
            </w:rPr>
            <w:t>"]!"</w:t>
          </w:r>
          <w:r w:rsidR="002648CB" w:rsidRPr="00006FF1">
            <w:rPr>
              <w:iCs/>
              <w:sz w:val="22"/>
              <w:szCs w:val="22"/>
              <w:lang w:val="en-US"/>
            </w:rPr>
            <w:t>___________</w:t>
          </w:r>
          <w:r w:rsidR="000D0674" w:rsidRPr="00006FF1">
            <w:rPr>
              <w:iCs/>
              <w:sz w:val="22"/>
              <w:szCs w:val="22"/>
              <w:lang w:val="en-US"/>
            </w:rPr>
            <w:t>"}</w:t>
          </w:r>
        </w:sdtContent>
      </w:sdt>
    </w:p>
    <w:p w:rsidR="00135FB2" w:rsidRDefault="00135FB2" w:rsidP="00135FB2">
      <w:pPr>
        <w:pStyle w:val="HTML"/>
        <w:rPr>
          <w:rFonts w:ascii="Times New Roman" w:hAnsi="Times New Roman"/>
          <w:szCs w:val="22"/>
          <w:lang w:val="en-US"/>
        </w:rPr>
      </w:pPr>
    </w:p>
    <w:p w:rsidR="00250C89" w:rsidRDefault="00250C89" w:rsidP="00395AD3">
      <w:pPr>
        <w:tabs>
          <w:tab w:val="left" w:pos="709"/>
          <w:tab w:val="left" w:pos="1418"/>
        </w:tabs>
        <w:ind w:right="-1"/>
        <w:rPr>
          <w:b/>
          <w:sz w:val="22"/>
          <w:szCs w:val="22"/>
          <w:lang w:val="en-US"/>
        </w:rPr>
      </w:pPr>
    </w:p>
    <w:p w:rsidR="00250C89" w:rsidRPr="00006FF1" w:rsidRDefault="00250C89" w:rsidP="00B40556">
      <w:pPr>
        <w:pStyle w:val="a5"/>
        <w:tabs>
          <w:tab w:val="left" w:pos="709"/>
          <w:tab w:val="left" w:pos="1418"/>
        </w:tabs>
        <w:jc w:val="center"/>
        <w:rPr>
          <w:rFonts w:ascii="Times New Roman" w:hAnsi="Times New Roman"/>
          <w:bCs w:val="0"/>
          <w:szCs w:val="22"/>
          <w:lang w:val="en-US"/>
        </w:rPr>
      </w:pPr>
      <w:proofErr w:type="gramStart"/>
      <w:r w:rsidRPr="00006FF1">
        <w:rPr>
          <w:rFonts w:ascii="Times New Roman" w:hAnsi="Times New Roman"/>
          <w:bCs w:val="0"/>
          <w:szCs w:val="22"/>
        </w:rPr>
        <w:t>г</w:t>
      </w:r>
      <w:r w:rsidRPr="00006FF1">
        <w:rPr>
          <w:rFonts w:ascii="Times New Roman" w:hAnsi="Times New Roman"/>
          <w:bCs w:val="0"/>
          <w:szCs w:val="22"/>
          <w:lang w:val="en-US"/>
        </w:rPr>
        <w:t xml:space="preserve">. </w:t>
      </w:r>
      <w:sdt>
        <w:sdtPr>
          <w:rPr>
            <w:rFonts w:ascii="Times New Roman" w:hAnsi="Times New Roman"/>
            <w:bCs w:val="0"/>
            <w:szCs w:val="22"/>
          </w:rPr>
          <w:id w:val="278853109"/>
          <w:placeholder>
            <w:docPart w:val="DefaultPlaceholder_22675706"/>
          </w:placeholder>
          <w:docPartList>
            <w:docPartGallery w:val="Quick Parts"/>
          </w:docPartList>
        </w:sdtPr>
        <w:sdtContent>
          <w:r w:rsidR="002648CB" w:rsidRPr="00006FF1">
            <w:rPr>
              <w:rFonts w:ascii="Times New Roman" w:hAnsi="Times New Roman"/>
              <w:bCs w:val="0"/>
              <w:szCs w:val="22"/>
            </w:rPr>
            <w:t>Москва</w:t>
          </w:r>
        </w:sdtContent>
      </w:sdt>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sdt>
        <w:sdtPr>
          <w:rPr>
            <w:rFonts w:ascii="Times New Roman" w:hAnsi="Times New Roman"/>
            <w:bCs w:val="0"/>
            <w:szCs w:val="22"/>
          </w:rPr>
          <w:id w:val="273191512"/>
          <w:placeholder>
            <w:docPart w:val="DefaultPlaceholder_22675706"/>
          </w:placeholder>
          <w:docPartList>
            <w:docPartGallery w:val="Quick Parts"/>
          </w:docPartList>
        </w:sdtPr>
        <w:sdtContent>
          <w:r w:rsidR="0052475D" w:rsidRPr="00006FF1">
            <w:rPr>
              <w:rFonts w:ascii="Times New Roman" w:hAnsi="Times New Roman"/>
              <w:bCs w:val="0"/>
              <w:szCs w:val="22"/>
              <w:lang w:val="en-US"/>
            </w:rPr>
            <w:t>[#</w:t>
          </w:r>
          <w:r w:rsidR="000D0674" w:rsidRPr="00006FF1">
            <w:rPr>
              <w:rFonts w:ascii="Times New Roman" w:hAnsi="Times New Roman"/>
              <w:bCs w:val="0"/>
              <w:szCs w:val="22"/>
              <w:lang w:val="en-US"/>
            </w:rPr>
            <w:t>[#if 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:agreementDate"]?string("</w:t>
          </w:r>
          <w:r w:rsidR="000D4DCC" w:rsidRPr="00006FF1">
            <w:rPr>
              <w:rFonts w:ascii="Times New Roman" w:hAnsi="Times New Roman"/>
              <w:bCs w:val="0"/>
              <w:szCs w:val="22"/>
              <w:lang w:val="en-US"/>
            </w:rPr>
            <w:t>«</w:t>
          </w:r>
          <w:r w:rsidR="00A7702A" w:rsidRPr="00006FF1">
            <w:rPr>
              <w:rFonts w:ascii="Times New Roman" w:hAnsi="Times New Roman"/>
              <w:bCs w:val="0"/>
              <w:szCs w:val="22"/>
              <w:lang w:val="en-US"/>
            </w:rPr>
            <w:t>d</w:t>
          </w:r>
          <w:r w:rsidR="000D0674" w:rsidRPr="00006FF1">
            <w:rPr>
              <w:rFonts w:ascii="Times New Roman" w:hAnsi="Times New Roman"/>
              <w:bCs w:val="0"/>
              <w:szCs w:val="22"/>
              <w:lang w:val="en-US"/>
            </w:rPr>
            <w:t>d</w:t>
          </w:r>
          <w:r w:rsidR="000D4DCC" w:rsidRPr="00006FF1">
            <w:rPr>
              <w:rFonts w:ascii="Times New Roman" w:hAnsi="Times New Roman"/>
              <w:bCs w:val="0"/>
              <w:szCs w:val="22"/>
              <w:lang w:val="en-US"/>
            </w:rPr>
            <w:t>»</w:t>
          </w:r>
          <w:r w:rsidR="00E20047" w:rsidRPr="00AC689C">
            <w:rPr>
              <w:rFonts w:ascii="Times New Roman" w:hAnsi="Times New Roman"/>
              <w:bCs w:val="0"/>
              <w:szCs w:val="22"/>
              <w:lang w:val="en-US"/>
            </w:rPr>
            <w:t>"</w:t>
          </w:r>
          <w:r w:rsidR="00E20047" w:rsidRPr="00006FF1">
            <w:rPr>
              <w:rFonts w:ascii="Times New Roman" w:hAnsi="Times New Roman"/>
              <w:bCs w:val="0"/>
              <w:szCs w:val="22"/>
              <w:lang w:val="en-US"/>
            </w:rPr>
            <w:t>)}</w:t>
          </w:r>
          <w:r w:rsidR="0015397D">
            <w:rPr>
              <w:rFonts w:ascii="Times New Roman" w:hAnsi="Times New Roman"/>
              <w:bCs w:val="0"/>
              <w:szCs w:val="22"/>
              <w:lang w:val="en-US"/>
            </w:rPr>
            <w:t xml:space="preserve"> </w:t>
          </w:r>
          <w:r w:rsidR="0015397D" w:rsidRPr="000605CB">
            <w:rPr>
              <w:rFonts w:ascii="Times New Roman" w:hAnsi="Times New Roman"/>
              <w:szCs w:val="22"/>
              <w:lang w:val="en-US"/>
            </w:rPr>
            <w:t>[#switch</w:t>
          </w:r>
          <w:r w:rsidR="0015397D" w:rsidRPr="00C343C5">
            <w:rPr>
              <w:rFonts w:ascii="Times New Roman" w:hAnsi="Times New Roman"/>
              <w:szCs w:val="22"/>
              <w:lang w:val="en-US"/>
            </w:rPr>
            <w:t xml:space="preserve"> </w:t>
          </w:r>
          <w:r w:rsidR="0015397D" w:rsidRPr="00006FF1">
            <w:rPr>
              <w:rFonts w:ascii="Times New Roman" w:hAnsi="Times New Roman"/>
              <w:bCs w:val="0"/>
              <w:szCs w:val="22"/>
              <w:lang w:val="en-US"/>
            </w:rPr>
            <w:t>document.properties["contracts:agreementDate"]?string("M</w:t>
          </w:r>
          <w:r w:rsidR="0015397D">
            <w:rPr>
              <w:rFonts w:ascii="Times New Roman" w:hAnsi="Times New Roman"/>
              <w:szCs w:val="22"/>
              <w:lang w:val="en-US"/>
            </w:rPr>
            <w:t>M</w:t>
          </w:r>
          <w:r w:rsidR="0015397D" w:rsidRPr="00AC689C">
            <w:rPr>
              <w:rFonts w:ascii="Times New Roman" w:hAnsi="Times New Roman"/>
              <w:bCs w:val="0"/>
              <w:szCs w:val="22"/>
              <w:lang w:val="en-US"/>
            </w:rPr>
            <w:t>"</w:t>
          </w:r>
          <w:r w:rsidR="0015397D" w:rsidRPr="00006FF1">
            <w:rPr>
              <w:rFonts w:ascii="Times New Roman" w:hAnsi="Times New Roman"/>
              <w:bCs w:val="0"/>
              <w:szCs w:val="22"/>
              <w:lang w:val="en-US"/>
            </w:rPr>
            <w:t>)</w:t>
          </w:r>
          <w:r w:rsidR="0015397D">
            <w:rPr>
              <w:rFonts w:ascii="Times New Roman" w:hAnsi="Times New Roman"/>
              <w:szCs w:val="22"/>
              <w:lang w:val="en-US"/>
            </w:rPr>
            <w:t>][#case "01"]</w:t>
          </w:r>
          <w:proofErr w:type="spellStart"/>
          <w:r w:rsidR="0015397D" w:rsidRPr="000605CB">
            <w:rPr>
              <w:rFonts w:ascii="Times New Roman" w:hAnsi="Times New Roman"/>
              <w:szCs w:val="22"/>
              <w:lang w:val="en-US"/>
            </w:rPr>
            <w:t>января</w:t>
          </w:r>
          <w:proofErr w:type="spellEnd"/>
          <w:r w:rsidR="0015397D" w:rsidRPr="000605CB">
            <w:rPr>
              <w:rFonts w:ascii="Times New Roman" w:hAnsi="Times New Roman"/>
              <w:szCs w:val="22"/>
              <w:lang w:val="en-US"/>
            </w:rPr>
            <w:t>[#break]</w:t>
          </w:r>
          <w:r w:rsidR="0015397D" w:rsidRPr="00533A10">
            <w:rPr>
              <w:rFonts w:ascii="Times New Roman" w:hAnsi="Times New Roman"/>
              <w:szCs w:val="22"/>
              <w:lang w:val="en-US"/>
            </w:rPr>
            <w:t>[#case "02"]</w:t>
          </w:r>
          <w:proofErr w:type="spellStart"/>
          <w:r w:rsidR="0015397D">
            <w:rPr>
              <w:rFonts w:ascii="Times New Roman" w:hAnsi="Times New Roman"/>
              <w:szCs w:val="22"/>
              <w:lang w:val="en-US"/>
            </w:rPr>
            <w:t>февраля</w:t>
          </w:r>
          <w:proofErr w:type="spellEnd"/>
          <w:r w:rsidR="0015397D">
            <w:rPr>
              <w:rFonts w:ascii="Times New Roman" w:hAnsi="Times New Roman"/>
              <w:szCs w:val="22"/>
              <w:lang w:val="en-US"/>
            </w:rPr>
            <w:t>[#break][#case "03"]</w:t>
          </w:r>
          <w:proofErr w:type="spellStart"/>
          <w:r w:rsidR="0015397D" w:rsidRPr="00533A10">
            <w:rPr>
              <w:rFonts w:ascii="Times New Roman" w:hAnsi="Times New Roman"/>
              <w:szCs w:val="22"/>
              <w:lang w:val="en-US"/>
            </w:rPr>
            <w:t>марта</w:t>
          </w:r>
          <w:proofErr w:type="spellEnd"/>
          <w:r w:rsidR="0015397D" w:rsidRPr="00533A10">
            <w:rPr>
              <w:rFonts w:ascii="Times New Roman" w:hAnsi="Times New Roman"/>
              <w:szCs w:val="22"/>
              <w:lang w:val="en-US"/>
            </w:rPr>
            <w:t>[#break]</w:t>
          </w:r>
          <w:r w:rsidR="0015397D" w:rsidRPr="00026D6B">
            <w:rPr>
              <w:lang w:val="en-US"/>
            </w:rPr>
            <w:t xml:space="preserve"> </w:t>
          </w:r>
          <w:r w:rsidR="0015397D" w:rsidRPr="00026D6B">
            <w:rPr>
              <w:rFonts w:ascii="Times New Roman" w:hAnsi="Times New Roman"/>
              <w:szCs w:val="22"/>
              <w:lang w:val="en-US"/>
            </w:rPr>
            <w:t>[#case "04"]</w:t>
          </w:r>
          <w:proofErr w:type="spellStart"/>
          <w:r w:rsidR="0015397D">
            <w:rPr>
              <w:rFonts w:ascii="Times New Roman" w:hAnsi="Times New Roman"/>
              <w:szCs w:val="22"/>
              <w:lang w:val="en-US"/>
            </w:rPr>
            <w:t>апреля</w:t>
          </w:r>
          <w:proofErr w:type="spellEnd"/>
          <w:r w:rsidR="0015397D">
            <w:rPr>
              <w:rFonts w:ascii="Times New Roman" w:hAnsi="Times New Roman"/>
              <w:szCs w:val="22"/>
              <w:lang w:val="en-US"/>
            </w:rPr>
            <w:t>[#break][#case "05"]</w:t>
          </w:r>
          <w:proofErr w:type="spellStart"/>
          <w:r w:rsidR="0015397D" w:rsidRPr="00026D6B">
            <w:rPr>
              <w:rFonts w:ascii="Times New Roman" w:hAnsi="Times New Roman"/>
              <w:szCs w:val="22"/>
              <w:lang w:val="en-US"/>
            </w:rPr>
            <w:t>мая</w:t>
          </w:r>
          <w:proofErr w:type="spellEnd"/>
          <w:r w:rsidR="0015397D" w:rsidRPr="00026D6B">
            <w:rPr>
              <w:rFonts w:ascii="Times New Roman" w:hAnsi="Times New Roman"/>
              <w:szCs w:val="22"/>
              <w:lang w:val="en-US"/>
            </w:rPr>
            <w:t>[#break]</w:t>
          </w:r>
          <w:r w:rsidR="0015397D">
            <w:rPr>
              <w:rFonts w:ascii="Times New Roman" w:hAnsi="Times New Roman"/>
              <w:szCs w:val="22"/>
              <w:lang w:val="en-US"/>
            </w:rPr>
            <w:t>[#case "06"]</w:t>
          </w:r>
          <w:proofErr w:type="spellStart"/>
          <w:r w:rsidR="0015397D" w:rsidRPr="00026D6B">
            <w:rPr>
              <w:rFonts w:ascii="Times New Roman" w:hAnsi="Times New Roman"/>
              <w:szCs w:val="22"/>
              <w:lang w:val="en-US"/>
            </w:rPr>
            <w:t>июня</w:t>
          </w:r>
          <w:proofErr w:type="spellEnd"/>
          <w:r w:rsidR="0015397D" w:rsidRPr="00026D6B">
            <w:rPr>
              <w:rFonts w:ascii="Times New Roman" w:hAnsi="Times New Roman"/>
              <w:szCs w:val="22"/>
              <w:lang w:val="en-US"/>
            </w:rPr>
            <w:t>[#break]</w:t>
          </w:r>
          <w:r w:rsidR="0015397D">
            <w:rPr>
              <w:rFonts w:ascii="Times New Roman" w:hAnsi="Times New Roman"/>
              <w:szCs w:val="22"/>
              <w:lang w:val="en-US"/>
            </w:rPr>
            <w:t>[#case "07"]</w:t>
          </w:r>
          <w:proofErr w:type="spellStart"/>
          <w:r w:rsidR="0015397D" w:rsidRPr="007429B7">
            <w:rPr>
              <w:rFonts w:ascii="Times New Roman" w:hAnsi="Times New Roman"/>
              <w:szCs w:val="22"/>
              <w:lang w:val="en-US"/>
            </w:rPr>
            <w:t>июля</w:t>
          </w:r>
          <w:proofErr w:type="spellEnd"/>
          <w:r w:rsidR="0015397D" w:rsidRPr="007429B7">
            <w:rPr>
              <w:rFonts w:ascii="Times New Roman" w:hAnsi="Times New Roman"/>
              <w:szCs w:val="22"/>
              <w:lang w:val="en-US"/>
            </w:rPr>
            <w:t>[#break]</w:t>
          </w:r>
          <w:r w:rsidR="0015397D" w:rsidRPr="003035C5">
            <w:rPr>
              <w:rFonts w:ascii="Times New Roman" w:hAnsi="Times New Roman"/>
              <w:szCs w:val="22"/>
              <w:lang w:val="en-US"/>
            </w:rPr>
            <w:t>[#case "08"]</w:t>
          </w:r>
          <w:proofErr w:type="spellStart"/>
          <w:r w:rsidR="0015397D">
            <w:rPr>
              <w:rFonts w:ascii="Times New Roman" w:hAnsi="Times New Roman"/>
              <w:szCs w:val="22"/>
              <w:lang w:val="en-US"/>
            </w:rPr>
            <w:t>августа</w:t>
          </w:r>
          <w:proofErr w:type="spellEnd"/>
          <w:r w:rsidR="0015397D">
            <w:rPr>
              <w:rFonts w:ascii="Times New Roman" w:hAnsi="Times New Roman"/>
              <w:szCs w:val="22"/>
              <w:lang w:val="en-US"/>
            </w:rPr>
            <w:t>[#break][#case "09"]</w:t>
          </w:r>
          <w:proofErr w:type="spellStart"/>
          <w:r w:rsidR="0015397D" w:rsidRPr="003035C5">
            <w:rPr>
              <w:rFonts w:ascii="Times New Roman" w:hAnsi="Times New Roman"/>
              <w:szCs w:val="22"/>
              <w:lang w:val="en-US"/>
            </w:rPr>
            <w:t>сентября</w:t>
          </w:r>
          <w:proofErr w:type="spellEnd"/>
          <w:r w:rsidR="0015397D" w:rsidRPr="003035C5">
            <w:rPr>
              <w:rFonts w:ascii="Times New Roman" w:hAnsi="Times New Roman"/>
              <w:szCs w:val="22"/>
              <w:lang w:val="en-US"/>
            </w:rPr>
            <w:t>[#break]</w:t>
          </w:r>
          <w:r w:rsidR="0015397D" w:rsidRPr="00B673A2">
            <w:rPr>
              <w:rFonts w:ascii="Times New Roman" w:hAnsi="Times New Roman"/>
              <w:szCs w:val="22"/>
              <w:lang w:val="en-US"/>
            </w:rPr>
            <w:t>[#case "10"]</w:t>
          </w:r>
          <w:proofErr w:type="spellStart"/>
          <w:r w:rsidR="0015397D">
            <w:rPr>
              <w:rFonts w:ascii="Times New Roman" w:hAnsi="Times New Roman"/>
              <w:szCs w:val="22"/>
              <w:lang w:val="en-US"/>
            </w:rPr>
            <w:t>октября</w:t>
          </w:r>
          <w:proofErr w:type="spellEnd"/>
          <w:r w:rsidR="0015397D">
            <w:rPr>
              <w:rFonts w:ascii="Times New Roman" w:hAnsi="Times New Roman"/>
              <w:szCs w:val="22"/>
              <w:lang w:val="en-US"/>
            </w:rPr>
            <w:t>[#break</w:t>
          </w:r>
          <w:proofErr w:type="gramEnd"/>
          <w:r w:rsidR="0015397D">
            <w:rPr>
              <w:rFonts w:ascii="Times New Roman" w:hAnsi="Times New Roman"/>
              <w:szCs w:val="22"/>
              <w:lang w:val="en-US"/>
            </w:rPr>
            <w:t>][#case "11"]</w:t>
          </w:r>
          <w:proofErr w:type="spellStart"/>
          <w:r w:rsidR="0015397D" w:rsidRPr="00B673A2">
            <w:rPr>
              <w:rFonts w:ascii="Times New Roman" w:hAnsi="Times New Roman"/>
              <w:szCs w:val="22"/>
              <w:lang w:val="en-US"/>
            </w:rPr>
            <w:t>ноября</w:t>
          </w:r>
          <w:proofErr w:type="spellEnd"/>
          <w:r w:rsidR="0015397D" w:rsidRPr="00B673A2">
            <w:rPr>
              <w:rFonts w:ascii="Times New Roman" w:hAnsi="Times New Roman"/>
              <w:szCs w:val="22"/>
              <w:lang w:val="en-US"/>
            </w:rPr>
            <w:t>[#break]</w:t>
          </w:r>
          <w:r w:rsidR="0015397D">
            <w:rPr>
              <w:rFonts w:ascii="Times New Roman" w:hAnsi="Times New Roman"/>
              <w:szCs w:val="22"/>
              <w:lang w:val="en-US"/>
            </w:rPr>
            <w:t>[#case "12"]</w:t>
          </w:r>
          <w:proofErr w:type="spellStart"/>
          <w:r w:rsidR="0015397D" w:rsidRPr="00B673A2">
            <w:rPr>
              <w:rFonts w:ascii="Times New Roman" w:hAnsi="Times New Roman"/>
              <w:szCs w:val="22"/>
              <w:lang w:val="en-US"/>
            </w:rPr>
            <w:t>декабря</w:t>
          </w:r>
          <w:proofErr w:type="spellEnd"/>
          <w:r w:rsidR="0015397D" w:rsidRPr="00B673A2">
            <w:rPr>
              <w:rFonts w:ascii="Times New Roman" w:hAnsi="Times New Roman"/>
              <w:szCs w:val="22"/>
              <w:lang w:val="en-US"/>
            </w:rPr>
            <w:t>[#break]</w:t>
          </w:r>
          <w:r w:rsidR="0015397D" w:rsidRPr="000605CB">
            <w:rPr>
              <w:rFonts w:ascii="Times New Roman" w:hAnsi="Times New Roman"/>
              <w:szCs w:val="22"/>
              <w:lang w:val="en-US"/>
            </w:rPr>
            <w:t>[/#switch]</w:t>
          </w:r>
          <w:r w:rsidR="0015397D">
            <w:rPr>
              <w:rFonts w:ascii="Times New Roman" w:hAnsi="Times New Roman"/>
              <w:szCs w:val="22"/>
              <w:lang w:val="en-US"/>
            </w:rPr>
            <w:t xml:space="preserve"> </w:t>
          </w:r>
          <w:r w:rsidR="0015397D" w:rsidRPr="00006FF1">
            <w:rPr>
              <w:rFonts w:ascii="Times New Roman" w:hAnsi="Times New Roman"/>
              <w:bCs w:val="0"/>
              <w:szCs w:val="22"/>
              <w:lang w:val="en-US"/>
            </w:rPr>
            <w:t>${</w:t>
          </w:r>
          <w:proofErr w:type="spellStart"/>
          <w:r w:rsidR="0015397D" w:rsidRPr="00006FF1">
            <w:rPr>
              <w:rFonts w:ascii="Times New Roman" w:hAnsi="Times New Roman"/>
              <w:bCs w:val="0"/>
              <w:szCs w:val="22"/>
              <w:lang w:val="en-US"/>
            </w:rPr>
            <w:t>document.properties</w:t>
          </w:r>
          <w:proofErr w:type="spellEnd"/>
          <w:r w:rsidR="0015397D" w:rsidRPr="00006FF1">
            <w:rPr>
              <w:rFonts w:ascii="Times New Roman" w:hAnsi="Times New Roman"/>
              <w:bCs w:val="0"/>
              <w:szCs w:val="22"/>
              <w:lang w:val="en-US"/>
            </w:rPr>
            <w:t>["</w:t>
          </w:r>
          <w:proofErr w:type="spellStart"/>
          <w:r w:rsidR="0015397D" w:rsidRPr="00006FF1">
            <w:rPr>
              <w:rFonts w:ascii="Times New Roman" w:hAnsi="Times New Roman"/>
              <w:bCs w:val="0"/>
              <w:szCs w:val="22"/>
              <w:lang w:val="en-US"/>
            </w:rPr>
            <w:t>contracts:agreementDate</w:t>
          </w:r>
          <w:proofErr w:type="spellEnd"/>
          <w:r w:rsidR="0015397D" w:rsidRPr="00006FF1">
            <w:rPr>
              <w:rFonts w:ascii="Times New Roman" w:hAnsi="Times New Roman"/>
              <w:bCs w:val="0"/>
              <w:szCs w:val="22"/>
              <w:lang w:val="en-US"/>
            </w:rPr>
            <w:t>"]?string("</w:t>
          </w:r>
          <w:proofErr w:type="spellStart"/>
          <w:r w:rsidR="0015397D">
            <w:rPr>
              <w:rFonts w:ascii="Times New Roman" w:hAnsi="Times New Roman"/>
              <w:bCs w:val="0"/>
              <w:szCs w:val="22"/>
              <w:lang w:val="en-US"/>
            </w:rPr>
            <w:t>yyyy</w:t>
          </w:r>
          <w:proofErr w:type="spellEnd"/>
          <w:r w:rsidR="0015397D" w:rsidRPr="00AC689C">
            <w:rPr>
              <w:rFonts w:ascii="Times New Roman" w:hAnsi="Times New Roman"/>
              <w:bCs w:val="0"/>
              <w:szCs w:val="22"/>
              <w:lang w:val="en-US"/>
            </w:rPr>
            <w:t>"</w:t>
          </w:r>
          <w:r w:rsidR="0015397D"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[#else]</w:t>
          </w:r>
          <w:r w:rsidR="000A7AB8"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 xml:space="preserve">___ </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___________</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____</w:t>
          </w:r>
          <w:r w:rsidR="000D0674" w:rsidRPr="00006FF1">
            <w:rPr>
              <w:rFonts w:ascii="Times New Roman" w:hAnsi="Times New Roman"/>
              <w:bCs w:val="0"/>
              <w:szCs w:val="22"/>
              <w:lang w:val="en-US"/>
            </w:rPr>
            <w:t>[/#if]</w:t>
          </w:r>
        </w:sdtContent>
      </w:sdt>
      <w:r w:rsidR="0052475D" w:rsidRPr="00006FF1">
        <w:rPr>
          <w:rFonts w:ascii="Times New Roman" w:hAnsi="Times New Roman"/>
          <w:bCs w:val="0"/>
          <w:szCs w:val="22"/>
          <w:lang w:val="en-US"/>
        </w:rPr>
        <w:t>#]</w:t>
      </w:r>
      <w:r w:rsidRPr="00006FF1">
        <w:rPr>
          <w:rFonts w:ascii="Times New Roman" w:hAnsi="Times New Roman"/>
          <w:bCs w:val="0"/>
          <w:szCs w:val="22"/>
          <w:lang w:val="en-US"/>
        </w:rPr>
        <w:t xml:space="preserve"> </w:t>
      </w:r>
      <w:r w:rsidRPr="00006FF1">
        <w:rPr>
          <w:rFonts w:ascii="Times New Roman" w:hAnsi="Times New Roman"/>
          <w:bCs w:val="0"/>
          <w:szCs w:val="22"/>
        </w:rPr>
        <w:t>г</w:t>
      </w:r>
      <w:r w:rsidRPr="00006FF1">
        <w:rPr>
          <w:rFonts w:ascii="Times New Roman" w:hAnsi="Times New Roman"/>
          <w:bCs w:val="0"/>
          <w:szCs w:val="22"/>
          <w:lang w:val="en-US"/>
        </w:rPr>
        <w:t>.</w:t>
      </w:r>
    </w:p>
    <w:p w:rsidR="00250C89" w:rsidRPr="00070C56" w:rsidRDefault="00250C89" w:rsidP="00250C89">
      <w:pPr>
        <w:tabs>
          <w:tab w:val="left" w:pos="709"/>
          <w:tab w:val="left" w:pos="1418"/>
        </w:tabs>
        <w:ind w:right="-1"/>
        <w:jc w:val="both"/>
        <w:rPr>
          <w:sz w:val="22"/>
          <w:szCs w:val="22"/>
          <w:lang w:val="en-US"/>
        </w:rPr>
      </w:pPr>
    </w:p>
    <w:p w:rsidR="00250C89" w:rsidRPr="00DE7810" w:rsidRDefault="00B40556" w:rsidP="004A4CE1">
      <w:pPr>
        <w:tabs>
          <w:tab w:val="left" w:pos="-540"/>
        </w:tabs>
        <w:ind w:right="-1"/>
        <w:jc w:val="both"/>
        <w:rPr>
          <w:sz w:val="22"/>
          <w:szCs w:val="22"/>
          <w:lang w:val="en-US"/>
        </w:rPr>
      </w:pPr>
      <w:r w:rsidRPr="00070C56">
        <w:rPr>
          <w:b/>
          <w:sz w:val="22"/>
          <w:szCs w:val="22"/>
          <w:lang w:val="en-US"/>
        </w:rPr>
        <w:tab/>
      </w:r>
      <w:sdt>
        <w:sdtPr>
          <w:rPr>
            <w:b/>
            <w:sz w:val="22"/>
            <w:szCs w:val="22"/>
          </w:rPr>
          <w:id w:val="273191515"/>
          <w:placeholder>
            <w:docPart w:val="DefaultPlaceholder_22675706"/>
          </w:placeholder>
          <w:docPartList>
            <w:docPartGallery w:val="Quick Parts"/>
          </w:docPartList>
        </w:sdtPr>
        <w:sdtContent>
          <w:r w:rsidR="000D0674" w:rsidRPr="00070C56">
            <w:rPr>
              <w:b/>
              <w:sz w:val="22"/>
              <w:szCs w:val="22"/>
              <w:lang w:val="en-US"/>
            </w:rPr>
            <w:t>${</w:t>
          </w:r>
          <w:bookmarkStart w:id="3" w:name="OLE_LINK2"/>
          <w:bookmarkStart w:id="4" w:name="OLE_LINK3"/>
          <w:proofErr w:type="gramStart"/>
          <w:r w:rsidR="000D0674" w:rsidRPr="00070C56">
            <w:rPr>
              <w:b/>
              <w:sz w:val="22"/>
              <w:szCs w:val="22"/>
              <w:lang w:val="en-US"/>
            </w:rPr>
            <w:t>document.assocs[</w:t>
          </w:r>
          <w:proofErr w:type="gramEnd"/>
          <w:r w:rsidR="000D0674" w:rsidRPr="00070C56">
            <w:rPr>
              <w:b/>
              <w:sz w:val="22"/>
              <w:szCs w:val="22"/>
              <w:lang w:val="en-US"/>
            </w:rPr>
            <w:t>"</w:t>
          </w:r>
          <w:r w:rsidR="00921568" w:rsidRPr="00070C56">
            <w:rPr>
              <w:b/>
              <w:sz w:val="22"/>
              <w:szCs w:val="22"/>
              <w:lang w:val="en-US"/>
            </w:rPr>
            <w:t>contracts:agreementLegalEntity</w:t>
          </w:r>
          <w:r w:rsidR="000D0674" w:rsidRPr="00070C56">
            <w:rPr>
              <w:b/>
              <w:sz w:val="22"/>
              <w:szCs w:val="22"/>
              <w:lang w:val="en-US"/>
            </w:rPr>
            <w:t>"][0].properties["</w:t>
          </w:r>
          <w:r w:rsidR="00E20047" w:rsidRPr="00070C56">
            <w:rPr>
              <w:b/>
              <w:sz w:val="22"/>
              <w:szCs w:val="22"/>
              <w:lang w:val="en-US"/>
            </w:rPr>
            <w:t>idocs</w:t>
          </w:r>
          <w:r w:rsidR="000D0674" w:rsidRPr="00070C56">
            <w:rPr>
              <w:b/>
              <w:sz w:val="22"/>
              <w:szCs w:val="22"/>
              <w:lang w:val="en-US"/>
            </w:rPr>
            <w:t>:</w:t>
          </w:r>
          <w:r w:rsidR="00E20047" w:rsidRPr="00070C56">
            <w:rPr>
              <w:b/>
              <w:sz w:val="22"/>
              <w:szCs w:val="22"/>
              <w:lang w:val="en-US"/>
            </w:rPr>
            <w:t>fullOrganizationName</w:t>
          </w:r>
          <w:r w:rsidR="000D0674" w:rsidRPr="00070C56">
            <w:rPr>
              <w:b/>
              <w:sz w:val="22"/>
              <w:szCs w:val="22"/>
              <w:lang w:val="en-US"/>
            </w:rPr>
            <w:t>"]!"</w:t>
          </w:r>
          <w:r w:rsidR="00E20047" w:rsidRPr="00070C56">
            <w:rPr>
              <w:b/>
              <w:sz w:val="22"/>
              <w:szCs w:val="22"/>
              <w:lang w:val="en-US"/>
            </w:rPr>
            <w:t>_______________________________________________________</w:t>
          </w:r>
          <w:r w:rsidR="000D0674" w:rsidRPr="00070C56">
            <w:rPr>
              <w:b/>
              <w:sz w:val="22"/>
              <w:szCs w:val="22"/>
              <w:lang w:val="en-US"/>
            </w:rPr>
            <w:t>"</w:t>
          </w:r>
          <w:bookmarkEnd w:id="3"/>
          <w:bookmarkEnd w:id="4"/>
          <w:r w:rsidR="000D0674" w:rsidRPr="00070C56">
            <w:rPr>
              <w:b/>
              <w:sz w:val="22"/>
              <w:szCs w:val="22"/>
              <w:lang w:val="en-US"/>
            </w:rPr>
            <w:t>}</w:t>
          </w:r>
        </w:sdtContent>
      </w:sdt>
      <w:r w:rsidR="00250C89" w:rsidRPr="00070C56">
        <w:rPr>
          <w:sz w:val="22"/>
          <w:szCs w:val="22"/>
          <w:lang w:val="en-US"/>
        </w:rPr>
        <w:t xml:space="preserve">, </w:t>
      </w:r>
      <w:r w:rsidR="00250C89" w:rsidRPr="00070C56">
        <w:rPr>
          <w:sz w:val="22"/>
          <w:szCs w:val="22"/>
        </w:rPr>
        <w:t>именуемое</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дальнейшем</w:t>
      </w:r>
      <w:r w:rsidR="00250C89" w:rsidRPr="00070C56">
        <w:rPr>
          <w:sz w:val="22"/>
          <w:szCs w:val="22"/>
          <w:lang w:val="en-US"/>
        </w:rPr>
        <w:t xml:space="preserve"> </w:t>
      </w:r>
      <w:r w:rsidR="00250C89" w:rsidRPr="00070C56">
        <w:rPr>
          <w:b/>
          <w:sz w:val="22"/>
          <w:szCs w:val="22"/>
          <w:lang w:val="en-US"/>
        </w:rPr>
        <w:t>«</w:t>
      </w:r>
      <w:r w:rsidR="009E4080" w:rsidRPr="00070C56">
        <w:rPr>
          <w:b/>
          <w:sz w:val="22"/>
          <w:szCs w:val="22"/>
        </w:rPr>
        <w:t>Заказчик</w:t>
      </w:r>
      <w:r w:rsidR="00250C89" w:rsidRPr="00070C56">
        <w:rPr>
          <w:b/>
          <w:sz w:val="22"/>
          <w:szCs w:val="22"/>
          <w:lang w:val="en-US"/>
        </w:rPr>
        <w:t>»</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лице</w:t>
      </w:r>
      <w:r w:rsidR="00250C89" w:rsidRPr="00070C56">
        <w:rPr>
          <w:sz w:val="22"/>
          <w:szCs w:val="22"/>
          <w:lang w:val="en-US"/>
        </w:rPr>
        <w:t xml:space="preserve"> </w:t>
      </w:r>
      <w:proofErr w:type="spellStart"/>
      <w:r w:rsidR="003568AB" w:rsidRPr="00070C56">
        <w:rPr>
          <w:sz w:val="22"/>
          <w:szCs w:val="22"/>
          <w:lang w:val="en-US"/>
        </w:rPr>
        <w:t>Директора</w:t>
      </w:r>
      <w:proofErr w:type="spellEnd"/>
      <w:r w:rsidR="003568AB" w:rsidRPr="00070C56">
        <w:rPr>
          <w:sz w:val="22"/>
          <w:szCs w:val="22"/>
          <w:lang w:val="en-US"/>
        </w:rPr>
        <w:t xml:space="preserve"> </w:t>
      </w:r>
      <w:sdt>
        <w:sdtPr>
          <w:rPr>
            <w:sz w:val="22"/>
            <w:szCs w:val="22"/>
          </w:rPr>
          <w:id w:val="536240207"/>
          <w:placeholder>
            <w:docPart w:val="DefaultPlaceholder_22675706"/>
          </w:placeholder>
          <w:docPartList>
            <w:docPartGallery w:val="Quick Parts"/>
          </w:docPartList>
        </w:sdtPr>
        <w:sdtContent>
          <w:r w:rsidR="00887DE5" w:rsidRPr="00070C56">
            <w:rPr>
              <w:sz w:val="22"/>
              <w:szCs w:val="22"/>
              <w:lang w:val="en-US"/>
            </w:rPr>
            <w:t>[#[#attempt][#assign director = document.assocs["</w:t>
          </w:r>
          <w:r w:rsidR="00921568" w:rsidRPr="00070C56">
            <w:rPr>
              <w:sz w:val="22"/>
              <w:szCs w:val="22"/>
              <w:lang w:val="en-US"/>
            </w:rPr>
            <w:t>contracts:agreementLegalEntity</w:t>
          </w:r>
          <w:r w:rsidR="00887DE5" w:rsidRPr="00070C56">
            <w:rPr>
              <w:sz w:val="22"/>
              <w:szCs w:val="22"/>
              <w:lang w:val="en-US"/>
            </w:rPr>
            <w:t>"][0].assocs["idocs:generalDirector"][0]/]</w:t>
          </w:r>
          <w:r w:rsidR="008F027C" w:rsidRPr="00070C56">
            <w:rPr>
              <w:sz w:val="22"/>
              <w:szCs w:val="22"/>
              <w:lang w:val="en-US"/>
            </w:rPr>
            <w:t>${director.properties[</w:t>
          </w:r>
          <w:r w:rsidR="003A61AA" w:rsidRPr="00070C56">
            <w:rPr>
              <w:lang w:val="en-US"/>
            </w:rPr>
            <w:t>"idocs:nameInGenitiveCase"</w:t>
          </w:r>
          <w:r w:rsidR="008F027C" w:rsidRPr="00070C56">
            <w:rPr>
              <w:sz w:val="22"/>
              <w:szCs w:val="22"/>
              <w:lang w:val="en-US"/>
            </w:rPr>
            <w:t>]!}</w:t>
          </w:r>
          <w:r w:rsidR="00887DE5" w:rsidRPr="00070C56">
            <w:rPr>
              <w:sz w:val="22"/>
              <w:szCs w:val="22"/>
              <w:lang w:val="en-US"/>
            </w:rPr>
            <w:t>[#</w:t>
          </w:r>
          <w:proofErr w:type="gramStart"/>
          <w:r w:rsidR="00887DE5" w:rsidRPr="00070C56">
            <w:rPr>
              <w:sz w:val="22"/>
              <w:szCs w:val="22"/>
              <w:lang w:val="en-US"/>
            </w:rPr>
            <w:t>recover</w:t>
          </w:r>
          <w:proofErr w:type="gramEnd"/>
          <w:r w:rsidR="00887DE5" w:rsidRPr="00070C56">
            <w:rPr>
              <w:sz w:val="22"/>
              <w:szCs w:val="22"/>
              <w:lang w:val="en-US"/>
            </w:rPr>
            <w:t xml:space="preserve">] </w:t>
          </w:r>
          <w:r w:rsidR="001557E0" w:rsidRPr="00070C56">
            <w:rPr>
              <w:sz w:val="22"/>
              <w:szCs w:val="22"/>
              <w:lang w:val="en-US"/>
            </w:rPr>
            <w:t>_</w:t>
          </w:r>
          <w:r w:rsidR="004A4CE1" w:rsidRPr="00070C56">
            <w:rPr>
              <w:sz w:val="22"/>
              <w:szCs w:val="22"/>
              <w:lang w:val="en-US"/>
            </w:rPr>
            <w:t>__________</w:t>
          </w:r>
          <w:r w:rsidR="001557E0" w:rsidRPr="00070C56">
            <w:rPr>
              <w:sz w:val="22"/>
              <w:szCs w:val="22"/>
              <w:lang w:val="en-US"/>
            </w:rPr>
            <w:t>________________</w:t>
          </w:r>
          <w:r w:rsidR="00887DE5" w:rsidRPr="00070C56">
            <w:rPr>
              <w:sz w:val="22"/>
              <w:szCs w:val="22"/>
              <w:lang w:val="en-US"/>
            </w:rPr>
            <w:t>_[/#attempt]#]</w:t>
          </w:r>
          <w:r w:rsidR="004A4CE1" w:rsidRPr="00070C56">
            <w:rPr>
              <w:sz w:val="22"/>
              <w:szCs w:val="22"/>
              <w:lang w:val="en-US"/>
            </w:rPr>
            <w:t>,</w:t>
          </w:r>
          <w:r w:rsidR="00006FF1" w:rsidRPr="00070C56">
            <w:rPr>
              <w:sz w:val="22"/>
              <w:szCs w:val="22"/>
              <w:lang w:val="en-US"/>
            </w:rPr>
            <w:t xml:space="preserve"> </w:t>
          </w:r>
          <w:r w:rsidR="000D0674" w:rsidRPr="00070C56">
            <w:rPr>
              <w:sz w:val="22"/>
              <w:szCs w:val="22"/>
            </w:rPr>
            <w:t>действующего</w:t>
          </w:r>
          <w:r w:rsidR="000D0674" w:rsidRPr="00070C56">
            <w:rPr>
              <w:sz w:val="22"/>
              <w:szCs w:val="22"/>
              <w:lang w:val="en-US"/>
            </w:rPr>
            <w:t xml:space="preserve"> </w:t>
          </w:r>
          <w:r w:rsidR="000D0674" w:rsidRPr="00070C56">
            <w:rPr>
              <w:sz w:val="22"/>
              <w:szCs w:val="22"/>
            </w:rPr>
            <w:t>на</w:t>
          </w:r>
          <w:r w:rsidR="000D0674" w:rsidRPr="00070C56">
            <w:rPr>
              <w:sz w:val="22"/>
              <w:szCs w:val="22"/>
              <w:lang w:val="en-US"/>
            </w:rPr>
            <w:t xml:space="preserve"> </w:t>
          </w:r>
          <w:r w:rsidR="000D0674" w:rsidRPr="00070C56">
            <w:rPr>
              <w:sz w:val="22"/>
              <w:szCs w:val="22"/>
            </w:rPr>
            <w:t>основании</w:t>
          </w:r>
          <w:r w:rsidR="000D0674" w:rsidRPr="00070C56">
            <w:rPr>
              <w:sz w:val="22"/>
              <w:szCs w:val="22"/>
              <w:lang w:val="en-US"/>
            </w:rPr>
            <w:t xml:space="preserve"> </w:t>
          </w:r>
          <w:r w:rsidR="001557E0" w:rsidRPr="00070C56">
            <w:rPr>
              <w:sz w:val="22"/>
              <w:szCs w:val="22"/>
            </w:rPr>
            <w:t>Устава</w:t>
          </w:r>
        </w:sdtContent>
      </w:sdt>
      <w:r w:rsidR="00D23588">
        <w:rPr>
          <w:sz w:val="22"/>
          <w:szCs w:val="22"/>
          <w:lang w:val="en-US"/>
        </w:rPr>
        <w:t xml:space="preserve">, </w:t>
      </w:r>
      <w:r w:rsidR="00250C89" w:rsidRPr="00070C56">
        <w:rPr>
          <w:sz w:val="22"/>
          <w:szCs w:val="22"/>
        </w:rPr>
        <w:t>с</w:t>
      </w:r>
      <w:r w:rsidR="00250C89" w:rsidRPr="00070C56">
        <w:rPr>
          <w:sz w:val="22"/>
          <w:szCs w:val="22"/>
          <w:lang w:val="en-US"/>
        </w:rPr>
        <w:t xml:space="preserve"> </w:t>
      </w:r>
      <w:r w:rsidR="00250C89" w:rsidRPr="00070C56">
        <w:rPr>
          <w:sz w:val="22"/>
          <w:szCs w:val="22"/>
        </w:rPr>
        <w:t>одной</w:t>
      </w:r>
      <w:r w:rsidR="00250C89" w:rsidRPr="00070C56">
        <w:rPr>
          <w:sz w:val="22"/>
          <w:szCs w:val="22"/>
          <w:lang w:val="en-US"/>
        </w:rPr>
        <w:t xml:space="preserve"> </w:t>
      </w:r>
      <w:r w:rsidR="00250C89" w:rsidRPr="00070C56">
        <w:rPr>
          <w:sz w:val="22"/>
          <w:szCs w:val="22"/>
        </w:rPr>
        <w:t>стороны</w:t>
      </w:r>
      <w:r w:rsidR="00250C89" w:rsidRPr="00070C56">
        <w:rPr>
          <w:sz w:val="22"/>
          <w:szCs w:val="22"/>
          <w:lang w:val="en-US"/>
        </w:rPr>
        <w:t>,</w:t>
      </w:r>
      <w:r w:rsidR="007C2F79" w:rsidRPr="007C2F79">
        <w:rPr>
          <w:sz w:val="22"/>
          <w:szCs w:val="22"/>
          <w:lang w:val="en-US"/>
        </w:rPr>
        <w:t xml:space="preserve"> </w:t>
      </w:r>
      <w:r w:rsidR="00250C89" w:rsidRPr="00070C56">
        <w:rPr>
          <w:sz w:val="22"/>
          <w:szCs w:val="22"/>
        </w:rPr>
        <w:t>и</w:t>
      </w:r>
      <w:r w:rsidR="00333A15" w:rsidRPr="00333A15">
        <w:rPr>
          <w:sz w:val="22"/>
          <w:szCs w:val="22"/>
          <w:lang w:val="en-US"/>
        </w:rPr>
        <w:t xml:space="preserve"> </w:t>
      </w:r>
      <w:sdt>
        <w:sdtPr>
          <w:rPr>
            <w:bCs/>
            <w:szCs w:val="22"/>
          </w:rPr>
          <w:id w:val="86914158"/>
          <w:placeholder>
            <w:docPart w:val="3AFCE5C8BF804F12BD9E84DD8C3B7064"/>
          </w:placeholder>
          <w:docPartList>
            <w:docPartGallery w:val="Quick Parts"/>
          </w:docPartList>
        </w:sdtPr>
        <w:sdtEndPr>
          <w:rPr>
            <w:color w:val="FF0000"/>
          </w:rPr>
        </w:sdtEndPr>
        <w:sdtContent>
          <w:r w:rsidR="007C2F79" w:rsidRPr="00A018A1">
            <w:rPr>
              <w:szCs w:val="22"/>
              <w:lang w:val="en-US"/>
            </w:rPr>
            <w:t>[#</w:t>
          </w:r>
          <w:r w:rsidR="00A018A1" w:rsidRPr="00070C56">
            <w:rPr>
              <w:sz w:val="22"/>
              <w:szCs w:val="22"/>
              <w:lang w:val="en-US"/>
            </w:rPr>
            <w:t>[#attempt]</w:t>
          </w:r>
          <w:r w:rsidR="007C2F79" w:rsidRPr="00A018A1">
            <w:rPr>
              <w:color w:val="FF0000"/>
              <w:szCs w:val="22"/>
              <w:lang w:val="en-US"/>
            </w:rPr>
            <w:t>[#if</w:t>
          </w:r>
          <w:r w:rsidR="007C2F79" w:rsidRPr="00070C56">
            <w:rPr>
              <w:szCs w:val="22"/>
              <w:lang w:val="en-US"/>
            </w:rPr>
            <w:t xml:space="preserve"> </w:t>
          </w:r>
          <w:sdt>
            <w:sdtPr>
              <w:rPr>
                <w:b/>
                <w:sz w:val="22"/>
                <w:szCs w:val="22"/>
              </w:rPr>
              <w:id w:val="86914172"/>
              <w:placeholder>
                <w:docPart w:val="CBCC60235B0C434BB447617787E8A38A"/>
              </w:placeholder>
              <w:docPartList>
                <w:docPartGallery w:val="Quick Parts"/>
              </w:docPartList>
            </w:sdtPr>
            <w:sdtContent>
              <w:r w:rsidR="007C2F79" w:rsidRPr="00070C56">
                <w:rPr>
                  <w:b/>
                  <w:sz w:val="22"/>
                  <w:szCs w:val="22"/>
                  <w:lang w:val="en-US"/>
                </w:rPr>
                <w:t>document.assocs["contracts:contractor"][0].properties["</w:t>
              </w:r>
              <w:r w:rsidR="007C2F79" w:rsidRPr="00070C56">
                <w:rPr>
                  <w:lang w:val="en-US"/>
                </w:rPr>
                <w:t>idocs:contractorKind</w:t>
              </w:r>
              <w:r w:rsidR="007C2F79" w:rsidRPr="00070C56">
                <w:rPr>
                  <w:b/>
                  <w:sz w:val="22"/>
                  <w:szCs w:val="22"/>
                  <w:lang w:val="en-US"/>
                </w:rPr>
                <w:t>"]</w:t>
              </w:r>
            </w:sdtContent>
          </w:sdt>
          <w:r w:rsidR="007C2F79" w:rsidRPr="00070C56">
            <w:rPr>
              <w:szCs w:val="22"/>
              <w:lang w:val="en-US"/>
            </w:rPr>
            <w:t xml:space="preserve">== </w:t>
          </w:r>
          <w:r w:rsidR="007C2F79" w:rsidRPr="00070C56">
            <w:rPr>
              <w:lang w:val="en-US"/>
            </w:rPr>
            <w:t>"individual-entrepreneur"</w:t>
          </w:r>
          <w:r w:rsidR="007C2F79" w:rsidRPr="00A018A1">
            <w:rPr>
              <w:color w:val="FF0000"/>
              <w:szCs w:val="22"/>
              <w:lang w:val="en-US"/>
            </w:rPr>
            <w:t>]</w:t>
          </w:r>
          <w:r w:rsidR="007C2F79" w:rsidRPr="00070C56">
            <w:rPr>
              <w:sz w:val="22"/>
              <w:szCs w:val="22"/>
            </w:rPr>
            <w:t>Индивидуальный</w:t>
          </w:r>
          <w:r w:rsidR="007C2F79" w:rsidRPr="00070C56">
            <w:rPr>
              <w:sz w:val="22"/>
              <w:szCs w:val="22"/>
              <w:lang w:val="en-US"/>
            </w:rPr>
            <w:t xml:space="preserve"> </w:t>
          </w:r>
          <w:r w:rsidR="007C2F79" w:rsidRPr="00070C56">
            <w:rPr>
              <w:sz w:val="22"/>
              <w:szCs w:val="22"/>
            </w:rPr>
            <w:t>предприниматель</w:t>
          </w:r>
          <w:r w:rsidR="007C2F79" w:rsidRPr="00070C56">
            <w:rPr>
              <w:sz w:val="22"/>
              <w:szCs w:val="22"/>
              <w:lang w:val="en-US"/>
            </w:rPr>
            <w:t xml:space="preserve"> </w:t>
          </w:r>
          <w:sdt>
            <w:sdtPr>
              <w:rPr>
                <w:b/>
                <w:sz w:val="22"/>
                <w:szCs w:val="22"/>
              </w:rPr>
              <w:id w:val="273191520"/>
              <w:placeholder>
                <w:docPart w:val="77E764FA447F4110B35B4FB3AF81DC84"/>
              </w:placeholder>
              <w:docPartList>
                <w:docPartGallery w:val="Quick Parts"/>
              </w:docPartList>
            </w:sdtPr>
            <w:sdtContent>
              <w:r w:rsidR="007C2F79" w:rsidRPr="00070C56">
                <w:rPr>
                  <w:b/>
                  <w:sz w:val="22"/>
                  <w:szCs w:val="22"/>
                  <w:lang w:val="en-US"/>
                </w:rPr>
                <w:t>${document.assocs["contracts:contractor"][0].properties["idocs:fullOrganizationName"]!"______________________________________________________________"}</w:t>
              </w:r>
            </w:sdtContent>
          </w:sdt>
          <w:r w:rsidR="006A6D74" w:rsidRPr="00791844">
            <w:rPr>
              <w:b/>
              <w:sz w:val="22"/>
              <w:szCs w:val="22"/>
              <w:lang w:val="en-US"/>
            </w:rPr>
            <w:t>,</w:t>
          </w:r>
          <w:r w:rsidR="007C2F79" w:rsidRPr="00070C56">
            <w:rPr>
              <w:sz w:val="25"/>
              <w:szCs w:val="25"/>
              <w:lang w:val="en-US"/>
            </w:rPr>
            <w:t xml:space="preserve"> </w:t>
          </w:r>
          <w:r w:rsidR="007C2F79" w:rsidRPr="00070C56">
            <w:rPr>
              <w:sz w:val="25"/>
              <w:szCs w:val="25"/>
            </w:rPr>
            <w:t>действующий</w:t>
          </w:r>
          <w:r w:rsidR="007C2F79" w:rsidRPr="00070C56">
            <w:rPr>
              <w:sz w:val="25"/>
              <w:szCs w:val="25"/>
              <w:lang w:val="en-US"/>
            </w:rPr>
            <w:t xml:space="preserve"> </w:t>
          </w:r>
          <w:r w:rsidR="007C2F79" w:rsidRPr="00070C56">
            <w:rPr>
              <w:sz w:val="25"/>
              <w:szCs w:val="25"/>
            </w:rPr>
            <w:t>на</w:t>
          </w:r>
          <w:r w:rsidR="007C2F79" w:rsidRPr="00070C56">
            <w:rPr>
              <w:sz w:val="25"/>
              <w:szCs w:val="25"/>
              <w:lang w:val="en-US"/>
            </w:rPr>
            <w:t xml:space="preserve"> </w:t>
          </w:r>
          <w:r w:rsidR="007C2F79" w:rsidRPr="00070C56">
            <w:rPr>
              <w:sz w:val="25"/>
              <w:szCs w:val="25"/>
            </w:rPr>
            <w:t>основании</w:t>
          </w:r>
          <w:r w:rsidR="007C2F79" w:rsidRPr="00070C56">
            <w:rPr>
              <w:sz w:val="25"/>
              <w:szCs w:val="25"/>
              <w:lang w:val="en-US"/>
            </w:rPr>
            <w:t xml:space="preserve"> </w:t>
          </w:r>
          <w:r w:rsidR="007C2F79" w:rsidRPr="00070C56">
            <w:rPr>
              <w:sz w:val="25"/>
              <w:szCs w:val="25"/>
            </w:rPr>
            <w:t>свидетельства</w:t>
          </w:r>
          <w:r w:rsidR="007C2F79" w:rsidRPr="00070C56">
            <w:rPr>
              <w:sz w:val="25"/>
              <w:szCs w:val="25"/>
              <w:lang w:val="en-US"/>
            </w:rPr>
            <w:t xml:space="preserve"> </w:t>
          </w:r>
          <w:r w:rsidR="007C2F79" w:rsidRPr="00070C56">
            <w:rPr>
              <w:sz w:val="25"/>
              <w:szCs w:val="25"/>
            </w:rPr>
            <w:t>серии</w:t>
          </w:r>
          <w:r w:rsidR="007C2F79" w:rsidRPr="00070C56">
            <w:rPr>
              <w:sz w:val="25"/>
              <w:szCs w:val="25"/>
              <w:lang w:val="en-US"/>
            </w:rPr>
            <w:t xml:space="preserve"> </w:t>
          </w:r>
          <w:sdt>
            <w:sdtPr>
              <w:rPr>
                <w:b/>
                <w:sz w:val="22"/>
                <w:szCs w:val="22"/>
              </w:rPr>
              <w:id w:val="1170539"/>
              <w:placeholder>
                <w:docPart w:val="C24E0C06688744B59D1F2BC22EC2D67B"/>
              </w:placeholder>
              <w:docPartList>
                <w:docPartGallery w:val="Quick Parts"/>
              </w:docPartList>
            </w:sdtPr>
            <w:sdtContent>
              <w:r w:rsidR="007C2F79" w:rsidRPr="00070C56">
                <w:rPr>
                  <w:b/>
                  <w:sz w:val="22"/>
                  <w:szCs w:val="22"/>
                  <w:lang w:val="en-US"/>
                </w:rPr>
                <w:t>${</w:t>
              </w:r>
              <w:proofErr w:type="gramStart"/>
              <w:r w:rsidR="007C2F79" w:rsidRPr="00070C56">
                <w:rPr>
                  <w:b/>
                  <w:sz w:val="22"/>
                  <w:szCs w:val="22"/>
                  <w:lang w:val="en-US"/>
                </w:rPr>
                <w:t>document.assocs[</w:t>
              </w:r>
              <w:proofErr w:type="gramEnd"/>
              <w:r w:rsidR="007C2F79" w:rsidRPr="00070C56">
                <w:rPr>
                  <w:b/>
                  <w:sz w:val="22"/>
                  <w:szCs w:val="22"/>
                  <w:lang w:val="en-US"/>
                </w:rPr>
                <w:t>"contracts:contractor"][0].properties["idocs:series"]!}</w:t>
              </w:r>
            </w:sdtContent>
          </w:sdt>
          <w:r w:rsidR="007C2F79" w:rsidRPr="00070C56">
            <w:rPr>
              <w:sz w:val="25"/>
              <w:szCs w:val="25"/>
              <w:lang w:val="en-US"/>
            </w:rPr>
            <w:t xml:space="preserve"> № </w:t>
          </w:r>
          <w:sdt>
            <w:sdtPr>
              <w:rPr>
                <w:b/>
                <w:sz w:val="22"/>
                <w:szCs w:val="22"/>
              </w:rPr>
              <w:id w:val="1170544"/>
              <w:placeholder>
                <w:docPart w:val="FBE2C572AD454A39B2C68CF5009E31E8"/>
              </w:placeholder>
              <w:docPartList>
                <w:docPartGallery w:val="Quick Parts"/>
              </w:docPartList>
            </w:sdtPr>
            <w:sdtContent>
              <w:r w:rsidR="007C2F79" w:rsidRPr="00070C56">
                <w:rPr>
                  <w:b/>
                  <w:sz w:val="22"/>
                  <w:szCs w:val="22"/>
                  <w:lang w:val="en-US"/>
                </w:rPr>
                <w:t>${</w:t>
              </w:r>
              <w:proofErr w:type="gramStart"/>
              <w:r w:rsidR="007C2F79" w:rsidRPr="00070C56">
                <w:rPr>
                  <w:b/>
                  <w:sz w:val="22"/>
                  <w:szCs w:val="22"/>
                  <w:lang w:val="en-US"/>
                </w:rPr>
                <w:t>document.assocs[</w:t>
              </w:r>
              <w:proofErr w:type="gramEnd"/>
              <w:r w:rsidR="007C2F79" w:rsidRPr="00070C56">
                <w:rPr>
                  <w:b/>
                  <w:sz w:val="22"/>
                  <w:szCs w:val="22"/>
                  <w:lang w:val="en-US"/>
                </w:rPr>
                <w:t>"contracts:contractor"][0].properties["idocs:number"]!}</w:t>
              </w:r>
            </w:sdtContent>
          </w:sdt>
          <w:r w:rsidR="007C2F79" w:rsidRPr="00070C56">
            <w:rPr>
              <w:sz w:val="25"/>
              <w:szCs w:val="25"/>
              <w:lang w:val="en-US"/>
            </w:rPr>
            <w:t xml:space="preserve"> </w:t>
          </w:r>
          <w:proofErr w:type="gramStart"/>
          <w:r w:rsidR="007C2F79" w:rsidRPr="00070C56">
            <w:rPr>
              <w:sz w:val="25"/>
              <w:szCs w:val="25"/>
            </w:rPr>
            <w:t>ОГРНИП</w:t>
          </w:r>
          <w:r w:rsidR="007C2F79" w:rsidRPr="00070C56">
            <w:rPr>
              <w:sz w:val="25"/>
              <w:szCs w:val="25"/>
              <w:lang w:val="en-US"/>
            </w:rPr>
            <w:t xml:space="preserve"> </w:t>
          </w:r>
          <w:sdt>
            <w:sdtPr>
              <w:rPr>
                <w:b/>
                <w:sz w:val="22"/>
                <w:szCs w:val="22"/>
              </w:rPr>
              <w:id w:val="1170545"/>
              <w:placeholder>
                <w:docPart w:val="5BC480B3A2B347DEA4355D86F4638CF2"/>
              </w:placeholder>
              <w:docPartList>
                <w:docPartGallery w:val="Quick Parts"/>
              </w:docPartList>
            </w:sdtPr>
            <w:sdtContent>
              <w:r w:rsidR="007C2F79" w:rsidRPr="00070C56">
                <w:rPr>
                  <w:b/>
                  <w:sz w:val="22"/>
                  <w:szCs w:val="22"/>
                  <w:lang w:val="en-US"/>
                </w:rPr>
                <w:t>${document.assocs["contracts:contractor"][0].properties["idocs:</w:t>
              </w:r>
              <w:r w:rsidR="007C2F79" w:rsidRPr="00070C56">
                <w:rPr>
                  <w:b/>
                  <w:lang w:val="en-US"/>
                </w:rPr>
                <w:t>psrnsp</w:t>
              </w:r>
              <w:r w:rsidR="007C2F79" w:rsidRPr="00070C56">
                <w:rPr>
                  <w:b/>
                  <w:sz w:val="22"/>
                  <w:szCs w:val="22"/>
                  <w:lang w:val="en-US"/>
                </w:rPr>
                <w:t>"]!}</w:t>
              </w:r>
            </w:sdtContent>
          </w:sdt>
          <w:r w:rsidR="001F123A">
            <w:rPr>
              <w:szCs w:val="22"/>
              <w:lang w:val="en-US"/>
            </w:rPr>
            <w:t xml:space="preserve"> </w:t>
          </w:r>
          <w:r w:rsidR="007C2F79" w:rsidRPr="00070C56">
            <w:rPr>
              <w:sz w:val="22"/>
              <w:szCs w:val="22"/>
            </w:rPr>
            <w:t>именуемый</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Исполнитель</w:t>
          </w:r>
          <w:r w:rsidR="007C2F79" w:rsidRPr="00070C56">
            <w:rPr>
              <w:b/>
              <w:sz w:val="22"/>
              <w:szCs w:val="22"/>
              <w:lang w:val="en-US"/>
            </w:rPr>
            <w:t>»</w:t>
          </w:r>
          <w:r w:rsidR="007C2F79" w:rsidRPr="00070C56">
            <w:rPr>
              <w:szCs w:val="22"/>
              <w:lang w:val="en-US"/>
            </w:rPr>
            <w:t xml:space="preserve">[#else] </w:t>
          </w:r>
          <w:sdt>
            <w:sdtPr>
              <w:rPr>
                <w:b/>
                <w:sz w:val="22"/>
                <w:szCs w:val="22"/>
              </w:rPr>
              <w:id w:val="86914226"/>
              <w:placeholder>
                <w:docPart w:val="C72F4AFE1F0843DA99622F37271501FA"/>
              </w:placeholder>
              <w:docPartList>
                <w:docPartGallery w:val="Quick Parts"/>
              </w:docPartList>
            </w:sdtPr>
            <w:sdtContent>
              <w:r w:rsidR="007C2F79" w:rsidRPr="00070C56">
                <w:rPr>
                  <w:b/>
                  <w:sz w:val="22"/>
                  <w:szCs w:val="22"/>
                  <w:lang w:val="en-US"/>
                </w:rPr>
                <w:t>${document.assocs["contracts:contractor"][0].properties["idocs:fullOrganizationName"]!"______________________________________________________________"}</w:t>
              </w:r>
            </w:sdtContent>
          </w:sdt>
          <w:r w:rsidR="007C2F79" w:rsidRPr="00070C56">
            <w:rPr>
              <w:b/>
              <w:sz w:val="22"/>
              <w:szCs w:val="22"/>
              <w:lang w:val="en-US"/>
            </w:rPr>
            <w:t>,</w:t>
          </w:r>
          <w:r w:rsidR="007C2F79" w:rsidRPr="00070C56">
            <w:rPr>
              <w:sz w:val="22"/>
              <w:szCs w:val="22"/>
              <w:lang w:val="en-US"/>
            </w:rPr>
            <w:t xml:space="preserve"> </w:t>
          </w:r>
          <w:r w:rsidR="007C2F79" w:rsidRPr="00070C56">
            <w:rPr>
              <w:sz w:val="22"/>
              <w:szCs w:val="22"/>
            </w:rPr>
            <w:t>именуемое</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Поставщик</w:t>
          </w:r>
          <w:r w:rsidR="007C2F79" w:rsidRPr="00070C56">
            <w:rPr>
              <w:b/>
              <w:sz w:val="22"/>
              <w:szCs w:val="22"/>
              <w:lang w:val="en-US"/>
            </w:rPr>
            <w:t>»,</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лице</w:t>
          </w:r>
          <w:r w:rsidR="007C2F79" w:rsidRPr="00070C56">
            <w:rPr>
              <w:sz w:val="22"/>
              <w:szCs w:val="22"/>
              <w:lang w:val="en-US"/>
            </w:rPr>
            <w:t xml:space="preserve"> </w:t>
          </w:r>
          <w:proofErr w:type="spellStart"/>
          <w:r w:rsidR="007C2F79" w:rsidRPr="00070C56">
            <w:rPr>
              <w:sz w:val="22"/>
              <w:szCs w:val="22"/>
              <w:lang w:val="en-US"/>
            </w:rPr>
            <w:t>Директора</w:t>
          </w:r>
          <w:proofErr w:type="spellEnd"/>
          <w:r w:rsidR="007C2F79" w:rsidRPr="00070C56">
            <w:rPr>
              <w:sz w:val="22"/>
              <w:szCs w:val="22"/>
              <w:lang w:val="en-US"/>
            </w:rPr>
            <w:t xml:space="preserve"> </w:t>
          </w:r>
          <w:sdt>
            <w:sdtPr>
              <w:rPr>
                <w:sz w:val="22"/>
                <w:szCs w:val="22"/>
              </w:rPr>
              <w:id w:val="273191521"/>
              <w:placeholder>
                <w:docPart w:val="C72F4AFE1F0843DA99622F37271501FA"/>
              </w:placeholder>
              <w:docPartList>
                <w:docPartGallery w:val="Quick Parts"/>
              </w:docPartList>
            </w:sdtPr>
            <w:sdtContent>
              <w:r w:rsidR="007C2F79" w:rsidRPr="00070C56">
                <w:rPr>
                  <w:sz w:val="22"/>
                  <w:szCs w:val="22"/>
                  <w:lang w:val="en-US"/>
                </w:rPr>
                <w:t>${document.assocs["contracts:</w:t>
              </w:r>
              <w:r w:rsidR="007C2F79" w:rsidRPr="00070C56">
                <w:rPr>
                  <w:b/>
                  <w:sz w:val="22"/>
                  <w:szCs w:val="22"/>
                  <w:lang w:val="en-US"/>
                </w:rPr>
                <w:t>contractor</w:t>
              </w:r>
              <w:r w:rsidR="007C2F79" w:rsidRPr="00070C56">
                <w:rPr>
                  <w:sz w:val="22"/>
                  <w:szCs w:val="22"/>
                  <w:lang w:val="en-US"/>
                </w:rPr>
                <w:t>"][0].properties[</w:t>
              </w:r>
              <w:r w:rsidR="007C2F79" w:rsidRPr="00070C56">
                <w:rPr>
                  <w:lang w:val="en-US"/>
                </w:rPr>
                <w:t>"idocs:nameInGenitiveCase"</w:t>
              </w:r>
              <w:r w:rsidR="007C2F79" w:rsidRPr="00070C56">
                <w:rPr>
                  <w:sz w:val="22"/>
                  <w:szCs w:val="22"/>
                  <w:lang w:val="en-US"/>
                </w:rPr>
                <w:t>]}</w:t>
              </w:r>
            </w:sdtContent>
          </w:sdt>
          <w:r w:rsidR="007C2F79" w:rsidRPr="00070C56">
            <w:rPr>
              <w:sz w:val="22"/>
              <w:szCs w:val="22"/>
              <w:lang w:val="en-US"/>
            </w:rPr>
            <w:t xml:space="preserve">, </w:t>
          </w:r>
          <w:r w:rsidR="007C2F79" w:rsidRPr="00070C56">
            <w:rPr>
              <w:sz w:val="22"/>
              <w:szCs w:val="22"/>
            </w:rPr>
            <w:t>действующего</w:t>
          </w:r>
          <w:r w:rsidR="007C2F79" w:rsidRPr="00070C56">
            <w:rPr>
              <w:sz w:val="22"/>
              <w:szCs w:val="22"/>
              <w:lang w:val="en-US"/>
            </w:rPr>
            <w:t xml:space="preserve"> </w:t>
          </w:r>
          <w:r w:rsidR="007C2F79" w:rsidRPr="00070C56">
            <w:rPr>
              <w:sz w:val="22"/>
              <w:szCs w:val="22"/>
            </w:rPr>
            <w:t>на</w:t>
          </w:r>
          <w:r w:rsidR="007C2F79" w:rsidRPr="00070C56">
            <w:rPr>
              <w:sz w:val="22"/>
              <w:szCs w:val="22"/>
              <w:lang w:val="en-US"/>
            </w:rPr>
            <w:t xml:space="preserve"> </w:t>
          </w:r>
          <w:r w:rsidR="007C2F79" w:rsidRPr="00070C56">
            <w:rPr>
              <w:sz w:val="22"/>
              <w:szCs w:val="22"/>
            </w:rPr>
            <w:t>основании</w:t>
          </w:r>
          <w:r w:rsidR="007C2F79" w:rsidRPr="00070C56">
            <w:rPr>
              <w:sz w:val="22"/>
              <w:szCs w:val="22"/>
              <w:lang w:val="en-US"/>
            </w:rPr>
            <w:t xml:space="preserve"> </w:t>
          </w:r>
          <w:sdt>
            <w:sdtPr>
              <w:rPr>
                <w:sz w:val="22"/>
                <w:szCs w:val="22"/>
              </w:rPr>
              <w:id w:val="273191522"/>
              <w:placeholder>
                <w:docPart w:val="C72F4AFE1F0843DA99622F37271501FA"/>
              </w:placeholder>
              <w:docPartList>
                <w:docPartGallery w:val="Quick Parts"/>
              </w:docPartList>
            </w:sdtPr>
            <w:sdtContent>
              <w:proofErr w:type="spellStart"/>
              <w:r w:rsidR="007C2F79" w:rsidRPr="00070C56">
                <w:rPr>
                  <w:sz w:val="22"/>
                  <w:szCs w:val="22"/>
                  <w:lang w:val="en-US"/>
                </w:rPr>
                <w:t>Устава</w:t>
              </w:r>
              <w:proofErr w:type="spellEnd"/>
            </w:sdtContent>
          </w:sdt>
          <w:r w:rsidR="007C2F79" w:rsidRPr="00A018A1">
            <w:rPr>
              <w:color w:val="FF0000"/>
              <w:szCs w:val="22"/>
              <w:lang w:val="en-US"/>
            </w:rPr>
            <w:t>[/#if]</w:t>
          </w:r>
          <w:r w:rsidR="00A018A1" w:rsidRPr="00A018A1">
            <w:rPr>
              <w:sz w:val="22"/>
              <w:szCs w:val="22"/>
              <w:lang w:val="en-US"/>
            </w:rPr>
            <w:t xml:space="preserve"> </w:t>
          </w:r>
          <w:r w:rsidR="00A018A1" w:rsidRPr="00070C56">
            <w:rPr>
              <w:sz w:val="22"/>
              <w:szCs w:val="22"/>
              <w:lang w:val="en-US"/>
            </w:rPr>
            <w:t>[#recover] ___________</w:t>
          </w:r>
          <w:r w:rsidR="00A018A1">
            <w:rPr>
              <w:sz w:val="22"/>
              <w:szCs w:val="22"/>
              <w:lang w:val="en-US"/>
            </w:rPr>
            <w:t>____________________________</w:t>
          </w:r>
          <w:r w:rsidR="00A018A1" w:rsidRPr="00070C56">
            <w:rPr>
              <w:sz w:val="22"/>
              <w:szCs w:val="22"/>
              <w:lang w:val="en-US"/>
            </w:rPr>
            <w:t>_________________[/#attempt]</w:t>
          </w:r>
        </w:sdtContent>
      </w:sdt>
      <w:r w:rsidR="00EB3D71" w:rsidRPr="00070C56">
        <w:rPr>
          <w:szCs w:val="22"/>
          <w:lang w:val="en-US"/>
        </w:rPr>
        <w:t>#]</w:t>
      </w:r>
      <w:r w:rsidR="00A018A1">
        <w:rPr>
          <w:szCs w:val="22"/>
          <w:lang w:val="en-US"/>
        </w:rPr>
        <w:t xml:space="preserve"> </w:t>
      </w:r>
      <w:r w:rsidR="00250C89" w:rsidRPr="00070C56">
        <w:rPr>
          <w:b/>
          <w:sz w:val="22"/>
          <w:szCs w:val="22"/>
          <w:lang w:val="en-US"/>
        </w:rPr>
        <w:t>,</w:t>
      </w:r>
      <w:r w:rsidR="00250C89" w:rsidRPr="00070C56">
        <w:rPr>
          <w:sz w:val="22"/>
          <w:szCs w:val="22"/>
          <w:lang w:val="en-US"/>
        </w:rPr>
        <w:t xml:space="preserve"> </w:t>
      </w:r>
      <w:r w:rsidR="004A4CE1" w:rsidRPr="00070C56">
        <w:rPr>
          <w:sz w:val="25"/>
          <w:szCs w:val="25"/>
        </w:rPr>
        <w:t>с</w:t>
      </w:r>
      <w:r w:rsidR="004A4CE1" w:rsidRPr="00070C56">
        <w:rPr>
          <w:sz w:val="25"/>
          <w:szCs w:val="25"/>
          <w:lang w:val="en-US"/>
        </w:rPr>
        <w:t xml:space="preserve"> </w:t>
      </w:r>
      <w:r w:rsidR="004A4CE1" w:rsidRPr="00070C56">
        <w:rPr>
          <w:sz w:val="25"/>
          <w:szCs w:val="25"/>
        </w:rPr>
        <w:t>другой</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именуемые</w:t>
      </w:r>
      <w:r w:rsidR="004A4CE1" w:rsidRPr="00070C56">
        <w:rPr>
          <w:sz w:val="25"/>
          <w:szCs w:val="25"/>
          <w:lang w:val="en-US"/>
        </w:rPr>
        <w:t xml:space="preserve"> </w:t>
      </w:r>
      <w:r w:rsidR="004A4CE1" w:rsidRPr="00070C56">
        <w:rPr>
          <w:sz w:val="25"/>
          <w:szCs w:val="25"/>
        </w:rPr>
        <w:t>вместе</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по</w:t>
      </w:r>
      <w:r w:rsidR="004A4CE1" w:rsidRPr="00070C56">
        <w:rPr>
          <w:sz w:val="25"/>
          <w:szCs w:val="25"/>
          <w:lang w:val="en-US"/>
        </w:rPr>
        <w:t xml:space="preserve"> </w:t>
      </w:r>
      <w:r w:rsidR="004A4CE1" w:rsidRPr="00070C56">
        <w:rPr>
          <w:sz w:val="25"/>
          <w:szCs w:val="25"/>
        </w:rPr>
        <w:t>отдельности</w:t>
      </w:r>
      <w:r w:rsidR="004A4CE1" w:rsidRPr="00070C56">
        <w:rPr>
          <w:sz w:val="25"/>
          <w:szCs w:val="25"/>
          <w:lang w:val="en-US"/>
        </w:rPr>
        <w:t xml:space="preserve"> – «</w:t>
      </w:r>
      <w:r w:rsidR="004A4CE1" w:rsidRPr="00070C56">
        <w:rPr>
          <w:sz w:val="25"/>
          <w:szCs w:val="25"/>
        </w:rPr>
        <w:t>Сторона</w:t>
      </w:r>
      <w:r w:rsidR="004A4CE1" w:rsidRPr="00070C56">
        <w:rPr>
          <w:sz w:val="25"/>
          <w:szCs w:val="25"/>
          <w:lang w:val="en-US"/>
        </w:rPr>
        <w:t xml:space="preserve">», </w:t>
      </w:r>
      <w:r w:rsidR="004A4CE1" w:rsidRPr="00070C56">
        <w:rPr>
          <w:sz w:val="25"/>
          <w:szCs w:val="25"/>
        </w:rPr>
        <w:t>заключили</w:t>
      </w:r>
      <w:r w:rsidR="004A4CE1" w:rsidRPr="00070C56">
        <w:rPr>
          <w:sz w:val="25"/>
          <w:szCs w:val="25"/>
          <w:lang w:val="en-US"/>
        </w:rPr>
        <w:t xml:space="preserve"> </w:t>
      </w:r>
      <w:r w:rsidR="004A4CE1" w:rsidRPr="00070C56">
        <w:rPr>
          <w:sz w:val="25"/>
          <w:szCs w:val="25"/>
        </w:rPr>
        <w:t>настоящий</w:t>
      </w:r>
      <w:r w:rsidR="004A4CE1" w:rsidRPr="00070C56">
        <w:rPr>
          <w:sz w:val="25"/>
          <w:szCs w:val="25"/>
          <w:lang w:val="en-US"/>
        </w:rPr>
        <w:t xml:space="preserve">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далее</w:t>
      </w:r>
      <w:r w:rsidR="004A4CE1" w:rsidRPr="00070C56">
        <w:rPr>
          <w:sz w:val="25"/>
          <w:szCs w:val="25"/>
          <w:lang w:val="en-US"/>
        </w:rPr>
        <w:t xml:space="preserve"> –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о</w:t>
      </w:r>
      <w:r w:rsidR="004A4CE1" w:rsidRPr="00070C56">
        <w:rPr>
          <w:sz w:val="25"/>
          <w:szCs w:val="25"/>
          <w:lang w:val="en-US"/>
        </w:rPr>
        <w:t xml:space="preserve"> </w:t>
      </w:r>
      <w:r w:rsidR="004A4CE1" w:rsidRPr="00070C56">
        <w:rPr>
          <w:sz w:val="25"/>
          <w:szCs w:val="25"/>
        </w:rPr>
        <w:t>нижеследующем</w:t>
      </w:r>
      <w:r w:rsidR="004A4CE1" w:rsidRPr="00070C56">
        <w:rPr>
          <w:sz w:val="25"/>
          <w:szCs w:val="25"/>
          <w:lang w:val="en-US"/>
        </w:rPr>
        <w:t>:</w:t>
      </w:r>
      <w:proofErr w:type="gramEnd"/>
    </w:p>
    <w:p w:rsidR="00070C56" w:rsidRPr="00070C56" w:rsidRDefault="00070C56" w:rsidP="004A4CE1">
      <w:pPr>
        <w:tabs>
          <w:tab w:val="left" w:pos="-540"/>
        </w:tabs>
        <w:ind w:right="-1"/>
        <w:jc w:val="both"/>
        <w:rPr>
          <w:color w:val="00B0F0"/>
          <w:sz w:val="22"/>
          <w:szCs w:val="22"/>
          <w:lang w:val="en-US"/>
        </w:rPr>
      </w:pPr>
    </w:p>
    <w:p w:rsidR="00250C89" w:rsidRPr="003924E5" w:rsidRDefault="003B60BD" w:rsidP="009845B9">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250C89" w:rsidRPr="003924E5" w:rsidRDefault="00250C89" w:rsidP="009845B9">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250C89" w:rsidRPr="003924E5" w:rsidRDefault="00250C89" w:rsidP="009845B9">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00365DAE" w:rsidRPr="00365DAE">
        <w:rPr>
          <w:noProof/>
          <w:sz w:val="22"/>
          <w:szCs w:val="22"/>
        </w:rPr>
        <w:t xml:space="preserve"> </w:t>
      </w:r>
    </w:p>
    <w:p w:rsidR="00250C89" w:rsidRPr="003B60BD" w:rsidRDefault="00250C89" w:rsidP="003B60BD">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sidR="003B60BD">
        <w:rPr>
          <w:sz w:val="22"/>
          <w:szCs w:val="22"/>
        </w:rPr>
        <w:t xml:space="preserve"> </w:t>
      </w:r>
      <w:r w:rsidRPr="003B60BD">
        <w:rPr>
          <w:sz w:val="22"/>
          <w:szCs w:val="22"/>
        </w:rPr>
        <w:t xml:space="preserve">направлением заказа Поставщику посредством Системы электронного Заказа (далее – «СЭЗ») или по факсу (при оформлении Покупателем, у которого не </w:t>
      </w:r>
      <w:proofErr w:type="gramStart"/>
      <w:r w:rsidRPr="003B60BD">
        <w:rPr>
          <w:sz w:val="22"/>
          <w:szCs w:val="22"/>
        </w:rPr>
        <w:t>установлена</w:t>
      </w:r>
      <w:proofErr w:type="gramEnd"/>
      <w:r w:rsidRPr="003B60BD">
        <w:rPr>
          <w:sz w:val="22"/>
          <w:szCs w:val="22"/>
        </w:rPr>
        <w:t xml:space="preserve"> СЭЗ, заказа по теле</w:t>
      </w:r>
      <w:r w:rsidR="007C2F79">
        <w:rPr>
          <w:sz w:val="22"/>
          <w:szCs w:val="22"/>
        </w:rPr>
        <w:t>фону), или по</w:t>
      </w:r>
      <w:r w:rsidRPr="003B60BD">
        <w:rPr>
          <w:sz w:val="22"/>
          <w:szCs w:val="22"/>
        </w:rPr>
        <w:t>средством электронной почты.</w:t>
      </w:r>
    </w:p>
    <w:p w:rsidR="00250C89" w:rsidRPr="003924E5" w:rsidRDefault="00250C89" w:rsidP="003B60BD">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lastRenderedPageBreak/>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w:t>
      </w:r>
      <w:proofErr w:type="spellStart"/>
      <w:proofErr w:type="gramStart"/>
      <w:r w:rsidRPr="003924E5">
        <w:rPr>
          <w:sz w:val="22"/>
          <w:szCs w:val="22"/>
        </w:rPr>
        <w:t>счет-фактуры</w:t>
      </w:r>
      <w:proofErr w:type="spellEnd"/>
      <w:proofErr w:type="gramEnd"/>
      <w:r w:rsidRPr="003924E5">
        <w:rPr>
          <w:sz w:val="22"/>
          <w:szCs w:val="22"/>
        </w:rPr>
        <w:t>).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250C89" w:rsidRPr="003924E5" w:rsidRDefault="00250C89" w:rsidP="00250C89">
      <w:pPr>
        <w:tabs>
          <w:tab w:val="left" w:pos="709"/>
          <w:tab w:val="left" w:pos="1418"/>
        </w:tabs>
        <w:ind w:right="-1"/>
        <w:jc w:val="center"/>
        <w:rPr>
          <w:b/>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Товары, передаваемые Поставщиком в собственность Покупателя,</w:t>
      </w:r>
      <w:r w:rsidR="00DB1557">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DefaultPlaceholder_22675706"/>
          </w:placeholder>
          <w:docPartList>
            <w:docPartGallery w:val="Quick Parts"/>
          </w:docPartList>
        </w:sdtPr>
        <w:sdtContent>
          <w:r w:rsidR="003B0475">
            <w:rPr>
              <w:sz w:val="22"/>
              <w:szCs w:val="22"/>
            </w:rPr>
            <w:t>10</w:t>
          </w:r>
          <w:r w:rsidR="000D0674" w:rsidRPr="000D0674">
            <w:rPr>
              <w:sz w:val="22"/>
              <w:szCs w:val="22"/>
            </w:rPr>
            <w:t xml:space="preserve"> (</w:t>
          </w:r>
          <w:r w:rsidR="003B0475" w:rsidRPr="003B0475">
            <w:rPr>
              <w:sz w:val="22"/>
              <w:szCs w:val="22"/>
            </w:rPr>
            <w:t>десяти</w:t>
          </w:r>
          <w:r w:rsidR="000D0674"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sidR="00DB1557">
        <w:rPr>
          <w:sz w:val="22"/>
          <w:szCs w:val="22"/>
        </w:rPr>
        <w:t xml:space="preserve"> </w:t>
      </w:r>
      <w:r w:rsidRPr="003924E5">
        <w:rPr>
          <w:sz w:val="22"/>
          <w:szCs w:val="22"/>
        </w:rPr>
        <w:t xml:space="preserve">РФ от 07.02.1992 г. № 2300-1 «О защите прав потребителей», постановлением Правительства Российской Федерации от 19.01.1998 г. № 55, Государственным стандартом РФ ГОСТ </w:t>
      </w:r>
      <w:proofErr w:type="gramStart"/>
      <w:r w:rsidRPr="003924E5">
        <w:rPr>
          <w:sz w:val="22"/>
          <w:szCs w:val="22"/>
        </w:rPr>
        <w:t>Р</w:t>
      </w:r>
      <w:proofErr w:type="gramEnd"/>
      <w:r w:rsidRPr="003924E5">
        <w:rPr>
          <w:sz w:val="22"/>
          <w:szCs w:val="22"/>
        </w:rPr>
        <w:t xml:space="preserve"> 51391-99 и другими нормативными актами РФ.</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250C89" w:rsidRPr="003924E5" w:rsidRDefault="00250C89" w:rsidP="00250C89">
      <w:pPr>
        <w:tabs>
          <w:tab w:val="left" w:pos="397"/>
        </w:tabs>
        <w:jc w:val="both"/>
        <w:rPr>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250C89" w:rsidRPr="003924E5" w:rsidRDefault="00250C89" w:rsidP="00250C89">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250C89" w:rsidRPr="003924E5" w:rsidRDefault="00955F47" w:rsidP="00250C89">
      <w:pPr>
        <w:tabs>
          <w:tab w:val="left" w:pos="397"/>
        </w:tabs>
        <w:jc w:val="both"/>
        <w:rPr>
          <w:sz w:val="22"/>
          <w:szCs w:val="22"/>
        </w:rPr>
      </w:pPr>
      <w:r>
        <w:rPr>
          <w:sz w:val="22"/>
          <w:szCs w:val="22"/>
        </w:rPr>
        <w:tab/>
      </w:r>
      <w:r>
        <w:rPr>
          <w:sz w:val="22"/>
          <w:szCs w:val="22"/>
        </w:rPr>
        <w:tab/>
      </w:r>
      <w:r w:rsidR="00250C89"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w:t>
      </w:r>
      <w:r w:rsidR="009248A8">
        <w:rPr>
          <w:sz w:val="22"/>
          <w:szCs w:val="22"/>
        </w:rPr>
        <w:t>,</w:t>
      </w:r>
      <w:r w:rsidRPr="003924E5">
        <w:rPr>
          <w:sz w:val="22"/>
          <w:szCs w:val="22"/>
        </w:rPr>
        <w:t xml:space="preserve"> осуществляется в день доставки Товара (в момент передачи товара Покупателю или его уполномоченному представителю).</w:t>
      </w:r>
    </w:p>
    <w:p w:rsidR="00250C89" w:rsidRPr="003924E5" w:rsidRDefault="00250C89" w:rsidP="00250C89">
      <w:pPr>
        <w:tabs>
          <w:tab w:val="left" w:pos="397"/>
        </w:tabs>
        <w:jc w:val="both"/>
        <w:rPr>
          <w:sz w:val="22"/>
          <w:szCs w:val="22"/>
        </w:rPr>
      </w:pPr>
      <w:r w:rsidRPr="003924E5">
        <w:rPr>
          <w:sz w:val="22"/>
          <w:szCs w:val="22"/>
        </w:rPr>
        <w:t>Поштучная (</w:t>
      </w:r>
      <w:proofErr w:type="spellStart"/>
      <w:r w:rsidRPr="003924E5">
        <w:rPr>
          <w:sz w:val="22"/>
          <w:szCs w:val="22"/>
        </w:rPr>
        <w:t>внутритарная</w:t>
      </w:r>
      <w:proofErr w:type="spellEnd"/>
      <w:r w:rsidRPr="003924E5">
        <w:rPr>
          <w:sz w:val="22"/>
          <w:szCs w:val="22"/>
        </w:rPr>
        <w:t xml:space="preserve">) приемка Товара осуществляется Покупателем в течение 10 (десяти) календарных дней </w:t>
      </w:r>
      <w:proofErr w:type="gramStart"/>
      <w:r w:rsidRPr="003924E5">
        <w:rPr>
          <w:sz w:val="22"/>
          <w:szCs w:val="22"/>
        </w:rPr>
        <w:t>с даты приемки</w:t>
      </w:r>
      <w:proofErr w:type="gramEnd"/>
      <w:r w:rsidRPr="003924E5">
        <w:rPr>
          <w:sz w:val="22"/>
          <w:szCs w:val="22"/>
        </w:rPr>
        <w:t xml:space="preserve"> Товара в аптеке и в течение 30 (тридцати) календарных с даты </w:t>
      </w:r>
      <w:r w:rsidRPr="003924E5">
        <w:rPr>
          <w:sz w:val="22"/>
          <w:szCs w:val="22"/>
        </w:rPr>
        <w:lastRenderedPageBreak/>
        <w:t>приемки Товара на складе Покупателя по соответствию тарных мест, как общее правило, без участия представителя Поставщика.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r w:rsidR="007C2F79">
        <w:rPr>
          <w:sz w:val="22"/>
          <w:szCs w:val="22"/>
        </w:rPr>
        <w:t xml:space="preserve">составить </w:t>
      </w:r>
      <w:r w:rsidRPr="003924E5">
        <w:rPr>
          <w:sz w:val="22"/>
          <w:szCs w:val="22"/>
        </w:rPr>
        <w:t>акт об установленном расхождении по количеству и</w:t>
      </w:r>
      <w:r w:rsidR="00DB1557">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250C89" w:rsidRPr="003924E5" w:rsidRDefault="00250C89" w:rsidP="00955F47">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склада Покупателя указанного в Заказе.</w:t>
      </w:r>
    </w:p>
    <w:p w:rsidR="00250C89" w:rsidRPr="003924E5" w:rsidRDefault="00250C89" w:rsidP="00B37D3F">
      <w:pPr>
        <w:numPr>
          <w:ilvl w:val="2"/>
          <w:numId w:val="1"/>
        </w:numPr>
        <w:tabs>
          <w:tab w:val="left" w:pos="567"/>
          <w:tab w:val="left" w:pos="1276"/>
        </w:tabs>
        <w:ind w:left="0" w:firstLine="709"/>
        <w:jc w:val="both"/>
        <w:rPr>
          <w:sz w:val="22"/>
          <w:szCs w:val="22"/>
        </w:rPr>
      </w:pPr>
      <w:proofErr w:type="gramStart"/>
      <w:r w:rsidRPr="003924E5">
        <w:rPr>
          <w:sz w:val="22"/>
          <w:szCs w:val="22"/>
        </w:rPr>
        <w:t>с</w:t>
      </w:r>
      <w:proofErr w:type="gramEnd"/>
      <w:r w:rsidRPr="003924E5">
        <w:rPr>
          <w:sz w:val="22"/>
          <w:szCs w:val="22"/>
        </w:rPr>
        <w:t>о склада Поставщика транспортом Покупателя (</w:t>
      </w:r>
      <w:proofErr w:type="spellStart"/>
      <w:r w:rsidRPr="003924E5">
        <w:rPr>
          <w:sz w:val="22"/>
          <w:szCs w:val="22"/>
        </w:rPr>
        <w:t>самовывоз</w:t>
      </w:r>
      <w:proofErr w:type="spellEnd"/>
      <w:r w:rsidRPr="003924E5">
        <w:rPr>
          <w:sz w:val="22"/>
          <w:szCs w:val="22"/>
        </w:rPr>
        <w:t xml:space="preserve">).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w:t>
      </w:r>
      <w:proofErr w:type="spellStart"/>
      <w:r w:rsidRPr="003924E5">
        <w:rPr>
          <w:sz w:val="22"/>
          <w:szCs w:val="22"/>
        </w:rPr>
        <w:t>самовывозе</w:t>
      </w:r>
      <w:proofErr w:type="spellEnd"/>
      <w:r w:rsidRPr="003924E5">
        <w:rPr>
          <w:sz w:val="22"/>
          <w:szCs w:val="22"/>
        </w:rPr>
        <w:t xml:space="preserve"> - дата получения товара Покупателем на складе Поставщика, которая указывается в товарной накладной;</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sidR="00B37D3F">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w:t>
      </w:r>
      <w:proofErr w:type="gramStart"/>
      <w:r w:rsidRPr="003924E5">
        <w:rPr>
          <w:sz w:val="22"/>
          <w:szCs w:val="22"/>
        </w:rPr>
        <w:t>с даты поставки</w:t>
      </w:r>
      <w:proofErr w:type="gramEnd"/>
      <w:r w:rsidRPr="003924E5">
        <w:rPr>
          <w:sz w:val="22"/>
          <w:szCs w:val="22"/>
        </w:rPr>
        <w:t>.</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sidR="00DB1557">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250C89" w:rsidRPr="003924E5" w:rsidRDefault="00250C89" w:rsidP="00250C89">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5" w:name="OLE_LINK1"/>
      <w:r w:rsidRPr="003924E5">
        <w:rPr>
          <w:sz w:val="22"/>
          <w:szCs w:val="22"/>
        </w:rPr>
        <w:t>;</w:t>
      </w:r>
      <w:bookmarkEnd w:id="5"/>
    </w:p>
    <w:p w:rsidR="00250C89" w:rsidRPr="003924E5" w:rsidRDefault="00250C89" w:rsidP="00250C89">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счет-фактура;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250C89" w:rsidRPr="003924E5" w:rsidRDefault="00373A45" w:rsidP="00373A45">
      <w:pPr>
        <w:tabs>
          <w:tab w:val="left" w:pos="709"/>
          <w:tab w:val="left" w:pos="1418"/>
        </w:tabs>
        <w:spacing w:before="120"/>
        <w:ind w:right="-1"/>
        <w:jc w:val="both"/>
        <w:rPr>
          <w:sz w:val="22"/>
          <w:szCs w:val="22"/>
        </w:rPr>
      </w:pPr>
      <w:r>
        <w:rPr>
          <w:sz w:val="22"/>
          <w:szCs w:val="22"/>
        </w:rPr>
        <w:tab/>
      </w:r>
      <w:proofErr w:type="gramStart"/>
      <w:r w:rsidR="00250C89"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w:t>
      </w:r>
      <w:proofErr w:type="spellStart"/>
      <w:r w:rsidR="00250C89" w:rsidRPr="003924E5">
        <w:rPr>
          <w:sz w:val="22"/>
          <w:szCs w:val="22"/>
        </w:rPr>
        <w:t>Microsoft</w:t>
      </w:r>
      <w:proofErr w:type="spellEnd"/>
      <w:r w:rsidR="00250C89" w:rsidRPr="003924E5">
        <w:rPr>
          <w:sz w:val="22"/>
          <w:szCs w:val="22"/>
        </w:rPr>
        <w:t xml:space="preserve"> </w:t>
      </w:r>
      <w:proofErr w:type="spellStart"/>
      <w:r w:rsidR="00250C89" w:rsidRPr="003924E5">
        <w:rPr>
          <w:sz w:val="22"/>
          <w:szCs w:val="22"/>
        </w:rPr>
        <w:t>Office</w:t>
      </w:r>
      <w:proofErr w:type="spellEnd"/>
      <w:r w:rsidR="00250C89" w:rsidRPr="003924E5">
        <w:rPr>
          <w:sz w:val="22"/>
          <w:szCs w:val="22"/>
        </w:rPr>
        <w:t xml:space="preserve"> </w:t>
      </w:r>
      <w:proofErr w:type="spellStart"/>
      <w:r w:rsidR="00250C89" w:rsidRPr="003924E5">
        <w:rPr>
          <w:sz w:val="22"/>
          <w:szCs w:val="22"/>
        </w:rPr>
        <w:t>Excel</w:t>
      </w:r>
      <w:proofErr w:type="spellEnd"/>
      <w:r w:rsidR="00250C89" w:rsidRPr="003924E5">
        <w:rPr>
          <w:sz w:val="22"/>
          <w:szCs w:val="22"/>
        </w:rPr>
        <w:t xml:space="preserve"> с расширением *.</w:t>
      </w:r>
      <w:proofErr w:type="spellStart"/>
      <w:r w:rsidR="00250C89" w:rsidRPr="003924E5">
        <w:rPr>
          <w:sz w:val="22"/>
          <w:szCs w:val="22"/>
        </w:rPr>
        <w:t>xls</w:t>
      </w:r>
      <w:proofErr w:type="spellEnd"/>
      <w:r w:rsidR="00250C89" w:rsidRPr="003924E5">
        <w:rPr>
          <w:sz w:val="22"/>
          <w:szCs w:val="22"/>
        </w:rPr>
        <w:t>, с полями: дата накладной, номер накладной, номер аптеки в</w:t>
      </w:r>
      <w:proofErr w:type="gramEnd"/>
      <w:r w:rsidR="00250C89" w:rsidRPr="003924E5">
        <w:rPr>
          <w:sz w:val="22"/>
          <w:szCs w:val="22"/>
        </w:rPr>
        <w:t xml:space="preserve"> кодировке Покупателя, сумма накладной, номер заказа. </w:t>
      </w:r>
    </w:p>
    <w:p w:rsidR="00250C89" w:rsidRPr="003924E5" w:rsidRDefault="00250C89" w:rsidP="00373A45">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sidR="004C71AE">
        <w:rPr>
          <w:color w:val="000000"/>
          <w:sz w:val="22"/>
          <w:szCs w:val="22"/>
        </w:rPr>
        <w:t xml:space="preserve"> </w:t>
      </w:r>
      <w:r w:rsidRPr="003924E5">
        <w:rPr>
          <w:color w:val="000000"/>
          <w:sz w:val="22"/>
          <w:szCs w:val="22"/>
        </w:rPr>
        <w:t>1 и №</w:t>
      </w:r>
      <w:r w:rsidR="004C71AE">
        <w:rPr>
          <w:color w:val="000000"/>
          <w:sz w:val="22"/>
          <w:szCs w:val="22"/>
        </w:rPr>
        <w:t xml:space="preserve"> </w:t>
      </w:r>
      <w:r w:rsidRPr="003924E5">
        <w:rPr>
          <w:color w:val="000000"/>
          <w:sz w:val="22"/>
          <w:szCs w:val="22"/>
        </w:rPr>
        <w:t>2 к настоящему Договору.</w:t>
      </w:r>
    </w:p>
    <w:p w:rsidR="00250C89" w:rsidRPr="003924E5" w:rsidRDefault="00250C89" w:rsidP="00250C89">
      <w:pPr>
        <w:tabs>
          <w:tab w:val="left" w:pos="1418"/>
          <w:tab w:val="left" w:pos="3060"/>
        </w:tabs>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DefaultPlaceholder_22675706"/>
          </w:placeholder>
          <w:docPartList>
            <w:docPartGallery w:val="Quick Parts"/>
          </w:docPartList>
        </w:sdtPr>
        <w:sdtContent>
          <w:r w:rsidR="003B0475" w:rsidRPr="003B0475">
            <w:rPr>
              <w:sz w:val="22"/>
              <w:szCs w:val="22"/>
            </w:rPr>
            <w:t>3</w:t>
          </w:r>
          <w:r w:rsidR="0032791E" w:rsidRPr="0032791E">
            <w:rPr>
              <w:sz w:val="22"/>
              <w:szCs w:val="22"/>
            </w:rPr>
            <w:t xml:space="preserve"> </w:t>
          </w:r>
          <w:r w:rsidR="0032791E" w:rsidRPr="002F2CA0">
            <w:rPr>
              <w:sz w:val="22"/>
              <w:szCs w:val="22"/>
            </w:rPr>
            <w:t>(</w:t>
          </w:r>
          <w:r w:rsidR="003B0475" w:rsidRPr="003B0475">
            <w:rPr>
              <w:sz w:val="22"/>
              <w:szCs w:val="22"/>
            </w:rPr>
            <w:t>трех</w:t>
          </w:r>
          <w:r w:rsidR="0032791E" w:rsidRPr="002F2CA0">
            <w:rPr>
              <w:sz w:val="22"/>
              <w:szCs w:val="22"/>
            </w:rPr>
            <w:t>)</w:t>
          </w:r>
        </w:sdtContent>
      </w:sdt>
      <w:r w:rsidRPr="003924E5">
        <w:rPr>
          <w:sz w:val="22"/>
          <w:szCs w:val="22"/>
        </w:rPr>
        <w:t xml:space="preserve"> календарных дней </w:t>
      </w:r>
      <w:proofErr w:type="gramStart"/>
      <w:r w:rsidRPr="003924E5">
        <w:rPr>
          <w:sz w:val="22"/>
          <w:szCs w:val="22"/>
        </w:rPr>
        <w:t>с даты поставки</w:t>
      </w:r>
      <w:proofErr w:type="gramEnd"/>
      <w:r w:rsidRPr="003924E5">
        <w:rPr>
          <w:sz w:val="22"/>
          <w:szCs w:val="22"/>
        </w:rPr>
        <w:t xml:space="preserve"> товаров Покупателю.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lastRenderedPageBreak/>
        <w:t xml:space="preserve">Продовольственные товары подлежат оплате Покупателем в срок не </w:t>
      </w:r>
      <w:proofErr w:type="gramStart"/>
      <w:r w:rsidRPr="003924E5">
        <w:rPr>
          <w:sz w:val="22"/>
          <w:szCs w:val="22"/>
        </w:rPr>
        <w:t>позднее</w:t>
      </w:r>
      <w:proofErr w:type="gramEnd"/>
      <w:r w:rsidRPr="003924E5">
        <w:rPr>
          <w:sz w:val="22"/>
          <w:szCs w:val="22"/>
        </w:rPr>
        <w:t xml:space="preserve"> чем 45 (сорок пять) календарных дней со дня его приемки Покупателем. Датой приемки товара является дата поставки товара</w:t>
      </w:r>
      <w:r w:rsidR="009248A8">
        <w:rPr>
          <w:sz w:val="22"/>
          <w:szCs w:val="22"/>
        </w:rPr>
        <w:t>,</w:t>
      </w:r>
      <w:r w:rsidRPr="003924E5">
        <w:rPr>
          <w:sz w:val="22"/>
          <w:szCs w:val="22"/>
        </w:rPr>
        <w:t xml:space="preserve"> определенная условиями Договора.</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sidR="00DB1557">
        <w:rPr>
          <w:sz w:val="22"/>
          <w:szCs w:val="22"/>
        </w:rPr>
        <w:t xml:space="preserve"> </w:t>
      </w:r>
      <w:r w:rsidR="009248A8" w:rsidRPr="003924E5">
        <w:rPr>
          <w:sz w:val="22"/>
          <w:szCs w:val="22"/>
        </w:rPr>
        <w:t>в соответствии с суммой,</w:t>
      </w:r>
      <w:r w:rsidRPr="003924E5">
        <w:rPr>
          <w:sz w:val="22"/>
          <w:szCs w:val="22"/>
        </w:rPr>
        <w:t xml:space="preserve"> указанной в товарной накладной.</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sidR="00DB1557">
        <w:rPr>
          <w:sz w:val="22"/>
          <w:szCs w:val="22"/>
        </w:rPr>
        <w:t xml:space="preserve"> </w:t>
      </w:r>
      <w:r w:rsidRPr="003924E5">
        <w:rPr>
          <w:sz w:val="22"/>
          <w:szCs w:val="22"/>
        </w:rPr>
        <w:t>дата поступления денежных средств на расчетный счет Получателя.</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Размер скидок, порядок и условия их предоставления</w:t>
      </w:r>
      <w:r w:rsidR="00DB1557">
        <w:rPr>
          <w:sz w:val="22"/>
          <w:szCs w:val="22"/>
        </w:rPr>
        <w:t xml:space="preserve"> </w:t>
      </w:r>
      <w:r w:rsidRPr="003924E5">
        <w:rPr>
          <w:sz w:val="22"/>
          <w:szCs w:val="22"/>
        </w:rPr>
        <w:t>определяются на основании дополнительных соглашений к данному Договору.</w:t>
      </w:r>
    </w:p>
    <w:p w:rsidR="00250C89" w:rsidRPr="003924E5" w:rsidRDefault="00250C89" w:rsidP="00250C89">
      <w:pPr>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ПРЕТЕНЗИИ ПО КОЛИЧЕСТВУ И КАЧЕСТВУ</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 xml:space="preserve">В случае обнаружения </w:t>
      </w:r>
      <w:proofErr w:type="spellStart"/>
      <w:r w:rsidRPr="003924E5">
        <w:rPr>
          <w:sz w:val="22"/>
          <w:szCs w:val="22"/>
        </w:rPr>
        <w:t>недовложений</w:t>
      </w:r>
      <w:proofErr w:type="spellEnd"/>
      <w:r w:rsidRPr="003924E5">
        <w:rPr>
          <w:sz w:val="22"/>
          <w:szCs w:val="22"/>
        </w:rPr>
        <w:t>, излишков, позиций</w:t>
      </w:r>
      <w:r w:rsidR="007C2F79">
        <w:rPr>
          <w:sz w:val="22"/>
          <w:szCs w:val="22"/>
        </w:rPr>
        <w:t>,</w:t>
      </w:r>
      <w:r w:rsidRPr="003924E5">
        <w:rPr>
          <w:sz w:val="22"/>
          <w:szCs w:val="22"/>
        </w:rPr>
        <w:t xml:space="preserve">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sidR="00DB1557">
        <w:rPr>
          <w:sz w:val="22"/>
          <w:szCs w:val="22"/>
        </w:rPr>
        <w:t xml:space="preserve"> </w:t>
      </w:r>
      <w:r w:rsidRPr="003924E5">
        <w:rPr>
          <w:sz w:val="22"/>
          <w:szCs w:val="22"/>
        </w:rPr>
        <w:t>№ 132,</w:t>
      </w:r>
      <w:r w:rsidR="00DB1557">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roofErr w:type="gramEnd"/>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обязан рассмотреть полученную претензию в срок до 10 (десяти) рабочих дней </w:t>
      </w:r>
      <w:proofErr w:type="gramStart"/>
      <w:r w:rsidRPr="003924E5">
        <w:rPr>
          <w:sz w:val="22"/>
          <w:szCs w:val="22"/>
        </w:rPr>
        <w:t>с даты</w:t>
      </w:r>
      <w:proofErr w:type="gramEnd"/>
      <w:r w:rsidRPr="003924E5">
        <w:rPr>
          <w:sz w:val="22"/>
          <w:szCs w:val="22"/>
        </w:rPr>
        <w:t xml:space="preserve"> ее получения и подтвердить Покупателю её обоснованность или представить основания отказа.</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w:t>
      </w:r>
      <w:proofErr w:type="gramEnd"/>
      <w:r w:rsidRPr="003924E5">
        <w:rPr>
          <w:sz w:val="22"/>
          <w:szCs w:val="22"/>
        </w:rPr>
        <w:t xml:space="preserve"> Отчетным периодом является календарный месяц.</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w:t>
      </w:r>
      <w:proofErr w:type="gramStart"/>
      <w:r w:rsidRPr="003924E5">
        <w:rPr>
          <w:sz w:val="22"/>
          <w:szCs w:val="22"/>
        </w:rPr>
        <w:t>с даты подписания</w:t>
      </w:r>
      <w:proofErr w:type="gramEnd"/>
      <w:r w:rsidRPr="003924E5">
        <w:rPr>
          <w:sz w:val="22"/>
          <w:szCs w:val="22"/>
        </w:rPr>
        <w:t xml:space="preserve"> Сторонами приемо-сдаточной документации.</w:t>
      </w:r>
      <w:r w:rsidR="00365DAE" w:rsidRPr="00365DAE">
        <w:rPr>
          <w:noProof/>
          <w:sz w:val="22"/>
          <w:szCs w:val="22"/>
        </w:rPr>
        <w:t xml:space="preserve">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sidR="00DB1557">
        <w:rPr>
          <w:sz w:val="22"/>
          <w:szCs w:val="22"/>
        </w:rPr>
        <w:t xml:space="preserve"> </w:t>
      </w:r>
      <w:r w:rsidRPr="003924E5">
        <w:rPr>
          <w:sz w:val="22"/>
          <w:szCs w:val="22"/>
        </w:rPr>
        <w:t>товара, назначается</w:t>
      </w:r>
      <w:r w:rsidR="00DB1557">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Содержание и обоснование претензии по каче</w:t>
      </w:r>
      <w:r w:rsidR="007C2F79">
        <w:rPr>
          <w:sz w:val="22"/>
          <w:szCs w:val="22"/>
        </w:rPr>
        <w:t>с</w:t>
      </w:r>
      <w:r w:rsidRPr="003924E5">
        <w:rPr>
          <w:sz w:val="22"/>
          <w:szCs w:val="22"/>
        </w:rPr>
        <w:t xml:space="preserve">тву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w:t>
      </w:r>
      <w:proofErr w:type="gramStart"/>
      <w:r w:rsidRPr="003924E5">
        <w:rPr>
          <w:sz w:val="22"/>
          <w:szCs w:val="22"/>
        </w:rPr>
        <w:t>с даты</w:t>
      </w:r>
      <w:proofErr w:type="gramEnd"/>
      <w:r w:rsidRPr="003924E5">
        <w:rPr>
          <w:sz w:val="22"/>
          <w:szCs w:val="22"/>
        </w:rPr>
        <w:t xml:space="preserve"> ее получения.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по своему запросу получить образец Товара, по которому заявлена претензия по качеству и </w:t>
      </w:r>
      <w:proofErr w:type="gramStart"/>
      <w:r w:rsidRPr="003924E5">
        <w:rPr>
          <w:sz w:val="22"/>
          <w:szCs w:val="22"/>
        </w:rPr>
        <w:t>провести</w:t>
      </w:r>
      <w:proofErr w:type="gramEnd"/>
      <w:r w:rsidRPr="003924E5">
        <w:rPr>
          <w:sz w:val="22"/>
          <w:szCs w:val="22"/>
        </w:rPr>
        <w:t xml:space="preserve"> повторную экспертизу.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lastRenderedPageBreak/>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250C89" w:rsidRPr="003924E5" w:rsidRDefault="00250C89" w:rsidP="00250C89">
      <w:pPr>
        <w:ind w:right="-1"/>
        <w:jc w:val="center"/>
        <w:rPr>
          <w:b/>
          <w:sz w:val="22"/>
          <w:szCs w:val="22"/>
        </w:rPr>
      </w:pPr>
    </w:p>
    <w:p w:rsidR="00250C89" w:rsidRPr="003924E5" w:rsidRDefault="0067620B" w:rsidP="0067620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250C89" w:rsidRPr="003924E5" w:rsidRDefault="00250C89" w:rsidP="00A657C3">
      <w:pPr>
        <w:numPr>
          <w:ilvl w:val="1"/>
          <w:numId w:val="1"/>
        </w:numPr>
        <w:tabs>
          <w:tab w:val="left" w:pos="397"/>
          <w:tab w:val="left" w:pos="1134"/>
        </w:tabs>
        <w:ind w:left="0" w:firstLine="709"/>
        <w:jc w:val="both"/>
        <w:rPr>
          <w:sz w:val="22"/>
          <w:szCs w:val="22"/>
        </w:rPr>
      </w:pPr>
      <w:r w:rsidRPr="00A657C3">
        <w:rPr>
          <w:sz w:val="22"/>
          <w:szCs w:val="22"/>
        </w:rPr>
        <w:t xml:space="preserve">В случае нарушения выполнения своих обязательств по настоящему Договору, виновная Сторона </w:t>
      </w:r>
      <w:r w:rsidRPr="003924E5">
        <w:rPr>
          <w:sz w:val="22"/>
          <w:szCs w:val="22"/>
        </w:rPr>
        <w:t xml:space="preserve">несет </w:t>
      </w:r>
      <w:r w:rsidR="009248A8" w:rsidRPr="003924E5">
        <w:rPr>
          <w:sz w:val="22"/>
          <w:szCs w:val="22"/>
        </w:rPr>
        <w:t>ответственность,</w:t>
      </w:r>
      <w:r w:rsidRPr="003924E5">
        <w:rPr>
          <w:sz w:val="22"/>
          <w:szCs w:val="22"/>
        </w:rPr>
        <w:t xml:space="preserve"> предусмотренную настоящим Договором и действующим законодательством Российской Федерации.</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sidR="00DB1557">
        <w:rPr>
          <w:sz w:val="22"/>
          <w:szCs w:val="22"/>
        </w:rPr>
        <w:t xml:space="preserve"> </w:t>
      </w:r>
      <w:r w:rsidRPr="003924E5">
        <w:rPr>
          <w:sz w:val="22"/>
          <w:szCs w:val="22"/>
        </w:rPr>
        <w:t>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250C89" w:rsidRPr="003924E5" w:rsidRDefault="00250C89" w:rsidP="00A657C3">
      <w:pPr>
        <w:numPr>
          <w:ilvl w:val="1"/>
          <w:numId w:val="1"/>
        </w:numPr>
        <w:tabs>
          <w:tab w:val="left" w:pos="397"/>
          <w:tab w:val="left" w:pos="1134"/>
        </w:tabs>
        <w:ind w:left="0" w:firstLine="709"/>
        <w:jc w:val="both"/>
        <w:rPr>
          <w:sz w:val="22"/>
          <w:szCs w:val="22"/>
        </w:rPr>
      </w:pPr>
      <w:proofErr w:type="gramStart"/>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sidR="00DB1557">
        <w:rPr>
          <w:sz w:val="22"/>
          <w:szCs w:val="22"/>
        </w:rPr>
        <w:t xml:space="preserve"> </w:t>
      </w:r>
      <w:r w:rsidRPr="003924E5">
        <w:rPr>
          <w:sz w:val="22"/>
          <w:szCs w:val="22"/>
        </w:rPr>
        <w:t>дня с даты (приемки) поставки продовольственного товара.</w:t>
      </w:r>
      <w:proofErr w:type="gramEnd"/>
      <w:r w:rsidRPr="003924E5">
        <w:rPr>
          <w:sz w:val="22"/>
          <w:szCs w:val="22"/>
        </w:rPr>
        <w:t xml:space="preserve">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предъявлены Поставщик выплачивает неустойку в виде пени в размере </w:t>
      </w:r>
      <w:sdt>
        <w:sdtPr>
          <w:rPr>
            <w:sz w:val="22"/>
            <w:szCs w:val="22"/>
          </w:rPr>
          <w:id w:val="273191525"/>
          <w:placeholder>
            <w:docPart w:val="DefaultPlaceholder_22675706"/>
          </w:placeholder>
          <w:docPartList>
            <w:docPartGallery w:val="Quick Parts"/>
          </w:docPartList>
        </w:sdtPr>
        <w:sdtContent>
          <w:r w:rsidR="003B0475" w:rsidRPr="003B0475">
            <w:rPr>
              <w:sz w:val="22"/>
              <w:szCs w:val="22"/>
            </w:rPr>
            <w:t>2</w:t>
          </w:r>
        </w:sdtContent>
      </w:sdt>
      <w:r w:rsidRPr="003924E5">
        <w:rPr>
          <w:sz w:val="22"/>
          <w:szCs w:val="22"/>
        </w:rPr>
        <w:t>% от суммы задолженности за каждый день просрочки оплаты.</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250C89" w:rsidRPr="003924E5" w:rsidRDefault="00250C89" w:rsidP="00250C89">
      <w:pPr>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250C89" w:rsidRPr="003924E5" w:rsidRDefault="00250C89" w:rsidP="00E83812">
      <w:pPr>
        <w:numPr>
          <w:ilvl w:val="1"/>
          <w:numId w:val="1"/>
        </w:numPr>
        <w:tabs>
          <w:tab w:val="left" w:pos="397"/>
          <w:tab w:val="left" w:pos="1134"/>
        </w:tabs>
        <w:ind w:left="0" w:firstLine="709"/>
        <w:jc w:val="both"/>
        <w:rPr>
          <w:sz w:val="22"/>
          <w:szCs w:val="22"/>
        </w:rPr>
      </w:pPr>
      <w:proofErr w:type="gramStart"/>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w:t>
      </w:r>
      <w:proofErr w:type="gramEnd"/>
      <w:r w:rsidRPr="003924E5">
        <w:rPr>
          <w:sz w:val="22"/>
          <w:szCs w:val="22"/>
        </w:rPr>
        <w:t xml:space="preserve"> При этом срок исполнения обязательств по Договору отодвигается соразмерно времени, в течени</w:t>
      </w:r>
      <w:proofErr w:type="gramStart"/>
      <w:r w:rsidRPr="003924E5">
        <w:rPr>
          <w:sz w:val="22"/>
          <w:szCs w:val="22"/>
        </w:rPr>
        <w:t>и</w:t>
      </w:r>
      <w:proofErr w:type="gramEnd"/>
      <w:r w:rsidRPr="003924E5">
        <w:rPr>
          <w:sz w:val="22"/>
          <w:szCs w:val="22"/>
        </w:rPr>
        <w:t xml:space="preserve"> которого действовали такие обстоятельства и их последствия.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w:t>
      </w:r>
      <w:proofErr w:type="gramStart"/>
      <w:r w:rsidRPr="003924E5">
        <w:rPr>
          <w:sz w:val="22"/>
          <w:szCs w:val="22"/>
        </w:rPr>
        <w:t>ств др</w:t>
      </w:r>
      <w:proofErr w:type="gramEnd"/>
      <w:r w:rsidRPr="003924E5">
        <w:rPr>
          <w:sz w:val="22"/>
          <w:szCs w:val="22"/>
        </w:rPr>
        <w:t>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250C89" w:rsidRPr="003924E5" w:rsidRDefault="00250C89" w:rsidP="00250C89">
      <w:pPr>
        <w:tabs>
          <w:tab w:val="left" w:pos="709"/>
          <w:tab w:val="left" w:pos="1418"/>
        </w:tabs>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lastRenderedPageBreak/>
        <w:t>Все споры и разногласия,</w:t>
      </w:r>
      <w:r w:rsidR="00DB1557">
        <w:rPr>
          <w:sz w:val="22"/>
          <w:szCs w:val="22"/>
        </w:rPr>
        <w:t xml:space="preserve"> </w:t>
      </w:r>
      <w:r w:rsidRPr="003924E5">
        <w:rPr>
          <w:sz w:val="22"/>
          <w:szCs w:val="22"/>
        </w:rPr>
        <w:t>которые могут возникать</w:t>
      </w:r>
      <w:r w:rsidR="00DB1557">
        <w:rPr>
          <w:sz w:val="22"/>
          <w:szCs w:val="22"/>
        </w:rPr>
        <w:t xml:space="preserve"> </w:t>
      </w:r>
      <w:r w:rsidRPr="003924E5">
        <w:rPr>
          <w:sz w:val="22"/>
          <w:szCs w:val="22"/>
        </w:rPr>
        <w:t>из настоящего</w:t>
      </w:r>
      <w:r w:rsidR="00DB1557">
        <w:rPr>
          <w:sz w:val="22"/>
          <w:szCs w:val="22"/>
        </w:rPr>
        <w:t xml:space="preserve"> </w:t>
      </w:r>
      <w:r w:rsidRPr="003924E5">
        <w:rPr>
          <w:sz w:val="22"/>
          <w:szCs w:val="22"/>
        </w:rPr>
        <w:t>Договора или в связи с ним,</w:t>
      </w:r>
      <w:r w:rsidR="00DB1557">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w:t>
      </w:r>
      <w:r w:rsidR="00DB1557">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sidR="00815715">
        <w:rPr>
          <w:sz w:val="22"/>
          <w:szCs w:val="22"/>
        </w:rPr>
        <w:t>, за исключением сроков, прямо предусмотренных настоящим договором</w:t>
      </w:r>
      <w:r w:rsidRPr="003924E5">
        <w:rPr>
          <w:sz w:val="22"/>
          <w:szCs w:val="22"/>
        </w:rPr>
        <w:t>.</w:t>
      </w:r>
      <w:r w:rsidR="00354165" w:rsidRPr="00354165">
        <w:rPr>
          <w:sz w:val="22"/>
          <w:szCs w:val="22"/>
        </w:rPr>
        <w:t xml:space="preserve"> </w:t>
      </w:r>
      <w:r w:rsidR="00354165">
        <w:rPr>
          <w:sz w:val="22"/>
          <w:szCs w:val="22"/>
        </w:rPr>
        <w:t xml:space="preserve">Претензии </w:t>
      </w:r>
      <w:r w:rsidR="00354165" w:rsidRPr="003924E5">
        <w:rPr>
          <w:sz w:val="22"/>
          <w:szCs w:val="22"/>
        </w:rPr>
        <w:t>направляется по почте заказным письмом с уведомлением о вручении</w:t>
      </w:r>
      <w:r w:rsidR="00354165">
        <w:rPr>
          <w:sz w:val="22"/>
          <w:szCs w:val="22"/>
        </w:rPr>
        <w:t xml:space="preserve"> за исключением случаев,</w:t>
      </w:r>
      <w:r w:rsidR="00815715">
        <w:rPr>
          <w:sz w:val="22"/>
          <w:szCs w:val="22"/>
        </w:rPr>
        <w:t xml:space="preserve"> прямо</w:t>
      </w:r>
      <w:r w:rsidR="00354165">
        <w:rPr>
          <w:sz w:val="22"/>
          <w:szCs w:val="22"/>
        </w:rPr>
        <w:t xml:space="preserve"> предусмотренных настоящим договором.</w:t>
      </w:r>
    </w:p>
    <w:p w:rsidR="00250C89" w:rsidRPr="003924E5" w:rsidRDefault="007C2F79" w:rsidP="00E83812">
      <w:pPr>
        <w:numPr>
          <w:ilvl w:val="1"/>
          <w:numId w:val="1"/>
        </w:numPr>
        <w:tabs>
          <w:tab w:val="left" w:pos="397"/>
          <w:tab w:val="left" w:pos="1134"/>
        </w:tabs>
        <w:ind w:left="0" w:firstLine="709"/>
        <w:jc w:val="both"/>
        <w:rPr>
          <w:sz w:val="22"/>
          <w:szCs w:val="22"/>
        </w:rPr>
      </w:pPr>
      <w:r>
        <w:rPr>
          <w:sz w:val="22"/>
          <w:szCs w:val="22"/>
        </w:rPr>
        <w:t>В случае не</w:t>
      </w:r>
      <w:r w:rsidR="00250C89" w:rsidRPr="003924E5">
        <w:rPr>
          <w:sz w:val="22"/>
          <w:szCs w:val="22"/>
        </w:rPr>
        <w:t>удовлетворения претензии</w:t>
      </w:r>
      <w:r w:rsidR="00DB1557">
        <w:rPr>
          <w:sz w:val="22"/>
          <w:szCs w:val="22"/>
        </w:rPr>
        <w:t xml:space="preserve"> </w:t>
      </w:r>
      <w:r w:rsidR="00250C89" w:rsidRPr="003924E5">
        <w:rPr>
          <w:sz w:val="22"/>
          <w:szCs w:val="22"/>
        </w:rPr>
        <w:t xml:space="preserve">и/или </w:t>
      </w:r>
      <w:proofErr w:type="gramStart"/>
      <w:r w:rsidR="00250C89" w:rsidRPr="003924E5">
        <w:rPr>
          <w:sz w:val="22"/>
          <w:szCs w:val="22"/>
        </w:rPr>
        <w:t>не получения</w:t>
      </w:r>
      <w:proofErr w:type="gramEnd"/>
      <w:r w:rsidR="00250C89" w:rsidRPr="003924E5">
        <w:rPr>
          <w:sz w:val="22"/>
          <w:szCs w:val="22"/>
        </w:rPr>
        <w:t xml:space="preserve"> ответа на претензию</w:t>
      </w:r>
      <w:r>
        <w:rPr>
          <w:sz w:val="22"/>
          <w:szCs w:val="22"/>
        </w:rPr>
        <w:t xml:space="preserve"> </w:t>
      </w:r>
      <w:r w:rsidR="00975011">
        <w:rPr>
          <w:sz w:val="22"/>
          <w:szCs w:val="22"/>
        </w:rPr>
        <w:t>в указанный п.8.2. срок</w:t>
      </w:r>
      <w:r w:rsidR="00250C89" w:rsidRPr="003924E5">
        <w:rPr>
          <w:sz w:val="22"/>
          <w:szCs w:val="22"/>
        </w:rPr>
        <w:t>, спор подлежит рассмотрению в Арбитражном суде</w:t>
      </w:r>
      <w:r w:rsidR="00DB1557">
        <w:rPr>
          <w:sz w:val="22"/>
          <w:szCs w:val="22"/>
        </w:rPr>
        <w:t xml:space="preserve"> </w:t>
      </w:r>
      <w:r w:rsidR="00250C89" w:rsidRPr="003924E5">
        <w:rPr>
          <w:sz w:val="22"/>
          <w:szCs w:val="22"/>
        </w:rPr>
        <w:t>города Москвы.</w:t>
      </w:r>
    </w:p>
    <w:p w:rsidR="00250C89" w:rsidRPr="003924E5" w:rsidRDefault="00250C89" w:rsidP="00250C89">
      <w:pPr>
        <w:pStyle w:val="3"/>
        <w:spacing w:after="0"/>
        <w:ind w:left="0"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sidR="00DB1557">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берут на себя обязательства по правильному и</w:t>
      </w:r>
      <w:r w:rsidR="00DB1557">
        <w:rPr>
          <w:sz w:val="22"/>
          <w:szCs w:val="22"/>
        </w:rPr>
        <w:t xml:space="preserve"> </w:t>
      </w:r>
      <w:r w:rsidRPr="003924E5">
        <w:rPr>
          <w:sz w:val="22"/>
          <w:szCs w:val="22"/>
        </w:rPr>
        <w:t xml:space="preserve">своевременному оформлению документации по настоящему Договору.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Допускается подписание настоящего Договора, оформление и подписание Сторонами Спецификаций, Дополнений и </w:t>
      </w:r>
      <w:r w:rsidR="009248A8" w:rsidRPr="003924E5">
        <w:rPr>
          <w:sz w:val="22"/>
          <w:szCs w:val="22"/>
        </w:rPr>
        <w:t>извещений с использованием факсимильной связи,</w:t>
      </w:r>
      <w:r w:rsidRPr="003924E5">
        <w:rPr>
          <w:sz w:val="22"/>
          <w:szCs w:val="22"/>
        </w:rPr>
        <w:t xml:space="preserve"> и факсимильной подписи.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По желанию одной из Сторон, Стороны осуществляют замену документации</w:t>
      </w:r>
      <w:r w:rsidR="007C2F79">
        <w:rPr>
          <w:sz w:val="22"/>
          <w:szCs w:val="22"/>
        </w:rPr>
        <w:t>,</w:t>
      </w:r>
      <w:r w:rsidRPr="003924E5">
        <w:rPr>
          <w:sz w:val="22"/>
          <w:szCs w:val="22"/>
        </w:rPr>
        <w:t xml:space="preserve"> подписанной посредствам факсимильной связи на оригиналы вышеуказанной документации, в срок до 10 (Десяти) календарных дней </w:t>
      </w:r>
      <w:proofErr w:type="gramStart"/>
      <w:r w:rsidRPr="003924E5">
        <w:rPr>
          <w:sz w:val="22"/>
          <w:szCs w:val="22"/>
        </w:rPr>
        <w:t>с даты получения</w:t>
      </w:r>
      <w:proofErr w:type="gramEnd"/>
      <w:r w:rsidRPr="003924E5">
        <w:rPr>
          <w:sz w:val="22"/>
          <w:szCs w:val="22"/>
        </w:rPr>
        <w:t xml:space="preserve"> соответствующего запроса.</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sidR="00DB1557">
        <w:rPr>
          <w:sz w:val="22"/>
          <w:szCs w:val="22"/>
        </w:rPr>
        <w:t xml:space="preserve">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w:t>
      </w:r>
      <w:proofErr w:type="gramStart"/>
      <w:r w:rsidRPr="003924E5">
        <w:rPr>
          <w:sz w:val="22"/>
          <w:szCs w:val="22"/>
        </w:rPr>
        <w:t>с даты</w:t>
      </w:r>
      <w:proofErr w:type="gramEnd"/>
      <w:r w:rsidRPr="003924E5">
        <w:rPr>
          <w:sz w:val="22"/>
          <w:szCs w:val="22"/>
        </w:rPr>
        <w:t xml:space="preserve"> его подписания обеими сторонами и заключается на неопределённый срок.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Настоящий Договор составлен в двух </w:t>
      </w:r>
      <w:r w:rsidR="009248A8" w:rsidRPr="003924E5">
        <w:rPr>
          <w:sz w:val="22"/>
          <w:szCs w:val="22"/>
        </w:rPr>
        <w:t>экземплярах,</w:t>
      </w:r>
      <w:r w:rsidRPr="003924E5">
        <w:rPr>
          <w:sz w:val="22"/>
          <w:szCs w:val="22"/>
        </w:rPr>
        <w:t xml:space="preserve"> обладающих равной юридической силой, по одному для каждой из Сторон.</w:t>
      </w:r>
    </w:p>
    <w:p w:rsidR="00250C89" w:rsidRPr="003924E5" w:rsidRDefault="00250C89" w:rsidP="00250C89">
      <w:pPr>
        <w:pStyle w:val="a5"/>
        <w:tabs>
          <w:tab w:val="left" w:pos="709"/>
          <w:tab w:val="left" w:pos="1418"/>
        </w:tabs>
        <w:rPr>
          <w:rFonts w:ascii="Times New Roman" w:hAnsi="Times New Roman"/>
          <w:szCs w:val="22"/>
        </w:rPr>
      </w:pPr>
    </w:p>
    <w:p w:rsidR="00250C89" w:rsidRPr="003924E5" w:rsidRDefault="00915E31" w:rsidP="00915E31">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tblPr>
      <w:tblGrid>
        <w:gridCol w:w="4644"/>
        <w:gridCol w:w="284"/>
        <w:gridCol w:w="4536"/>
      </w:tblGrid>
      <w:tr w:rsidR="004D6242" w:rsidRPr="004F0326" w:rsidTr="00496B56">
        <w:tc>
          <w:tcPr>
            <w:tcW w:w="4644" w:type="dxa"/>
          </w:tcPr>
          <w:p w:rsidR="004D6242" w:rsidRPr="004D6242" w:rsidRDefault="009E45D1" w:rsidP="00B40556">
            <w:pPr>
              <w:ind w:right="-1"/>
              <w:jc w:val="center"/>
              <w:rPr>
                <w:b/>
                <w:bCs/>
                <w:iCs/>
              </w:rPr>
            </w:pPr>
            <w:r>
              <w:rPr>
                <w:b/>
                <w:bCs/>
                <w:iCs/>
                <w:sz w:val="22"/>
                <w:szCs w:val="22"/>
              </w:rPr>
              <w:t>Заказчик</w:t>
            </w:r>
          </w:p>
        </w:tc>
        <w:tc>
          <w:tcPr>
            <w:tcW w:w="284" w:type="dxa"/>
          </w:tcPr>
          <w:p w:rsidR="004D6242" w:rsidRPr="004D6242" w:rsidRDefault="004D6242" w:rsidP="00B40556">
            <w:pPr>
              <w:ind w:right="-1"/>
              <w:jc w:val="center"/>
              <w:rPr>
                <w:b/>
                <w:bCs/>
                <w:iCs/>
              </w:rPr>
            </w:pPr>
          </w:p>
        </w:tc>
        <w:tc>
          <w:tcPr>
            <w:tcW w:w="4536" w:type="dxa"/>
          </w:tcPr>
          <w:p w:rsidR="004D6242" w:rsidRDefault="009E45D1" w:rsidP="0003167F">
            <w:pPr>
              <w:ind w:right="-1"/>
              <w:jc w:val="center"/>
              <w:rPr>
                <w:b/>
                <w:bCs/>
                <w:iCs/>
                <w:lang w:val="en-US"/>
              </w:rPr>
            </w:pPr>
            <w:r>
              <w:rPr>
                <w:b/>
                <w:bCs/>
                <w:iCs/>
                <w:sz w:val="22"/>
                <w:szCs w:val="22"/>
              </w:rPr>
              <w:t>Исполнитель</w:t>
            </w:r>
            <w:r w:rsidR="0003167F">
              <w:rPr>
                <w:b/>
                <w:bCs/>
                <w:iCs/>
                <w:sz w:val="22"/>
                <w:szCs w:val="22"/>
                <w:lang w:val="en-US"/>
              </w:rPr>
              <w:t xml:space="preserve"> </w:t>
            </w:r>
          </w:p>
          <w:p w:rsidR="004F0326" w:rsidRPr="004F0326" w:rsidRDefault="004F0326" w:rsidP="004F0326">
            <w:pPr>
              <w:ind w:right="-1"/>
              <w:jc w:val="center"/>
              <w:rPr>
                <w:b/>
                <w:bCs/>
                <w:iCs/>
                <w:lang w:val="en-US"/>
              </w:rPr>
            </w:pPr>
          </w:p>
        </w:tc>
      </w:tr>
      <w:tr w:rsidR="004D6242" w:rsidRPr="00D31FED" w:rsidTr="00496B56">
        <w:tc>
          <w:tcPr>
            <w:tcW w:w="4644" w:type="dxa"/>
          </w:tcPr>
          <w:bookmarkStart w:id="6" w:name="OLE_LINK17" w:displacedByCustomXml="next"/>
          <w:bookmarkStart w:id="7" w:name="OLE_LINK16" w:displacedByCustomXml="next"/>
          <w:bookmarkStart w:id="8" w:name="OLE_LINK15" w:displacedByCustomXml="next"/>
          <w:sdt>
            <w:sdtPr>
              <w:rPr>
                <w:b/>
                <w:sz w:val="22"/>
                <w:szCs w:val="22"/>
              </w:rPr>
              <w:id w:val="273191530"/>
              <w:placeholder>
                <w:docPart w:val="AA405D86FC974564803EADF9936B0879"/>
              </w:placeholder>
              <w:docPartList>
                <w:docPartGallery w:val="Quick Parts"/>
              </w:docPartList>
            </w:sdtPr>
            <w:sdtContent>
              <w:p w:rsidR="004D6242" w:rsidRPr="00006FF1" w:rsidRDefault="000D0674" w:rsidP="004F0326">
                <w:pPr>
                  <w:pStyle w:val="2"/>
                  <w:spacing w:after="0" w:line="240" w:lineRule="auto"/>
                  <w:ind w:right="-1"/>
                  <w:rPr>
                    <w:b/>
                    <w:lang w:val="en-US"/>
                  </w:rPr>
                </w:pPr>
                <w:r w:rsidRPr="00006FF1">
                  <w:rPr>
                    <w:b/>
                    <w:sz w:val="22"/>
                    <w:szCs w:val="22"/>
                    <w:lang w:val="en-US"/>
                  </w:rPr>
                  <w:t>${</w:t>
                </w:r>
                <w:proofErr w:type="gramStart"/>
                <w:r w:rsidRPr="00006FF1">
                  <w:rPr>
                    <w:b/>
                    <w:sz w:val="22"/>
                    <w:szCs w:val="22"/>
                    <w:lang w:val="en-US"/>
                  </w:rPr>
                  <w:t>document.assocs[</w:t>
                </w:r>
                <w:proofErr w:type="gramEnd"/>
                <w:r w:rsidRPr="00006FF1">
                  <w:rPr>
                    <w:b/>
                    <w:sz w:val="22"/>
                    <w:szCs w:val="22"/>
                    <w:lang w:val="en-US"/>
                  </w:rPr>
                  <w:t>"</w:t>
                </w:r>
                <w:r w:rsidR="00921568" w:rsidRPr="00006FF1">
                  <w:rPr>
                    <w:b/>
                    <w:sz w:val="22"/>
                    <w:szCs w:val="22"/>
                    <w:lang w:val="en-US"/>
                  </w:rPr>
                  <w:t>contracts:agreementLegalEntity</w:t>
                </w:r>
                <w:r w:rsidRPr="00006FF1">
                  <w:rPr>
                    <w:b/>
                    <w:sz w:val="22"/>
                    <w:szCs w:val="22"/>
                    <w:lang w:val="en-US"/>
                  </w:rPr>
                  <w:t>"][0].properties["</w:t>
                </w:r>
                <w:r w:rsidR="003B0475" w:rsidRPr="00006FF1">
                  <w:rPr>
                    <w:b/>
                    <w:sz w:val="22"/>
                    <w:szCs w:val="22"/>
                    <w:lang w:val="en-US"/>
                  </w:rPr>
                  <w:t>idocs:fullOrganizationName</w:t>
                </w:r>
                <w:r w:rsidRPr="00006FF1">
                  <w:rPr>
                    <w:b/>
                    <w:sz w:val="22"/>
                    <w:szCs w:val="22"/>
                    <w:lang w:val="en-US"/>
                  </w:rPr>
                  <w:t>"]!" "}</w:t>
                </w:r>
              </w:p>
            </w:sdtContent>
          </w:sdt>
          <w:bookmarkEnd w:id="6" w:displacedByCustomXml="prev"/>
          <w:bookmarkEnd w:id="7" w:displacedByCustomXml="prev"/>
          <w:bookmarkEnd w:id="8" w:displacedByCustomXml="prev"/>
        </w:tc>
        <w:tc>
          <w:tcPr>
            <w:tcW w:w="284" w:type="dxa"/>
          </w:tcPr>
          <w:p w:rsidR="004D6242" w:rsidRPr="003B0475" w:rsidRDefault="004D6242" w:rsidP="000353D6">
            <w:pPr>
              <w:pStyle w:val="2"/>
              <w:spacing w:after="0" w:line="240" w:lineRule="auto"/>
              <w:ind w:right="-1"/>
              <w:jc w:val="center"/>
              <w:rPr>
                <w:b/>
                <w:lang w:val="en-US"/>
              </w:rPr>
            </w:pPr>
          </w:p>
        </w:tc>
        <w:tc>
          <w:tcPr>
            <w:tcW w:w="4536" w:type="dxa"/>
          </w:tcPr>
          <w:sdt>
            <w:sdtPr>
              <w:rPr>
                <w:b/>
                <w:bCs/>
                <w:iCs/>
                <w:sz w:val="22"/>
                <w:szCs w:val="22"/>
              </w:rPr>
              <w:id w:val="273191526"/>
              <w:placeholder>
                <w:docPart w:val="AA405D86FC974564803EADF9936B0879"/>
              </w:placeholder>
              <w:docPartList>
                <w:docPartGallery w:val="Quick Parts"/>
              </w:docPartList>
            </w:sdtPr>
            <w:sdtContent>
              <w:sdt>
                <w:sdtPr>
                  <w:rPr>
                    <w:b/>
                    <w:bCs/>
                    <w:iCs/>
                    <w:sz w:val="22"/>
                    <w:szCs w:val="22"/>
                  </w:rPr>
                  <w:id w:val="-423416876"/>
                  <w:placeholder>
                    <w:docPart w:val="9CE8EE846D3841EA914BB90DBBDC0D69"/>
                  </w:placeholder>
                  <w:docPartList>
                    <w:docPartGallery w:val="Quick Parts"/>
                  </w:docPartList>
                </w:sdtPr>
                <w:sdtContent>
                  <w:p w:rsidR="004D6242" w:rsidRPr="00070C56" w:rsidRDefault="00A3704B" w:rsidP="004F0326">
                    <w:pPr>
                      <w:ind w:right="-1"/>
                      <w:rPr>
                        <w:b/>
                        <w:bCs/>
                        <w:iCs/>
                        <w:lang w:val="en-US"/>
                      </w:rPr>
                    </w:pPr>
                    <w:sdt>
                      <w:sdtPr>
                        <w:rPr>
                          <w:bCs/>
                          <w:szCs w:val="22"/>
                        </w:rPr>
                        <w:id w:val="86914268"/>
                        <w:placeholder>
                          <w:docPart w:val="5414489305444FE0800C94EFA16361EA"/>
                        </w:placeholder>
                        <w:docPartList>
                          <w:docPartGallery w:val="Quick Parts"/>
                        </w:docPartList>
                      </w:sdtPr>
                      <w:sdtContent>
                        <w:r w:rsidR="00617DBF" w:rsidRPr="00070C56">
                          <w:rPr>
                            <w:szCs w:val="22"/>
                            <w:lang w:val="en-US"/>
                          </w:rPr>
                          <w:t>[#</w:t>
                        </w:r>
                        <w:r w:rsidR="00D31FED" w:rsidRPr="00070C56">
                          <w:rPr>
                            <w:sz w:val="22"/>
                            <w:szCs w:val="22"/>
                            <w:lang w:val="en-US"/>
                          </w:rPr>
                          <w:t>[#attempt]</w:t>
                        </w:r>
                        <w:r w:rsidR="00617DBF" w:rsidRPr="00070C56">
                          <w:rPr>
                            <w:szCs w:val="22"/>
                            <w:lang w:val="en-US"/>
                          </w:rPr>
                          <w:t xml:space="preserve">[#if </w:t>
                        </w:r>
                        <w:sdt>
                          <w:sdtPr>
                            <w:rPr>
                              <w:b/>
                              <w:sz w:val="22"/>
                              <w:szCs w:val="22"/>
                            </w:rPr>
                            <w:id w:val="86914269"/>
                            <w:placeholder>
                              <w:docPart w:val="7E82E72C651B4DEE8DB4E7A93A189B43"/>
                            </w:placeholder>
                            <w:docPartList>
                              <w:docPartGallery w:val="Quick Parts"/>
                            </w:docPartList>
                          </w:sdtPr>
                          <w:sdtContent>
                            <w:r w:rsidR="00617DBF" w:rsidRPr="00070C56">
                              <w:rPr>
                                <w:b/>
                                <w:sz w:val="22"/>
                                <w:szCs w:val="22"/>
                                <w:lang w:val="en-US"/>
                              </w:rPr>
                              <w:t>document.assocs["contracts:contractor"][0].properties["</w:t>
                            </w:r>
                            <w:r w:rsidR="00617DBF" w:rsidRPr="00070C56">
                              <w:rPr>
                                <w:lang w:val="en-US"/>
                              </w:rPr>
                              <w:t>idocs:contractorKind</w:t>
                            </w:r>
                            <w:r w:rsidR="00617DBF" w:rsidRPr="00070C56">
                              <w:rPr>
                                <w:b/>
                                <w:sz w:val="22"/>
                                <w:szCs w:val="22"/>
                                <w:lang w:val="en-US"/>
                              </w:rPr>
                              <w:t>"]</w:t>
                            </w:r>
                          </w:sdtContent>
                        </w:sdt>
                        <w:r w:rsidR="00617DBF" w:rsidRPr="00070C56">
                          <w:rPr>
                            <w:szCs w:val="22"/>
                            <w:lang w:val="en-US"/>
                          </w:rPr>
                          <w:t xml:space="preserve">== </w:t>
                        </w:r>
                        <w:r w:rsidR="00617DBF" w:rsidRPr="00070C56">
                          <w:rPr>
                            <w:lang w:val="en-US"/>
                          </w:rPr>
                          <w:t>"individual-entrepreneur"</w:t>
                        </w:r>
                        <w:r w:rsidR="00617DBF" w:rsidRPr="00070C56">
                          <w:rPr>
                            <w:szCs w:val="22"/>
                            <w:lang w:val="en-US"/>
                          </w:rPr>
                          <w:t>]ИП [#else][/#if]</w:t>
                        </w:r>
                        <w:r w:rsidR="00D31FED" w:rsidRPr="00070C56">
                          <w:rPr>
                            <w:sz w:val="22"/>
                            <w:szCs w:val="22"/>
                            <w:lang w:val="en-US"/>
                          </w:rPr>
                          <w:t>[#recover][/#attempt]</w:t>
                        </w:r>
                      </w:sdtContent>
                    </w:sdt>
                    <w:r w:rsidR="00617DBF" w:rsidRPr="00070C56">
                      <w:rPr>
                        <w:szCs w:val="22"/>
                        <w:lang w:val="en-US"/>
                      </w:rPr>
                      <w:t xml:space="preserve">#] </w:t>
                    </w:r>
                    <w:r w:rsidR="003B0475" w:rsidRPr="00070C56">
                      <w:rPr>
                        <w:b/>
                        <w:bCs/>
                        <w:iCs/>
                        <w:sz w:val="22"/>
                        <w:szCs w:val="22"/>
                        <w:lang w:val="en-US"/>
                      </w:rPr>
                      <w:t>${</w:t>
                    </w:r>
                    <w:proofErr w:type="gramStart"/>
                    <w:r w:rsidR="003B0475" w:rsidRPr="00070C56">
                      <w:rPr>
                        <w:b/>
                        <w:bCs/>
                        <w:iCs/>
                        <w:sz w:val="22"/>
                        <w:szCs w:val="22"/>
                        <w:lang w:val="en-US"/>
                      </w:rPr>
                      <w:t>document.assocs[</w:t>
                    </w:r>
                    <w:proofErr w:type="gramEnd"/>
                    <w:r w:rsidR="003B0475" w:rsidRPr="00070C56">
                      <w:rPr>
                        <w:b/>
                        <w:bCs/>
                        <w:iCs/>
                        <w:sz w:val="22"/>
                        <w:szCs w:val="22"/>
                        <w:lang w:val="en-US"/>
                      </w:rPr>
                      <w:t>"</w:t>
                    </w:r>
                    <w:r w:rsidR="002D6340" w:rsidRPr="00070C56">
                      <w:rPr>
                        <w:b/>
                        <w:bCs/>
                        <w:iCs/>
                        <w:sz w:val="22"/>
                        <w:szCs w:val="22"/>
                        <w:lang w:val="en-US"/>
                      </w:rPr>
                      <w:t>contracts:contractor</w:t>
                    </w:r>
                    <w:r w:rsidR="003B0475" w:rsidRPr="00070C56">
                      <w:rPr>
                        <w:b/>
                        <w:bCs/>
                        <w:iCs/>
                        <w:sz w:val="22"/>
                        <w:szCs w:val="22"/>
                        <w:lang w:val="en-US"/>
                      </w:rPr>
                      <w:t>"][0].properties["idocs:fullOrganizationName"]!" "}</w:t>
                    </w:r>
                  </w:p>
                </w:sdtContent>
              </w:sdt>
            </w:sdtContent>
          </w:sdt>
        </w:tc>
      </w:tr>
      <w:tr w:rsidR="004D6242" w:rsidRPr="009B3F92" w:rsidTr="009F176D">
        <w:tc>
          <w:tcPr>
            <w:tcW w:w="4644" w:type="dxa"/>
          </w:tcPr>
          <w:sdt>
            <w:sdtPr>
              <w:rPr>
                <w:sz w:val="22"/>
                <w:szCs w:val="22"/>
              </w:rPr>
              <w:id w:val="3181423"/>
              <w:placeholder>
                <w:docPart w:val="DefaultPlaceholder_22675706"/>
              </w:placeholder>
              <w:docPartList>
                <w:docPartGallery w:val="Quick Parts"/>
              </w:docPartList>
            </w:sdtPr>
            <w:sdtContent>
              <w:p w:rsidR="00CD2A57" w:rsidRPr="00006FF1" w:rsidRDefault="000D0674" w:rsidP="0063536F">
                <w:pPr>
                  <w:pStyle w:val="2"/>
                  <w:spacing w:after="0" w:line="240" w:lineRule="auto"/>
                  <w:ind w:right="-1"/>
                  <w:rPr>
                    <w:lang w:val="en-US"/>
                  </w:rPr>
                </w:pPr>
                <w:r w:rsidRPr="00006FF1">
                  <w:rPr>
                    <w:sz w:val="22"/>
                    <w:szCs w:val="22"/>
                  </w:rPr>
                  <w:t>ИНН</w:t>
                </w:r>
                <w:r w:rsidR="009248A8">
                  <w:rPr>
                    <w:sz w:val="22"/>
                    <w:szCs w:val="22"/>
                    <w:lang w:val="en-US"/>
                  </w:rPr>
                  <w:t xml:space="preserve">: </w:t>
                </w:r>
                <w:r w:rsidRPr="00006FF1">
                  <w:rPr>
                    <w:sz w:val="22"/>
                    <w:szCs w:val="22"/>
                    <w:lang w:val="en-US"/>
                  </w:rPr>
                  <w:t>${document.assocs["</w:t>
                </w:r>
                <w:r w:rsidR="00921568" w:rsidRPr="00006FF1">
                  <w:rPr>
                    <w:sz w:val="22"/>
                    <w:szCs w:val="22"/>
                    <w:lang w:val="en-US"/>
                  </w:rPr>
                  <w:t>contracts:agreementLegalEntity</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4D6242" w:rsidRPr="00981EE5" w:rsidRDefault="004D6242" w:rsidP="0063536F">
                <w:pPr>
                  <w:pStyle w:val="2"/>
                  <w:spacing w:after="0" w:line="240" w:lineRule="auto"/>
                  <w:ind w:right="-1"/>
                  <w:rPr>
                    <w:lang w:val="en-US"/>
                  </w:rPr>
                </w:pPr>
                <w:r w:rsidRPr="00006FF1">
                  <w:rPr>
                    <w:sz w:val="22"/>
                    <w:szCs w:val="22"/>
                  </w:rPr>
                  <w:t>КПП</w:t>
                </w:r>
                <w:r w:rsidR="009248A8">
                  <w:rPr>
                    <w:sz w:val="22"/>
                    <w:szCs w:val="22"/>
                    <w:lang w:val="en-US"/>
                  </w:rPr>
                  <w:t>:</w:t>
                </w:r>
                <w:r w:rsidR="001F123A">
                  <w:rPr>
                    <w:sz w:val="22"/>
                    <w:szCs w:val="22"/>
                    <w:lang w:val="en-US"/>
                  </w:rPr>
                  <w:t xml:space="preserve"> </w:t>
                </w:r>
                <w:r w:rsidR="000D0674" w:rsidRPr="00006FF1">
                  <w:rPr>
                    <w:sz w:val="22"/>
                    <w:szCs w:val="22"/>
                    <w:lang w:val="en-US"/>
                  </w:rPr>
                  <w:lastRenderedPageBreak/>
                  <w:t>${document.assocs["</w:t>
                </w:r>
                <w:r w:rsidR="00921568" w:rsidRPr="00006FF1">
                  <w:rPr>
                    <w:sz w:val="22"/>
                    <w:szCs w:val="22"/>
                    <w:lang w:val="en-US"/>
                  </w:rPr>
                  <w:t>contracts:agreementLegalEntity</w:t>
                </w:r>
                <w:r w:rsidR="000D0674" w:rsidRPr="00981EE5">
                  <w:rPr>
                    <w:sz w:val="22"/>
                    <w:szCs w:val="22"/>
                    <w:lang w:val="en-US"/>
                  </w:rPr>
                  <w:t>"][0].properties["</w:t>
                </w:r>
                <w:r w:rsidR="00D50FCC" w:rsidRPr="00981EE5">
                  <w:rPr>
                    <w:sz w:val="22"/>
                    <w:szCs w:val="22"/>
                    <w:lang w:val="en-US"/>
                  </w:rPr>
                  <w:t>idocs:kpp</w:t>
                </w:r>
                <w:r w:rsidR="000D0674" w:rsidRPr="00981EE5">
                  <w:rPr>
                    <w:sz w:val="22"/>
                    <w:szCs w:val="22"/>
                    <w:lang w:val="en-US"/>
                  </w:rPr>
                  <w:t>"]!" "}</w:t>
                </w:r>
              </w:p>
              <w:p w:rsidR="00981EE5" w:rsidRPr="00EB3D71" w:rsidRDefault="00981EE5" w:rsidP="0063536F">
                <w:pPr>
                  <w:pStyle w:val="2"/>
                  <w:spacing w:after="0" w:line="240" w:lineRule="auto"/>
                  <w:ind w:right="-1"/>
                  <w:rPr>
                    <w:lang w:val="en-US"/>
                  </w:rPr>
                </w:pPr>
                <w:r w:rsidRPr="00981EE5">
                  <w:rPr>
                    <w:sz w:val="22"/>
                    <w:szCs w:val="22"/>
                  </w:rPr>
                  <w:t>ОГРН</w:t>
                </w:r>
                <w:r w:rsidR="009248A8">
                  <w:rPr>
                    <w:sz w:val="22"/>
                    <w:szCs w:val="22"/>
                    <w:lang w:val="en-US"/>
                  </w:rPr>
                  <w:t>:</w:t>
                </w:r>
                <w:r w:rsidR="001F123A">
                  <w:rPr>
                    <w:sz w:val="22"/>
                    <w:szCs w:val="22"/>
                    <w:lang w:val="en-US"/>
                  </w:rPr>
                  <w:t xml:space="preserve"> </w:t>
                </w:r>
                <w:r w:rsidRPr="00981EE5">
                  <w:rPr>
                    <w:sz w:val="22"/>
                    <w:szCs w:val="22"/>
                    <w:lang w:val="en-US"/>
                  </w:rPr>
                  <w:t>${document.assocs["contracts:agreementLegalEntity"][0].properties["idocs:ogrn"]!" "}</w:t>
                </w:r>
              </w:p>
              <w:p w:rsidR="00981EE5" w:rsidRPr="00EB3D71" w:rsidRDefault="00981EE5" w:rsidP="0063536F">
                <w:pPr>
                  <w:pStyle w:val="2"/>
                  <w:spacing w:after="0" w:line="240" w:lineRule="auto"/>
                  <w:ind w:right="-1"/>
                  <w:rPr>
                    <w:lang w:val="en-US"/>
                  </w:rPr>
                </w:pPr>
                <w:r w:rsidRPr="00981EE5">
                  <w:rPr>
                    <w:sz w:val="22"/>
                    <w:szCs w:val="22"/>
                  </w:rPr>
                  <w:t>ОКПО</w:t>
                </w:r>
                <w:r w:rsidR="009248A8">
                  <w:rPr>
                    <w:sz w:val="22"/>
                    <w:szCs w:val="22"/>
                    <w:lang w:val="en-US"/>
                  </w:rPr>
                  <w:t>:</w:t>
                </w:r>
                <w:r w:rsidR="001F123A">
                  <w:rPr>
                    <w:sz w:val="22"/>
                    <w:szCs w:val="22"/>
                    <w:lang w:val="en-US"/>
                  </w:rPr>
                  <w:t xml:space="preserve"> </w:t>
                </w:r>
                <w:r w:rsidRPr="00981EE5">
                  <w:rPr>
                    <w:sz w:val="22"/>
                    <w:szCs w:val="22"/>
                    <w:lang w:val="en-US"/>
                  </w:rPr>
                  <w:t>${document.assocs["contracts:agreementLegalEntity"][0].properties["idocs:okpo"]!" "}</w:t>
                </w:r>
              </w:p>
              <w:p w:rsidR="004D6242" w:rsidRPr="00981EE5" w:rsidRDefault="00CD2A57" w:rsidP="0063536F">
                <w:pPr>
                  <w:pStyle w:val="2"/>
                  <w:spacing w:after="0" w:line="240" w:lineRule="auto"/>
                  <w:ind w:right="-1"/>
                  <w:rPr>
                    <w:lang w:val="en-US"/>
                  </w:rPr>
                </w:pPr>
                <w:r w:rsidRPr="00981EE5">
                  <w:rPr>
                    <w:sz w:val="22"/>
                    <w:szCs w:val="22"/>
                  </w:rPr>
                  <w:t>Юридический</w:t>
                </w:r>
                <w:r w:rsidRPr="00981EE5">
                  <w:rPr>
                    <w:sz w:val="22"/>
                    <w:szCs w:val="22"/>
                    <w:lang w:val="en-US"/>
                  </w:rPr>
                  <w:t xml:space="preserve"> </w:t>
                </w:r>
                <w:r w:rsidRPr="00981EE5">
                  <w:rPr>
                    <w:sz w:val="22"/>
                    <w:szCs w:val="22"/>
                  </w:rPr>
                  <w:t>адрес</w:t>
                </w:r>
                <w:r w:rsidR="005D6166" w:rsidRPr="005D6166">
                  <w:rPr>
                    <w:sz w:val="22"/>
                    <w:szCs w:val="22"/>
                    <w:lang w:val="en-US"/>
                  </w:rPr>
                  <w:t>:</w:t>
                </w:r>
                <w:r w:rsidR="001F123A">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0D0674" w:rsidRPr="00981EE5">
                  <w:rPr>
                    <w:sz w:val="22"/>
                    <w:szCs w:val="22"/>
                    <w:lang w:val="en-US"/>
                  </w:rPr>
                  <w:t>"][0].properties["</w:t>
                </w:r>
                <w:r w:rsidR="003B0475" w:rsidRPr="00981EE5">
                  <w:rPr>
                    <w:sz w:val="22"/>
                    <w:szCs w:val="22"/>
                    <w:lang w:val="en-US"/>
                  </w:rPr>
                  <w:t>idocs</w:t>
                </w:r>
                <w:r w:rsidR="000D0674" w:rsidRPr="00981EE5">
                  <w:rPr>
                    <w:sz w:val="22"/>
                    <w:szCs w:val="22"/>
                    <w:lang w:val="en-US"/>
                  </w:rPr>
                  <w:t>:juridicalAddress"]!" "}</w:t>
                </w:r>
              </w:p>
              <w:p w:rsidR="009E45D1" w:rsidRPr="00981EE5" w:rsidRDefault="004D6242" w:rsidP="0063536F">
                <w:pPr>
                  <w:pStyle w:val="2"/>
                  <w:spacing w:after="0" w:line="240" w:lineRule="auto"/>
                  <w:ind w:right="-1"/>
                  <w:rPr>
                    <w:lang w:val="en-US"/>
                  </w:rPr>
                </w:pPr>
                <w:r w:rsidRPr="00981EE5">
                  <w:rPr>
                    <w:sz w:val="22"/>
                    <w:szCs w:val="22"/>
                  </w:rPr>
                  <w:t>Почтовый</w:t>
                </w:r>
                <w:r w:rsidRPr="00981EE5">
                  <w:rPr>
                    <w:sz w:val="22"/>
                    <w:szCs w:val="22"/>
                    <w:lang w:val="en-US"/>
                  </w:rPr>
                  <w:t xml:space="preserve"> </w:t>
                </w:r>
                <w:r w:rsidRPr="00981EE5">
                  <w:rPr>
                    <w:sz w:val="22"/>
                    <w:szCs w:val="22"/>
                  </w:rPr>
                  <w:t>адрес</w:t>
                </w:r>
                <w:r w:rsidR="000D0674" w:rsidRPr="00981EE5">
                  <w:rPr>
                    <w:sz w:val="22"/>
                    <w:szCs w:val="22"/>
                    <w:lang w:val="en-US"/>
                  </w:rPr>
                  <w:t>:</w:t>
                </w:r>
                <w:r w:rsidR="001F123A">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3B0475" w:rsidRPr="00981EE5">
                  <w:rPr>
                    <w:sz w:val="22"/>
                    <w:szCs w:val="22"/>
                    <w:lang w:val="en-US"/>
                  </w:rPr>
                  <w:t>"][0].properties["idoc</w:t>
                </w:r>
                <w:r w:rsidR="000D0674" w:rsidRPr="00981EE5">
                  <w:rPr>
                    <w:sz w:val="22"/>
                    <w:szCs w:val="22"/>
                    <w:lang w:val="en-US"/>
                  </w:rPr>
                  <w:t>s:postAddress"]!" "}</w:t>
                </w:r>
              </w:p>
              <w:p w:rsidR="00CD2A57" w:rsidRPr="00006FF1" w:rsidRDefault="00CD2A57" w:rsidP="00CD2A57">
                <w:pPr>
                  <w:pStyle w:val="HTML"/>
                  <w:shd w:val="clear" w:color="auto" w:fill="FFFFFF" w:themeFill="background1"/>
                  <w:rPr>
                    <w:rFonts w:ascii="Times New Roman" w:hAnsi="Times New Roman" w:cs="Times New Roman"/>
                    <w:sz w:val="22"/>
                    <w:szCs w:val="22"/>
                    <w:lang w:val="en-US"/>
                  </w:rPr>
                </w:pPr>
                <w:r w:rsidRPr="00981EE5">
                  <w:rPr>
                    <w:rFonts w:ascii="Times New Roman" w:hAnsi="Times New Roman" w:cs="Times New Roman"/>
                    <w:sz w:val="22"/>
                    <w:szCs w:val="22"/>
                  </w:rPr>
                  <w:t>Тел</w:t>
                </w:r>
                <w:r w:rsidRPr="00981EE5">
                  <w:rPr>
                    <w:rFonts w:ascii="Times New Roman" w:hAnsi="Times New Roman" w:cs="Times New Roman"/>
                    <w:sz w:val="22"/>
                    <w:szCs w:val="22"/>
                    <w:lang w:val="en-US"/>
                  </w:rPr>
                  <w:t>.</w:t>
                </w:r>
                <w:r w:rsidRPr="00981EE5">
                  <w:rPr>
                    <w:sz w:val="22"/>
                    <w:szCs w:val="22"/>
                    <w:lang w:val="en-US"/>
                  </w:rPr>
                  <w:t>+</w:t>
                </w:r>
                <w:r w:rsidRPr="00981EE5">
                  <w:rPr>
                    <w:rFonts w:ascii="Times New Roman" w:hAnsi="Times New Roman" w:cs="Times New Roman"/>
                    <w:sz w:val="22"/>
                    <w:szCs w:val="22"/>
                    <w:lang w:val="en-US"/>
                  </w:rPr>
                  <w:t>${document.assocs["contracts:agreementLegalEntity"][0].properties["</w:t>
                </w:r>
                <w:r w:rsidRPr="00981EE5">
                  <w:rPr>
                    <w:rFonts w:ascii="Times New Roman" w:hAnsi="Times New Roman" w:cs="Times New Roman"/>
                    <w:lang w:val="en-US"/>
                  </w:rPr>
                  <w:t>idocs:phone</w:t>
                </w:r>
                <w:r w:rsidRPr="00006FF1">
                  <w:rPr>
                    <w:rFonts w:ascii="Times New Roman" w:hAnsi="Times New Roman" w:cs="Times New Roman"/>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lang w:val="en-US"/>
                  </w:rPr>
                  <w:t>E-mail:</w:t>
                </w:r>
                <w:r w:rsidR="001F123A">
                  <w:rPr>
                    <w:sz w:val="22"/>
                    <w:szCs w:val="22"/>
                    <w:lang w:val="en-US"/>
                  </w:rPr>
                  <w:t xml:space="preserve"> </w:t>
                </w:r>
                <w:r w:rsidRPr="00006FF1">
                  <w:rPr>
                    <w:sz w:val="22"/>
                    <w:szCs w:val="22"/>
                    <w:lang w:val="en-US"/>
                  </w:rPr>
                  <w:t>${</w:t>
                </w:r>
                <w:proofErr w:type="gramStart"/>
                <w:r w:rsidRPr="00006FF1">
                  <w:rPr>
                    <w:sz w:val="22"/>
                    <w:szCs w:val="22"/>
                    <w:lang w:val="en-US"/>
                  </w:rPr>
                  <w:t>document.assocs[</w:t>
                </w:r>
                <w:proofErr w:type="gramEnd"/>
                <w:r w:rsidRPr="00006FF1">
                  <w:rPr>
                    <w:sz w:val="22"/>
                    <w:szCs w:val="22"/>
                    <w:lang w:val="en-US"/>
                  </w:rPr>
                  <w:t>"contracts:</w:t>
                </w:r>
                <w:r w:rsidRPr="00981EE5">
                  <w:rPr>
                    <w:sz w:val="22"/>
                    <w:szCs w:val="22"/>
                    <w:lang w:val="en-US"/>
                  </w:rPr>
                  <w:t>agreementLegalEntity</w:t>
                </w:r>
                <w:r w:rsidRPr="00006FF1">
                  <w:rPr>
                    <w:sz w:val="22"/>
                    <w:szCs w:val="22"/>
                    <w:lang w:val="en-US"/>
                  </w:rPr>
                  <w:t>"][0].properties["</w:t>
                </w:r>
                <w:r w:rsidRPr="00006FF1">
                  <w:rPr>
                    <w:lang w:val="en-US"/>
                  </w:rPr>
                  <w:t>idocs:email</w:t>
                </w:r>
                <w:r w:rsidRPr="00006FF1">
                  <w:rPr>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1F123A">
                  <w:rPr>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idocs:bankTitle</w:t>
                </w:r>
                <w:r w:rsidRPr="00006FF1">
                  <w:rPr>
                    <w:sz w:val="22"/>
                    <w:szCs w:val="22"/>
                    <w:lang w:val="en-US"/>
                  </w:rPr>
                  <w:t>"]!" "}</w:t>
                </w:r>
              </w:p>
              <w:p w:rsidR="00E30C7D" w:rsidRPr="00006FF1" w:rsidRDefault="00E30C7D" w:rsidP="00E30C7D">
                <w:pPr>
                  <w:pStyle w:val="2"/>
                  <w:spacing w:after="0" w:line="240" w:lineRule="auto"/>
                  <w:ind w:right="-1"/>
                  <w:rPr>
                    <w:lang w:val="en-US"/>
                  </w:rPr>
                </w:pPr>
                <w:proofErr w:type="gramStart"/>
                <w:r w:rsidRPr="00006FF1">
                  <w:rPr>
                    <w:sz w:val="22"/>
                    <w:szCs w:val="22"/>
                  </w:rPr>
                  <w:t>Р</w:t>
                </w:r>
                <w:proofErr w:type="gramEnd"/>
                <w:r w:rsidRPr="00006FF1">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idocs:accountNumber</w:t>
                </w:r>
                <w:r w:rsidRPr="00006FF1">
                  <w:rPr>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rPr>
                  <w:t>БИК</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idocs:bankId</w:t>
                </w:r>
                <w:r w:rsidRPr="00006FF1">
                  <w:rPr>
                    <w:sz w:val="22"/>
                    <w:szCs w:val="22"/>
                    <w:lang w:val="en-US"/>
                  </w:rPr>
                  <w:t>"]!" "}</w:t>
                </w:r>
              </w:p>
              <w:p w:rsidR="00E30C7D" w:rsidRDefault="00E30C7D" w:rsidP="00E30C7D">
                <w:pPr>
                  <w:pStyle w:val="2"/>
                  <w:spacing w:after="0" w:line="240" w:lineRule="auto"/>
                  <w:ind w:right="-1"/>
                  <w:rPr>
                    <w:lang w:val="en-US"/>
                  </w:rPr>
                </w:pPr>
                <w:proofErr w:type="gramStart"/>
                <w:r w:rsidRPr="00006FF1">
                  <w:rPr>
                    <w:sz w:val="22"/>
                    <w:szCs w:val="22"/>
                  </w:rPr>
                  <w:t>К</w:t>
                </w:r>
                <w:proofErr w:type="gramEnd"/>
                <w:r w:rsidRPr="008E52E4">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idocs:corresponentAccountNumber</w:t>
                </w:r>
                <w:r w:rsidRPr="00006FF1">
                  <w:rPr>
                    <w:sz w:val="22"/>
                    <w:szCs w:val="22"/>
                    <w:lang w:val="en-US"/>
                  </w:rPr>
                  <w:t>"]!" "}</w:t>
                </w:r>
              </w:p>
              <w:p w:rsidR="00CD2A57" w:rsidRPr="00006FF1" w:rsidRDefault="00CD2A57" w:rsidP="0063536F">
                <w:pPr>
                  <w:pStyle w:val="2"/>
                  <w:spacing w:after="0" w:line="240" w:lineRule="auto"/>
                  <w:ind w:right="-1"/>
                  <w:rPr>
                    <w:lang w:val="en-US"/>
                  </w:rPr>
                </w:pPr>
              </w:p>
              <w:p w:rsidR="004D6242" w:rsidRPr="00006FF1" w:rsidRDefault="00A3704B" w:rsidP="005F0ED6">
                <w:pPr>
                  <w:pStyle w:val="2"/>
                  <w:spacing w:after="0" w:line="240" w:lineRule="auto"/>
                  <w:ind w:right="-1"/>
                  <w:rPr>
                    <w:lang w:val="en-US"/>
                  </w:rPr>
                </w:pPr>
              </w:p>
            </w:sdtContent>
          </w:sdt>
        </w:tc>
        <w:tc>
          <w:tcPr>
            <w:tcW w:w="284" w:type="dxa"/>
          </w:tcPr>
          <w:p w:rsidR="004D6242" w:rsidRPr="003B0475" w:rsidRDefault="004D6242" w:rsidP="00B40556">
            <w:pPr>
              <w:pStyle w:val="2"/>
              <w:spacing w:after="0" w:line="240" w:lineRule="auto"/>
              <w:ind w:right="-1"/>
              <w:jc w:val="both"/>
              <w:rPr>
                <w:lang w:val="en-US"/>
              </w:rPr>
            </w:pPr>
          </w:p>
        </w:tc>
        <w:tc>
          <w:tcPr>
            <w:tcW w:w="4536" w:type="dxa"/>
            <w:shd w:val="clear" w:color="auto" w:fill="FFFFFF" w:themeFill="background1"/>
          </w:tcPr>
          <w:sdt>
            <w:sdtPr>
              <w:rPr>
                <w:sz w:val="22"/>
                <w:szCs w:val="22"/>
              </w:rPr>
              <w:id w:val="3181424"/>
              <w:placeholder>
                <w:docPart w:val="DefaultPlaceholder_22675706"/>
              </w:placeholder>
              <w:docPartList>
                <w:docPartGallery w:val="Quick Parts"/>
              </w:docPartList>
            </w:sdtPr>
            <w:sdtEndPr>
              <w:rPr>
                <w:b/>
                <w:bCs/>
                <w:i/>
                <w:iCs/>
              </w:rPr>
            </w:sdtEndPr>
            <w:sdtContent>
              <w:sdt>
                <w:sdtPr>
                  <w:rPr>
                    <w:sz w:val="22"/>
                    <w:szCs w:val="22"/>
                  </w:rPr>
                  <w:id w:val="1645404813"/>
                  <w:placeholder>
                    <w:docPart w:val="98CA9F83640843D98A61881C185814B4"/>
                  </w:placeholder>
                  <w:docPartList>
                    <w:docPartGallery w:val="Quick Parts"/>
                  </w:docPartList>
                </w:sdtPr>
                <w:sdtContent>
                  <w:p w:rsidR="00623DB0" w:rsidRPr="00006FF1" w:rsidRDefault="000D0674" w:rsidP="000D0674">
                    <w:pPr>
                      <w:pStyle w:val="2"/>
                      <w:spacing w:after="0" w:line="240" w:lineRule="auto"/>
                      <w:ind w:right="-1"/>
                      <w:rPr>
                        <w:lang w:val="en-US"/>
                      </w:rPr>
                    </w:pPr>
                    <w:r w:rsidRPr="00006FF1">
                      <w:rPr>
                        <w:sz w:val="22"/>
                        <w:szCs w:val="22"/>
                      </w:rPr>
                      <w:t>ИНН</w:t>
                    </w:r>
                    <w:r w:rsidR="00702F37">
                      <w:rPr>
                        <w:sz w:val="22"/>
                        <w:szCs w:val="22"/>
                        <w:lang w:val="en-US"/>
                      </w:rPr>
                      <w:t>:</w:t>
                    </w:r>
                    <w:r w:rsidR="001F123A">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0D0674" w:rsidRDefault="000D0674" w:rsidP="000D0674">
                    <w:pPr>
                      <w:pStyle w:val="2"/>
                      <w:spacing w:after="0" w:line="240" w:lineRule="auto"/>
                      <w:ind w:right="-1"/>
                      <w:rPr>
                        <w:lang w:val="en-US"/>
                      </w:rPr>
                    </w:pPr>
                    <w:r w:rsidRPr="00006FF1">
                      <w:rPr>
                        <w:sz w:val="22"/>
                        <w:szCs w:val="22"/>
                      </w:rPr>
                      <w:t>КПП</w:t>
                    </w:r>
                    <w:r w:rsidR="00702F37">
                      <w:rPr>
                        <w:sz w:val="22"/>
                        <w:szCs w:val="22"/>
                        <w:lang w:val="en-US"/>
                      </w:rPr>
                      <w:t>:</w:t>
                    </w:r>
                    <w:r w:rsidR="00C52667">
                      <w:rPr>
                        <w:sz w:val="22"/>
                        <w:szCs w:val="22"/>
                        <w:lang w:val="en-US"/>
                      </w:rPr>
                      <w:t xml:space="preserve"> </w:t>
                    </w:r>
                    <w:r w:rsidRPr="00006FF1">
                      <w:rPr>
                        <w:sz w:val="22"/>
                        <w:szCs w:val="22"/>
                        <w:lang w:val="en-US"/>
                      </w:rPr>
                      <w:lastRenderedPageBreak/>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idocs:kpp</w:t>
                    </w:r>
                    <w:r w:rsidRPr="00006FF1">
                      <w:rPr>
                        <w:sz w:val="22"/>
                        <w:szCs w:val="22"/>
                        <w:lang w:val="en-US"/>
                      </w:rPr>
                      <w:t>"]!" "}</w:t>
                    </w:r>
                  </w:p>
                  <w:p w:rsidR="006F1572" w:rsidRPr="006F1572" w:rsidRDefault="00A3704B" w:rsidP="006F1572">
                    <w:pPr>
                      <w:pStyle w:val="2"/>
                      <w:spacing w:after="0" w:line="240" w:lineRule="auto"/>
                      <w:ind w:right="-1"/>
                      <w:rPr>
                        <w:lang w:val="en-US"/>
                      </w:rPr>
                    </w:pPr>
                    <w:sdt>
                      <w:sdtPr>
                        <w:rPr>
                          <w:bCs/>
                          <w:szCs w:val="22"/>
                        </w:rPr>
                        <w:id w:val="86914272"/>
                        <w:placeholder>
                          <w:docPart w:val="753890F1D3DF4FAFAC27117D5195A40A"/>
                        </w:placeholder>
                        <w:docPartList>
                          <w:docPartGallery w:val="Quick Parts"/>
                        </w:docPartList>
                      </w:sdtPr>
                      <w:sdtContent>
                        <w:r w:rsidR="006F1572" w:rsidRPr="00070C56">
                          <w:rPr>
                            <w:szCs w:val="22"/>
                            <w:lang w:val="en-US"/>
                          </w:rPr>
                          <w:t>[#</w:t>
                        </w:r>
                        <w:r w:rsidR="00A018A1" w:rsidRPr="00070C56">
                          <w:rPr>
                            <w:sz w:val="22"/>
                            <w:szCs w:val="22"/>
                            <w:lang w:val="en-US"/>
                          </w:rPr>
                          <w:t>[#attempt]</w:t>
                        </w:r>
                        <w:r w:rsidR="006F1572" w:rsidRPr="00070C56">
                          <w:rPr>
                            <w:szCs w:val="22"/>
                            <w:lang w:val="en-US"/>
                          </w:rPr>
                          <w:t xml:space="preserve">[#if </w:t>
                        </w:r>
                        <w:sdt>
                          <w:sdtPr>
                            <w:rPr>
                              <w:b/>
                              <w:sz w:val="22"/>
                              <w:szCs w:val="22"/>
                            </w:rPr>
                            <w:id w:val="86914273"/>
                            <w:placeholder>
                              <w:docPart w:val="DE104A284983460C97258A9FBD3B7D19"/>
                            </w:placeholder>
                            <w:docPartList>
                              <w:docPartGallery w:val="Quick Parts"/>
                            </w:docPartList>
                          </w:sdtPr>
                          <w:sdtContent>
                            <w:r w:rsidR="006F1572" w:rsidRPr="00070C56">
                              <w:rPr>
                                <w:b/>
                                <w:sz w:val="22"/>
                                <w:szCs w:val="22"/>
                                <w:lang w:val="en-US"/>
                              </w:rPr>
                              <w:t>document.assocs["contracts:contractor"][0].properties["</w:t>
                            </w:r>
                            <w:r w:rsidR="006F1572" w:rsidRPr="00070C56">
                              <w:rPr>
                                <w:lang w:val="en-US"/>
                              </w:rPr>
                              <w:t>idocs:contractorKind</w:t>
                            </w:r>
                            <w:r w:rsidR="006F1572" w:rsidRPr="00070C56">
                              <w:rPr>
                                <w:b/>
                                <w:sz w:val="22"/>
                                <w:szCs w:val="22"/>
                                <w:lang w:val="en-US"/>
                              </w:rPr>
                              <w:t>"]</w:t>
                            </w:r>
                          </w:sdtContent>
                        </w:sdt>
                        <w:r w:rsidR="006F1572" w:rsidRPr="00070C56">
                          <w:rPr>
                            <w:szCs w:val="22"/>
                            <w:lang w:val="en-US"/>
                          </w:rPr>
                          <w:t xml:space="preserve">== </w:t>
                        </w:r>
                        <w:r w:rsidR="006F1572" w:rsidRPr="00070C56">
                          <w:rPr>
                            <w:lang w:val="en-US"/>
                          </w:rPr>
                          <w:t>"individual-entrepreneur"</w:t>
                        </w:r>
                        <w:r w:rsidR="006F1572" w:rsidRPr="00070C56">
                          <w:rPr>
                            <w:szCs w:val="22"/>
                            <w:lang w:val="en-US"/>
                          </w:rPr>
                          <w:t>]</w:t>
                        </w:r>
                        <w:r w:rsidR="006F1572" w:rsidRPr="00006FF1">
                          <w:t>ОГРНИП</w:t>
                        </w:r>
                        <w:r w:rsidR="00E77558">
                          <w:rPr>
                            <w:lang w:val="en-US"/>
                          </w:rPr>
                          <w:t xml:space="preserve">: </w:t>
                        </w:r>
                        <w:r w:rsidR="006F1572" w:rsidRPr="00070C56">
                          <w:rPr>
                            <w:sz w:val="22"/>
                            <w:szCs w:val="22"/>
                            <w:lang w:val="en-US"/>
                          </w:rPr>
                          <w:t>${document.assocs["contracts:contractor"][0].properties["idocs:</w:t>
                        </w:r>
                        <w:r w:rsidR="006F1572" w:rsidRPr="009248A8">
                          <w:rPr>
                            <w:lang w:val="en-US"/>
                          </w:rPr>
                          <w:t>psrnsp</w:t>
                        </w:r>
                        <w:r w:rsidR="006F1572">
                          <w:rPr>
                            <w:sz w:val="22"/>
                            <w:szCs w:val="22"/>
                            <w:lang w:val="en-US"/>
                          </w:rPr>
                          <w:t>"]</w:t>
                        </w:r>
                        <w:r w:rsidR="006F1572" w:rsidRPr="00070C56">
                          <w:rPr>
                            <w:sz w:val="22"/>
                            <w:szCs w:val="22"/>
                            <w:lang w:val="en-US"/>
                          </w:rPr>
                          <w:t>}</w:t>
                        </w:r>
                        <w:r w:rsidR="006F1572" w:rsidRPr="00070C56">
                          <w:rPr>
                            <w:szCs w:val="22"/>
                            <w:lang w:val="en-US"/>
                          </w:rPr>
                          <w:t>[#else]</w:t>
                        </w:r>
                        <w:r w:rsidR="006F1572">
                          <w:rPr>
                            <w:sz w:val="22"/>
                            <w:szCs w:val="22"/>
                          </w:rPr>
                          <w:t>ОГРН</w:t>
                        </w:r>
                        <w:r w:rsidR="00E77558">
                          <w:rPr>
                            <w:sz w:val="22"/>
                            <w:szCs w:val="22"/>
                            <w:lang w:val="en-US"/>
                          </w:rPr>
                          <w:t xml:space="preserve">: </w:t>
                        </w:r>
                        <w:r w:rsidR="006F1572" w:rsidRPr="00006FF1">
                          <w:rPr>
                            <w:sz w:val="22"/>
                            <w:szCs w:val="22"/>
                            <w:lang w:val="en-US"/>
                          </w:rPr>
                          <w:t>${document.assocs["contracts:contractor"][0].properties["</w:t>
                        </w:r>
                        <w:r w:rsidR="006F1572">
                          <w:rPr>
                            <w:sz w:val="22"/>
                            <w:szCs w:val="22"/>
                            <w:lang w:val="en-US"/>
                          </w:rPr>
                          <w:t>idocs:ogrn</w:t>
                        </w:r>
                        <w:r w:rsidR="006F1572" w:rsidRPr="00006FF1">
                          <w:rPr>
                            <w:sz w:val="22"/>
                            <w:szCs w:val="22"/>
                            <w:lang w:val="en-US"/>
                          </w:rPr>
                          <w:t>"]!" "}</w:t>
                        </w:r>
                        <w:r w:rsidR="006F1572" w:rsidRPr="00070C56">
                          <w:rPr>
                            <w:szCs w:val="22"/>
                            <w:lang w:val="en-US"/>
                          </w:rPr>
                          <w:t xml:space="preserve"> [/#if]</w:t>
                        </w:r>
                        <w:r w:rsidR="00D31FED" w:rsidRPr="00070C56">
                          <w:rPr>
                            <w:sz w:val="22"/>
                            <w:szCs w:val="22"/>
                            <w:lang w:val="en-US"/>
                          </w:rPr>
                          <w:t>[#recover][/#attempt]</w:t>
                        </w:r>
                      </w:sdtContent>
                    </w:sdt>
                    <w:r w:rsidR="006F1572" w:rsidRPr="00070C56">
                      <w:rPr>
                        <w:szCs w:val="22"/>
                        <w:lang w:val="en-US"/>
                      </w:rPr>
                      <w:t>#]</w:t>
                    </w:r>
                  </w:p>
                  <w:p w:rsidR="00F13D49" w:rsidRDefault="00F13D49" w:rsidP="000D0674">
                    <w:pPr>
                      <w:pStyle w:val="2"/>
                      <w:spacing w:after="0" w:line="240" w:lineRule="auto"/>
                      <w:ind w:right="-1"/>
                      <w:rPr>
                        <w:lang w:val="en-US"/>
                      </w:rPr>
                    </w:pPr>
                    <w:r>
                      <w:rPr>
                        <w:sz w:val="22"/>
                        <w:szCs w:val="22"/>
                      </w:rPr>
                      <w:t>ОКПО</w:t>
                    </w:r>
                    <w:r w:rsidR="00C52667">
                      <w:rPr>
                        <w:sz w:val="22"/>
                        <w:szCs w:val="22"/>
                        <w:lang w:val="en-US"/>
                      </w:rPr>
                      <w:t>:</w:t>
                    </w:r>
                    <w:r w:rsidRPr="00F13D49">
                      <w:rPr>
                        <w:sz w:val="22"/>
                        <w:szCs w:val="22"/>
                        <w:lang w:val="en-US"/>
                      </w:rPr>
                      <w:t xml:space="preserve"> </w:t>
                    </w:r>
                    <w:r w:rsidRPr="00006FF1">
                      <w:rPr>
                        <w:sz w:val="22"/>
                        <w:szCs w:val="22"/>
                        <w:lang w:val="en-US"/>
                      </w:rPr>
                      <w:t>${document.assocs["contracts:contractor"][0].properties["</w:t>
                    </w:r>
                    <w:r>
                      <w:rPr>
                        <w:sz w:val="22"/>
                        <w:szCs w:val="22"/>
                        <w:lang w:val="en-US"/>
                      </w:rPr>
                      <w:t>idocs:okpo</w:t>
                    </w:r>
                    <w:r w:rsidRPr="00006FF1">
                      <w:rPr>
                        <w:sz w:val="22"/>
                        <w:szCs w:val="22"/>
                        <w:lang w:val="en-US"/>
                      </w:rPr>
                      <w:t>"]!" "}</w:t>
                    </w:r>
                  </w:p>
                  <w:p w:rsidR="00CD2A57" w:rsidRPr="00006FF1" w:rsidRDefault="00CD2A57" w:rsidP="00CD2A57">
                    <w:pPr>
                      <w:pStyle w:val="2"/>
                      <w:spacing w:after="0" w:line="240" w:lineRule="auto"/>
                      <w:ind w:right="-1"/>
                      <w:rPr>
                        <w:lang w:val="en-US"/>
                      </w:rPr>
                    </w:pPr>
                    <w:r w:rsidRPr="00070C56">
                      <w:rPr>
                        <w:sz w:val="22"/>
                        <w:szCs w:val="22"/>
                      </w:rPr>
                      <w:t>Юридический</w:t>
                    </w:r>
                    <w:r w:rsidRPr="00070C56">
                      <w:rPr>
                        <w:sz w:val="22"/>
                        <w:szCs w:val="22"/>
                        <w:lang w:val="en-US"/>
                      </w:rPr>
                      <w:t xml:space="preserve"> </w:t>
                    </w:r>
                    <w:r w:rsidRPr="00070C56">
                      <w:rPr>
                        <w:sz w:val="22"/>
                        <w:szCs w:val="22"/>
                      </w:rPr>
                      <w:t>адрес</w:t>
                    </w:r>
                    <w:r w:rsidRPr="00070C56">
                      <w:rPr>
                        <w:sz w:val="22"/>
                        <w:szCs w:val="22"/>
                        <w:lang w:val="en-US"/>
                      </w:rPr>
                      <w:t>:</w:t>
                    </w:r>
                    <w:r w:rsidR="005D6166" w:rsidRPr="005D6166">
                      <w:rPr>
                        <w:sz w:val="22"/>
                        <w:szCs w:val="22"/>
                        <w:lang w:val="en-US"/>
                      </w:rPr>
                      <w:t xml:space="preserve"> </w:t>
                    </w:r>
                    <w:r w:rsidRPr="00070C56">
                      <w:rPr>
                        <w:sz w:val="22"/>
                        <w:szCs w:val="22"/>
                        <w:lang w:val="en-US"/>
                      </w:rPr>
                      <w:t>${document</w:t>
                    </w:r>
                    <w:r w:rsidRPr="00006FF1">
                      <w:rPr>
                        <w:sz w:val="22"/>
                        <w:szCs w:val="22"/>
                        <w:lang w:val="en-US"/>
                      </w:rPr>
                      <w:t>.assocs["contracts:contractor"][0].properties["</w:t>
                    </w:r>
                    <w:r w:rsidRPr="00006FF1">
                      <w:rPr>
                        <w:lang w:val="en-US"/>
                      </w:rPr>
                      <w:t>idocs:juridicalAddress</w:t>
                    </w:r>
                    <w:r w:rsidRPr="00006FF1">
                      <w:rPr>
                        <w:sz w:val="22"/>
                        <w:szCs w:val="22"/>
                        <w:lang w:val="en-US"/>
                      </w:rPr>
                      <w:t>"]!" "}</w:t>
                    </w:r>
                  </w:p>
                  <w:p w:rsidR="009F176D" w:rsidRPr="00006FF1" w:rsidRDefault="000D0674" w:rsidP="000D0674">
                    <w:pPr>
                      <w:pStyle w:val="2"/>
                      <w:spacing w:after="0" w:line="240" w:lineRule="auto"/>
                      <w:ind w:right="-1"/>
                      <w:rPr>
                        <w:lang w:val="en-US"/>
                      </w:rPr>
                    </w:pPr>
                    <w:r w:rsidRPr="00006FF1">
                      <w:rPr>
                        <w:sz w:val="22"/>
                        <w:szCs w:val="22"/>
                      </w:rPr>
                      <w:t>Почтовый</w:t>
                    </w:r>
                    <w:r w:rsidRPr="00006FF1">
                      <w:rPr>
                        <w:sz w:val="22"/>
                        <w:szCs w:val="22"/>
                        <w:lang w:val="en-US"/>
                      </w:rPr>
                      <w:t xml:space="preserve"> </w:t>
                    </w:r>
                    <w:r w:rsidRPr="00006FF1">
                      <w:rPr>
                        <w:sz w:val="22"/>
                        <w:szCs w:val="22"/>
                      </w:rPr>
                      <w:t>адрес</w:t>
                    </w:r>
                    <w:r w:rsidRPr="00006FF1">
                      <w:rPr>
                        <w:sz w:val="22"/>
                        <w:szCs w:val="22"/>
                        <w:lang w:val="en-US"/>
                      </w:rPr>
                      <w:t>: ${document.assocs["</w:t>
                    </w:r>
                    <w:r w:rsidR="002D6340" w:rsidRPr="00006FF1">
                      <w:rPr>
                        <w:sz w:val="22"/>
                        <w:szCs w:val="22"/>
                        <w:lang w:val="en-US"/>
                      </w:rPr>
                      <w:t>contracts:contractor</w:t>
                    </w:r>
                    <w:r w:rsidRPr="00006FF1">
                      <w:rPr>
                        <w:sz w:val="22"/>
                        <w:szCs w:val="22"/>
                        <w:lang w:val="en-US"/>
                      </w:rPr>
                      <w:t>"][0].properties["</w:t>
                    </w:r>
                    <w:r w:rsidR="003B0475" w:rsidRPr="00006FF1">
                      <w:rPr>
                        <w:sz w:val="22"/>
                        <w:szCs w:val="22"/>
                        <w:lang w:val="en-US"/>
                      </w:rPr>
                      <w:t>idoc</w:t>
                    </w:r>
                    <w:r w:rsidRPr="00006FF1">
                      <w:rPr>
                        <w:sz w:val="22"/>
                        <w:szCs w:val="22"/>
                        <w:lang w:val="en-US"/>
                      </w:rPr>
                      <w:t>s:postAddress"]!" "}</w:t>
                    </w:r>
                  </w:p>
                  <w:p w:rsidR="00623DB0" w:rsidRPr="00006FF1" w:rsidRDefault="00856596" w:rsidP="00623DB0">
                    <w:pPr>
                      <w:pStyle w:val="HTML"/>
                      <w:shd w:val="clear" w:color="auto" w:fill="FFFFFF" w:themeFill="background1"/>
                      <w:rPr>
                        <w:rFonts w:ascii="Times New Roman" w:hAnsi="Times New Roman" w:cs="Times New Roman"/>
                        <w:sz w:val="22"/>
                        <w:szCs w:val="22"/>
                        <w:lang w:val="en-US"/>
                      </w:rPr>
                    </w:pPr>
                    <w:r w:rsidRPr="00006FF1">
                      <w:rPr>
                        <w:rFonts w:ascii="Times New Roman" w:hAnsi="Times New Roman" w:cs="Times New Roman"/>
                        <w:sz w:val="22"/>
                        <w:szCs w:val="22"/>
                      </w:rPr>
                      <w:t>Тел</w:t>
                    </w:r>
                    <w:r w:rsidRPr="00006FF1">
                      <w:rPr>
                        <w:rFonts w:ascii="Times New Roman" w:hAnsi="Times New Roman" w:cs="Times New Roman"/>
                        <w:sz w:val="22"/>
                        <w:szCs w:val="22"/>
                        <w:lang w:val="en-US"/>
                      </w:rPr>
                      <w:t>.</w:t>
                    </w:r>
                    <w:r w:rsidR="00851C53" w:rsidRPr="00006FF1">
                      <w:rPr>
                        <w:sz w:val="22"/>
                        <w:szCs w:val="22"/>
                        <w:lang w:val="en-US"/>
                      </w:rPr>
                      <w:t>+</w:t>
                    </w:r>
                    <w:r w:rsidR="00623DB0" w:rsidRPr="00006FF1">
                      <w:rPr>
                        <w:rFonts w:ascii="Times New Roman" w:hAnsi="Times New Roman" w:cs="Times New Roman"/>
                        <w:sz w:val="22"/>
                        <w:szCs w:val="22"/>
                        <w:lang w:val="en-US"/>
                      </w:rPr>
                      <w:t>${document.assocs["contracts:contractor"][0].properties["</w:t>
                    </w:r>
                    <w:r w:rsidR="00623DB0" w:rsidRPr="00006FF1">
                      <w:rPr>
                        <w:rFonts w:ascii="Times New Roman" w:hAnsi="Times New Roman" w:cs="Times New Roman"/>
                        <w:lang w:val="en-US"/>
                      </w:rPr>
                      <w:t>idocs:phone</w:t>
                    </w:r>
                    <w:r w:rsidR="00623DB0" w:rsidRPr="00006FF1">
                      <w:rPr>
                        <w:rFonts w:ascii="Times New Roman" w:hAnsi="Times New Roman" w:cs="Times New Roman"/>
                        <w:sz w:val="22"/>
                        <w:szCs w:val="22"/>
                        <w:lang w:val="en-US"/>
                      </w:rPr>
                      <w:t>"]!" "}</w:t>
                    </w:r>
                  </w:p>
                  <w:p w:rsidR="00856596" w:rsidRPr="00006FF1" w:rsidRDefault="00856596" w:rsidP="000D0674">
                    <w:pPr>
                      <w:pStyle w:val="2"/>
                      <w:spacing w:after="0" w:line="240" w:lineRule="auto"/>
                      <w:ind w:right="-1"/>
                      <w:rPr>
                        <w:lang w:val="en-US"/>
                      </w:rPr>
                    </w:pPr>
                    <w:r w:rsidRPr="00006FF1">
                      <w:rPr>
                        <w:sz w:val="22"/>
                        <w:szCs w:val="22"/>
                        <w:lang w:val="en-US"/>
                      </w:rPr>
                      <w:t>E-mail: ${</w:t>
                    </w:r>
                    <w:proofErr w:type="gramStart"/>
                    <w:r w:rsidRPr="00006FF1">
                      <w:rPr>
                        <w:sz w:val="22"/>
                        <w:szCs w:val="22"/>
                        <w:lang w:val="en-US"/>
                      </w:rPr>
                      <w:t>document.assocs[</w:t>
                    </w:r>
                    <w:proofErr w:type="gramEnd"/>
                    <w:r w:rsidRPr="00006FF1">
                      <w:rPr>
                        <w:sz w:val="22"/>
                        <w:szCs w:val="22"/>
                        <w:lang w:val="en-US"/>
                      </w:rPr>
                      <w:t>"contracts:contractor"][0].properties["</w:t>
                    </w:r>
                    <w:r w:rsidRPr="00006FF1">
                      <w:rPr>
                        <w:lang w:val="en-US"/>
                      </w:rPr>
                      <w:t>idocs:email</w:t>
                    </w:r>
                    <w:r w:rsidRPr="00006FF1">
                      <w:rPr>
                        <w:sz w:val="22"/>
                        <w:szCs w:val="22"/>
                        <w:lang w:val="en-US"/>
                      </w:rPr>
                      <w:t>"]!" "}</w:t>
                    </w:r>
                  </w:p>
                  <w:p w:rsidR="00976666" w:rsidRPr="00006FF1" w:rsidRDefault="00976666" w:rsidP="00976666">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1F123A">
                      <w:rPr>
                        <w:sz w:val="22"/>
                        <w:szCs w:val="22"/>
                        <w:lang w:val="en-US"/>
                      </w:rPr>
                      <w:t xml:space="preserve"> </w:t>
                    </w:r>
                    <w:r w:rsidRPr="00006FF1">
                      <w:rPr>
                        <w:sz w:val="22"/>
                        <w:szCs w:val="22"/>
                        <w:lang w:val="en-US"/>
                      </w:rPr>
                      <w:t>${document.assocs["contracts:contractor"][0].properties["</w:t>
                    </w:r>
                    <w:r w:rsidRPr="00006FF1">
                      <w:rPr>
                        <w:lang w:val="en-US"/>
                      </w:rPr>
                      <w:t>idocs:bankTitle</w:t>
                    </w:r>
                    <w:r w:rsidRPr="00006FF1">
                      <w:rPr>
                        <w:sz w:val="22"/>
                        <w:szCs w:val="22"/>
                        <w:lang w:val="en-US"/>
                      </w:rPr>
                      <w:t>"]!" "}</w:t>
                    </w:r>
                  </w:p>
                  <w:p w:rsidR="00A50537" w:rsidRPr="00006FF1" w:rsidRDefault="006C31CD" w:rsidP="00A50537">
                    <w:pPr>
                      <w:pStyle w:val="2"/>
                      <w:spacing w:after="0" w:line="240" w:lineRule="auto"/>
                      <w:ind w:right="-1"/>
                      <w:rPr>
                        <w:lang w:val="en-US"/>
                      </w:rPr>
                    </w:pPr>
                    <w:proofErr w:type="gramStart"/>
                    <w:r w:rsidRPr="00006FF1">
                      <w:rPr>
                        <w:sz w:val="22"/>
                        <w:szCs w:val="22"/>
                      </w:rPr>
                      <w:t>Р</w:t>
                    </w:r>
                    <w:proofErr w:type="gramEnd"/>
                    <w:r w:rsidRPr="00006FF1">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00A50537" w:rsidRPr="00006FF1">
                      <w:rPr>
                        <w:sz w:val="22"/>
                        <w:szCs w:val="22"/>
                        <w:lang w:val="en-US"/>
                      </w:rPr>
                      <w:t>${document.assocs["contracts:contractor"][0].properties["</w:t>
                    </w:r>
                    <w:r w:rsidR="00A50537" w:rsidRPr="00006FF1">
                      <w:rPr>
                        <w:lang w:val="en-US"/>
                      </w:rPr>
                      <w:t>idocs:accountNumber</w:t>
                    </w:r>
                    <w:r w:rsidR="00A50537" w:rsidRPr="00006FF1">
                      <w:rPr>
                        <w:sz w:val="22"/>
                        <w:szCs w:val="22"/>
                        <w:lang w:val="en-US"/>
                      </w:rPr>
                      <w:t>"]!" "}</w:t>
                    </w:r>
                  </w:p>
                  <w:p w:rsidR="00A50537" w:rsidRPr="00006FF1" w:rsidRDefault="00A50537" w:rsidP="00A50537">
                    <w:pPr>
                      <w:pStyle w:val="2"/>
                      <w:spacing w:after="0" w:line="240" w:lineRule="auto"/>
                      <w:ind w:right="-1"/>
                      <w:rPr>
                        <w:lang w:val="en-US"/>
                      </w:rPr>
                    </w:pPr>
                    <w:r w:rsidRPr="00006FF1">
                      <w:rPr>
                        <w:sz w:val="22"/>
                        <w:szCs w:val="22"/>
                      </w:rPr>
                      <w:t>БИК</w:t>
                    </w:r>
                    <w:r w:rsidR="009B3F92">
                      <w:rPr>
                        <w:sz w:val="22"/>
                        <w:szCs w:val="22"/>
                        <w:lang w:val="en-US"/>
                      </w:rPr>
                      <w:t xml:space="preserve">: </w:t>
                    </w:r>
                    <w:r w:rsidRPr="00006FF1">
                      <w:rPr>
                        <w:sz w:val="22"/>
                        <w:szCs w:val="22"/>
                        <w:lang w:val="en-US"/>
                      </w:rPr>
                      <w:t>${document.assocs["contracts:contractor"][0].properties["</w:t>
                    </w:r>
                    <w:r w:rsidRPr="00006FF1">
                      <w:rPr>
                        <w:lang w:val="en-US"/>
                      </w:rPr>
                      <w:t>idocs:bankId</w:t>
                    </w:r>
                    <w:r w:rsidRPr="00006FF1">
                      <w:rPr>
                        <w:sz w:val="22"/>
                        <w:szCs w:val="22"/>
                        <w:lang w:val="en-US"/>
                      </w:rPr>
                      <w:t>"]!" "}</w:t>
                    </w:r>
                  </w:p>
                  <w:p w:rsidR="006C31CD" w:rsidRDefault="006C31CD" w:rsidP="006C31CD">
                    <w:pPr>
                      <w:pStyle w:val="2"/>
                      <w:spacing w:after="0" w:line="240" w:lineRule="auto"/>
                      <w:ind w:right="-1"/>
                      <w:rPr>
                        <w:lang w:val="en-US"/>
                      </w:rPr>
                    </w:pPr>
                    <w:proofErr w:type="gramStart"/>
                    <w:r w:rsidRPr="00006FF1">
                      <w:rPr>
                        <w:sz w:val="22"/>
                        <w:szCs w:val="22"/>
                      </w:rPr>
                      <w:t>К</w:t>
                    </w:r>
                    <w:proofErr w:type="gramEnd"/>
                    <w:r w:rsidRPr="008E52E4">
                      <w:rPr>
                        <w:sz w:val="22"/>
                        <w:szCs w:val="22"/>
                        <w:lang w:val="en-US"/>
                      </w:rPr>
                      <w:t>/</w:t>
                    </w:r>
                    <w:r w:rsidRPr="00006FF1">
                      <w:rPr>
                        <w:sz w:val="22"/>
                        <w:szCs w:val="22"/>
                      </w:rPr>
                      <w:t>счет</w:t>
                    </w:r>
                    <w:r w:rsidR="001F123A">
                      <w:rPr>
                        <w:sz w:val="22"/>
                        <w:szCs w:val="22"/>
                        <w:lang w:val="en-US"/>
                      </w:rPr>
                      <w:t xml:space="preserve">: </w:t>
                    </w:r>
                    <w:r w:rsidR="00A50537" w:rsidRPr="00006FF1">
                      <w:rPr>
                        <w:sz w:val="22"/>
                        <w:szCs w:val="22"/>
                        <w:lang w:val="en-US"/>
                      </w:rPr>
                      <w:t>${document.assocs["contracts:contractor"][0].properties["</w:t>
                    </w:r>
                    <w:r w:rsidR="00A50537" w:rsidRPr="00006FF1">
                      <w:rPr>
                        <w:lang w:val="en-US"/>
                      </w:rPr>
                      <w:t>idocs:corresponentAccountNumber</w:t>
                    </w:r>
                    <w:r w:rsidR="00A50537" w:rsidRPr="00006FF1">
                      <w:rPr>
                        <w:sz w:val="22"/>
                        <w:szCs w:val="22"/>
                        <w:lang w:val="en-US"/>
                      </w:rPr>
                      <w:t>"]!" "}</w:t>
                    </w:r>
                  </w:p>
                  <w:p w:rsidR="000B52EF" w:rsidRPr="00006FF1" w:rsidRDefault="000B52EF" w:rsidP="006C31CD">
                    <w:pPr>
                      <w:pStyle w:val="2"/>
                      <w:spacing w:after="0" w:line="240" w:lineRule="auto"/>
                      <w:ind w:right="-1"/>
                      <w:rPr>
                        <w:lang w:val="en-US"/>
                      </w:rPr>
                    </w:pPr>
                  </w:p>
                  <w:p w:rsidR="006C31CD" w:rsidRPr="00006FF1" w:rsidRDefault="006C31CD" w:rsidP="00976666">
                    <w:pPr>
                      <w:pStyle w:val="2"/>
                      <w:spacing w:after="0" w:line="240" w:lineRule="auto"/>
                      <w:ind w:right="-1"/>
                      <w:rPr>
                        <w:lang w:val="en-US"/>
                      </w:rPr>
                    </w:pPr>
                  </w:p>
                  <w:p w:rsidR="009F176D" w:rsidRPr="00006FF1" w:rsidRDefault="00A3704B" w:rsidP="000D0674">
                    <w:pPr>
                      <w:pStyle w:val="2"/>
                      <w:spacing w:after="0" w:line="240" w:lineRule="auto"/>
                      <w:ind w:right="-1"/>
                      <w:rPr>
                        <w:lang w:val="en-US"/>
                      </w:rPr>
                    </w:pPr>
                  </w:p>
                </w:sdtContent>
              </w:sdt>
              <w:p w:rsidR="004D6242" w:rsidRPr="00006FF1" w:rsidRDefault="00A3704B" w:rsidP="000D0674">
                <w:pPr>
                  <w:pStyle w:val="2"/>
                  <w:spacing w:after="0" w:line="240" w:lineRule="auto"/>
                  <w:ind w:right="-1"/>
                  <w:rPr>
                    <w:lang w:val="en-US"/>
                  </w:rPr>
                </w:pPr>
              </w:p>
            </w:sdtContent>
          </w:sdt>
          <w:p w:rsidR="004D6242" w:rsidRPr="00006FF1" w:rsidRDefault="004D6242" w:rsidP="00B40556">
            <w:pPr>
              <w:ind w:right="-1"/>
              <w:rPr>
                <w:b/>
                <w:bCs/>
                <w:i/>
                <w:iCs/>
                <w:lang w:val="en-US"/>
              </w:rPr>
            </w:pPr>
          </w:p>
        </w:tc>
      </w:tr>
      <w:tr w:rsidR="004D6242" w:rsidRPr="009E45D1" w:rsidTr="00496B56">
        <w:tc>
          <w:tcPr>
            <w:tcW w:w="4644" w:type="dxa"/>
          </w:tcPr>
          <w:sdt>
            <w:sdtPr>
              <w:rPr>
                <w:b/>
                <w:sz w:val="22"/>
                <w:szCs w:val="22"/>
              </w:rPr>
              <w:id w:val="273191536"/>
              <w:placeholder>
                <w:docPart w:val="AA405D86FC974564803EADF9936B0879"/>
              </w:placeholder>
              <w:docPartList>
                <w:docPartGallery w:val="Quick Parts"/>
              </w:docPartList>
            </w:sdtPr>
            <w:sdtContent>
              <w:p w:rsidR="004D6242" w:rsidRPr="00006FF1" w:rsidRDefault="003B0475" w:rsidP="000161F9">
                <w:pPr>
                  <w:ind w:right="-1"/>
                  <w:jc w:val="center"/>
                  <w:rPr>
                    <w:b/>
                    <w:lang w:val="en-US"/>
                  </w:rPr>
                </w:pPr>
                <w:proofErr w:type="spellStart"/>
                <w:r w:rsidRPr="00006FF1">
                  <w:rPr>
                    <w:b/>
                    <w:sz w:val="22"/>
                    <w:szCs w:val="22"/>
                    <w:lang w:val="en-US"/>
                  </w:rPr>
                  <w:t>Директор</w:t>
                </w:r>
                <w:proofErr w:type="spellEnd"/>
              </w:p>
            </w:sdtContent>
          </w:sdt>
          <w:p w:rsidR="004D6242" w:rsidRPr="00006FF1" w:rsidRDefault="004D6242" w:rsidP="009E45D1">
            <w:pPr>
              <w:ind w:right="-1"/>
              <w:rPr>
                <w:b/>
                <w:lang w:val="en-US"/>
              </w:rPr>
            </w:pPr>
          </w:p>
          <w:p w:rsidR="004D6242" w:rsidRPr="00006FF1" w:rsidRDefault="004D6242" w:rsidP="00B40556">
            <w:pPr>
              <w:ind w:right="-1"/>
              <w:jc w:val="center"/>
              <w:rPr>
                <w:b/>
                <w:lang w:val="en-US"/>
              </w:rPr>
            </w:pPr>
            <w:r w:rsidRPr="00006FF1">
              <w:rPr>
                <w:b/>
                <w:sz w:val="22"/>
                <w:szCs w:val="22"/>
                <w:lang w:val="en-US"/>
              </w:rPr>
              <w:t>__________________</w:t>
            </w:r>
          </w:p>
          <w:p w:rsidR="004D6242" w:rsidRPr="00006FF1" w:rsidRDefault="004D6242" w:rsidP="009E45D1">
            <w:pPr>
              <w:pStyle w:val="2"/>
              <w:spacing w:after="0" w:line="240" w:lineRule="auto"/>
              <w:ind w:right="-1"/>
              <w:jc w:val="center"/>
              <w:rPr>
                <w:b/>
                <w:lang w:val="en-US"/>
              </w:rPr>
            </w:pPr>
            <w:r w:rsidRPr="00006FF1">
              <w:rPr>
                <w:b/>
                <w:sz w:val="22"/>
                <w:szCs w:val="22"/>
                <w:lang w:val="en-US"/>
              </w:rPr>
              <w:t>(</w:t>
            </w:r>
            <w:sdt>
              <w:sdtPr>
                <w:rPr>
                  <w:b/>
                  <w:sz w:val="22"/>
                  <w:szCs w:val="22"/>
                </w:rPr>
                <w:id w:val="273191537"/>
                <w:placeholder>
                  <w:docPart w:val="AA405D86FC974564803EADF9936B0879"/>
                </w:placeholder>
                <w:docPartList>
                  <w:docPartGallery w:val="Quick Parts"/>
                </w:docPartList>
              </w:sdtPr>
              <w:sdtContent>
                <w:r w:rsidR="0013149C" w:rsidRPr="00006FF1">
                  <w:rPr>
                    <w:b/>
                    <w:sz w:val="22"/>
                    <w:szCs w:val="22"/>
                    <w:lang w:val="en-US"/>
                  </w:rPr>
                  <w:t>[#[#attempt][#assign director = document.assocs["</w:t>
                </w:r>
                <w:r w:rsidR="00921568" w:rsidRPr="00006FF1">
                  <w:rPr>
                    <w:b/>
                    <w:sz w:val="22"/>
                    <w:szCs w:val="22"/>
                    <w:lang w:val="en-US"/>
                  </w:rPr>
                  <w:t>contracts:agreementLegalEntity</w:t>
                </w:r>
                <w:r w:rsidR="0013149C" w:rsidRPr="00006FF1">
                  <w:rPr>
                    <w:b/>
                    <w:sz w:val="22"/>
                    <w:szCs w:val="22"/>
                    <w:lang w:val="en-US"/>
                  </w:rPr>
                  <w:t>"][0].assocs["idocs:generalDirector"][0] /]${</w:t>
                </w:r>
                <w:proofErr w:type="spellStart"/>
                <w:r w:rsidR="0013149C" w:rsidRPr="00006FF1">
                  <w:rPr>
                    <w:b/>
                    <w:sz w:val="22"/>
                    <w:szCs w:val="22"/>
                    <w:lang w:val="en-US"/>
                  </w:rPr>
                  <w:t>director.properties</w:t>
                </w:r>
                <w:proofErr w:type="spellEnd"/>
                <w:r w:rsidR="0013149C" w:rsidRPr="00006FF1">
                  <w:rPr>
                    <w:b/>
                    <w:sz w:val="22"/>
                    <w:szCs w:val="22"/>
                    <w:lang w:val="en-US"/>
                  </w:rPr>
                  <w:t>['</w:t>
                </w:r>
                <w:proofErr w:type="spellStart"/>
                <w:r w:rsidR="0013149C" w:rsidRPr="00006FF1">
                  <w:rPr>
                    <w:b/>
                    <w:sz w:val="22"/>
                    <w:szCs w:val="22"/>
                    <w:lang w:val="en-US"/>
                  </w:rPr>
                  <w:t>cm:lastName</w:t>
                </w:r>
                <w:proofErr w:type="spellEnd"/>
                <w:r w:rsidR="0013149C" w:rsidRPr="00006FF1">
                  <w:rPr>
                    <w:b/>
                    <w:sz w:val="22"/>
                    <w:szCs w:val="22"/>
                    <w:lang w:val="en-US"/>
                  </w:rPr>
                  <w:t>']!} ${</w:t>
                </w:r>
                <w:proofErr w:type="spellStart"/>
                <w:proofErr w:type="gramStart"/>
                <w:r w:rsidR="0013149C" w:rsidRPr="00006FF1">
                  <w:rPr>
                    <w:b/>
                    <w:sz w:val="22"/>
                    <w:szCs w:val="22"/>
                    <w:lang w:val="en-US"/>
                  </w:rPr>
                  <w:t>di</w:t>
                </w:r>
                <w:r w:rsidR="005129C7" w:rsidRPr="00006FF1">
                  <w:rPr>
                    <w:b/>
                    <w:sz w:val="22"/>
                    <w:szCs w:val="22"/>
                    <w:lang w:val="en-US"/>
                  </w:rPr>
                  <w:t>rector.properties</w:t>
                </w:r>
                <w:proofErr w:type="spellEnd"/>
                <w:r w:rsidR="005129C7" w:rsidRPr="00006FF1">
                  <w:rPr>
                    <w:b/>
                    <w:sz w:val="22"/>
                    <w:szCs w:val="22"/>
                    <w:lang w:val="en-US"/>
                  </w:rPr>
                  <w:t>[</w:t>
                </w:r>
                <w:proofErr w:type="gramEnd"/>
                <w:r w:rsidR="005129C7" w:rsidRPr="00006FF1">
                  <w:rPr>
                    <w:b/>
                    <w:sz w:val="22"/>
                    <w:szCs w:val="22"/>
                    <w:lang w:val="en-US"/>
                  </w:rPr>
                  <w:t>'</w:t>
                </w:r>
                <w:proofErr w:type="spellStart"/>
                <w:r w:rsidR="005129C7" w:rsidRPr="00006FF1">
                  <w:rPr>
                    <w:b/>
                    <w:sz w:val="22"/>
                    <w:szCs w:val="22"/>
                    <w:lang w:val="en-US"/>
                  </w:rPr>
                  <w:t>cm:firstName</w:t>
                </w:r>
                <w:proofErr w:type="spellEnd"/>
                <w:r w:rsidR="005129C7" w:rsidRPr="00006FF1">
                  <w:rPr>
                    <w:b/>
                    <w:sz w:val="22"/>
                    <w:szCs w:val="22"/>
                    <w:lang w:val="en-US"/>
                  </w:rPr>
                  <w:t>'</w:t>
                </w:r>
                <w:r w:rsidR="0013149C" w:rsidRPr="00006FF1">
                  <w:rPr>
                    <w:b/>
                    <w:sz w:val="22"/>
                    <w:szCs w:val="22"/>
                    <w:lang w:val="en-US"/>
                  </w:rPr>
                  <w:t>]!}</w:t>
                </w:r>
                <w:r w:rsidR="009E45D1" w:rsidRPr="00006FF1">
                  <w:rPr>
                    <w:b/>
                    <w:sz w:val="22"/>
                    <w:szCs w:val="22"/>
                    <w:lang w:val="en-US"/>
                  </w:rPr>
                  <w:t xml:space="preserve"> ${</w:t>
                </w:r>
                <w:proofErr w:type="spellStart"/>
                <w:proofErr w:type="gramStart"/>
                <w:r w:rsidR="009E45D1" w:rsidRPr="00006FF1">
                  <w:rPr>
                    <w:b/>
                    <w:sz w:val="22"/>
                    <w:szCs w:val="22"/>
                    <w:lang w:val="en-US"/>
                  </w:rPr>
                  <w:t>directo</w:t>
                </w:r>
                <w:r w:rsidR="00EF11D4">
                  <w:rPr>
                    <w:b/>
                    <w:sz w:val="22"/>
                    <w:szCs w:val="22"/>
                    <w:lang w:val="en-US"/>
                  </w:rPr>
                  <w:t>r.properties</w:t>
                </w:r>
                <w:proofErr w:type="spellEnd"/>
                <w:r w:rsidR="00EF11D4">
                  <w:rPr>
                    <w:b/>
                    <w:sz w:val="22"/>
                    <w:szCs w:val="22"/>
                    <w:lang w:val="en-US"/>
                  </w:rPr>
                  <w:t>[</w:t>
                </w:r>
                <w:proofErr w:type="gramEnd"/>
                <w:r w:rsidR="00EF11D4">
                  <w:rPr>
                    <w:b/>
                    <w:sz w:val="22"/>
                    <w:szCs w:val="22"/>
                    <w:lang w:val="en-US"/>
                  </w:rPr>
                  <w:t>'</w:t>
                </w:r>
                <w:proofErr w:type="spellStart"/>
                <w:r w:rsidR="00EF11D4">
                  <w:rPr>
                    <w:b/>
                    <w:sz w:val="22"/>
                    <w:szCs w:val="22"/>
                    <w:lang w:val="en-US"/>
                  </w:rPr>
                  <w:t>cm:middleName</w:t>
                </w:r>
                <w:proofErr w:type="spellEnd"/>
                <w:r w:rsidR="00EF11D4">
                  <w:rPr>
                    <w:b/>
                    <w:sz w:val="22"/>
                    <w:szCs w:val="22"/>
                    <w:lang w:val="en-US"/>
                  </w:rPr>
                  <w:t>']!}</w:t>
                </w:r>
                <w:bookmarkStart w:id="9" w:name="_GoBack"/>
                <w:bookmarkEnd w:id="9"/>
                <w:r w:rsidR="0013149C" w:rsidRPr="00006FF1">
                  <w:rPr>
                    <w:b/>
                    <w:sz w:val="22"/>
                    <w:szCs w:val="22"/>
                    <w:lang w:val="en-US"/>
                  </w:rPr>
                  <w:t>[#recover] __________________[/#attempt]#]</w:t>
                </w:r>
              </w:sdtContent>
            </w:sdt>
            <w:r w:rsidRPr="00006FF1">
              <w:rPr>
                <w:b/>
                <w:sz w:val="22"/>
                <w:szCs w:val="22"/>
                <w:lang w:val="en-US"/>
              </w:rPr>
              <w:t>)</w:t>
            </w:r>
          </w:p>
        </w:tc>
        <w:tc>
          <w:tcPr>
            <w:tcW w:w="284" w:type="dxa"/>
          </w:tcPr>
          <w:p w:rsidR="004D6242" w:rsidRPr="00006FF1" w:rsidRDefault="004D6242" w:rsidP="00B40556">
            <w:pPr>
              <w:ind w:right="-1"/>
              <w:jc w:val="center"/>
              <w:rPr>
                <w:b/>
                <w:lang w:val="en-US"/>
              </w:rPr>
            </w:pPr>
          </w:p>
        </w:tc>
        <w:tc>
          <w:tcPr>
            <w:tcW w:w="4536" w:type="dxa"/>
          </w:tcPr>
          <w:sdt>
            <w:sdtPr>
              <w:rPr>
                <w:b/>
                <w:color w:val="00B050"/>
                <w:sz w:val="22"/>
                <w:szCs w:val="22"/>
              </w:rPr>
              <w:id w:val="273191538"/>
              <w:placeholder>
                <w:docPart w:val="AA405D86FC974564803EADF9936B0879"/>
              </w:placeholder>
              <w:docPartList>
                <w:docPartGallery w:val="Quick Parts"/>
              </w:docPartList>
            </w:sdtPr>
            <w:sdtContent>
              <w:p w:rsidR="004D6242" w:rsidRPr="009E45D1" w:rsidRDefault="003B0475" w:rsidP="00B40556">
                <w:pPr>
                  <w:ind w:right="-1"/>
                  <w:jc w:val="center"/>
                  <w:rPr>
                    <w:b/>
                    <w:color w:val="00B050"/>
                    <w:lang w:val="en-US"/>
                  </w:rPr>
                </w:pPr>
                <w:proofErr w:type="spellStart"/>
                <w:r w:rsidRPr="009E45D1">
                  <w:rPr>
                    <w:b/>
                    <w:sz w:val="22"/>
                    <w:szCs w:val="22"/>
                    <w:lang w:val="en-US"/>
                  </w:rPr>
                  <w:t>Директор</w:t>
                </w:r>
                <w:proofErr w:type="spellEnd"/>
              </w:p>
            </w:sdtContent>
          </w:sdt>
          <w:p w:rsidR="004D6242" w:rsidRPr="00BB53DB" w:rsidRDefault="004D6242" w:rsidP="009E45D1">
            <w:pPr>
              <w:ind w:right="-1"/>
              <w:rPr>
                <w:b/>
                <w:color w:val="00B050"/>
                <w:lang w:val="en-US"/>
              </w:rPr>
            </w:pPr>
          </w:p>
          <w:p w:rsidR="004D6242" w:rsidRPr="00006FF1" w:rsidRDefault="004D6242" w:rsidP="00B40556">
            <w:pPr>
              <w:ind w:right="-1"/>
              <w:jc w:val="center"/>
              <w:rPr>
                <w:b/>
                <w:lang w:val="en-US"/>
              </w:rPr>
            </w:pPr>
            <w:r w:rsidRPr="00006FF1">
              <w:rPr>
                <w:b/>
                <w:sz w:val="22"/>
                <w:szCs w:val="22"/>
                <w:lang w:val="en-US"/>
              </w:rPr>
              <w:t>___________________</w:t>
            </w:r>
          </w:p>
          <w:p w:rsidR="004D6242" w:rsidRPr="009E45D1" w:rsidRDefault="004D6242" w:rsidP="003B0475">
            <w:pPr>
              <w:pStyle w:val="3"/>
              <w:spacing w:after="0"/>
              <w:ind w:left="0" w:right="-1"/>
              <w:jc w:val="center"/>
              <w:rPr>
                <w:b/>
                <w:color w:val="00B050"/>
                <w:sz w:val="22"/>
                <w:szCs w:val="22"/>
                <w:lang w:val="en-US"/>
              </w:rPr>
            </w:pPr>
            <w:r w:rsidRPr="00006FF1">
              <w:rPr>
                <w:b/>
                <w:sz w:val="22"/>
                <w:szCs w:val="22"/>
                <w:lang w:val="en-US"/>
              </w:rPr>
              <w:t>(</w:t>
            </w:r>
            <w:sdt>
              <w:sdtPr>
                <w:rPr>
                  <w:b/>
                  <w:sz w:val="22"/>
                  <w:szCs w:val="22"/>
                </w:rPr>
                <w:id w:val="96614818"/>
                <w:placeholder>
                  <w:docPart w:val="DefaultPlaceholder_22675706"/>
                </w:placeholder>
                <w:docPartList>
                  <w:docPartGallery w:val="Quick Parts"/>
                </w:docPartList>
              </w:sdtPr>
              <w:sdtContent>
                <w:r w:rsidR="000D0674" w:rsidRPr="00006FF1">
                  <w:rPr>
                    <w:b/>
                    <w:sz w:val="22"/>
                    <w:szCs w:val="22"/>
                    <w:lang w:val="en-US"/>
                  </w:rPr>
                  <w:t>${</w:t>
                </w:r>
                <w:proofErr w:type="gramStart"/>
                <w:r w:rsidR="000D0674" w:rsidRPr="00006FF1">
                  <w:rPr>
                    <w:b/>
                    <w:sz w:val="22"/>
                    <w:szCs w:val="22"/>
                    <w:lang w:val="en-US"/>
                  </w:rPr>
                  <w:t>document.assocs[</w:t>
                </w:r>
                <w:proofErr w:type="gramEnd"/>
                <w:r w:rsidR="000D0674" w:rsidRPr="00006FF1">
                  <w:rPr>
                    <w:b/>
                    <w:sz w:val="22"/>
                    <w:szCs w:val="22"/>
                    <w:lang w:val="en-US"/>
                  </w:rPr>
                  <w:t>"</w:t>
                </w:r>
                <w:r w:rsidR="002D6340" w:rsidRPr="00006FF1">
                  <w:rPr>
                    <w:b/>
                    <w:sz w:val="22"/>
                    <w:szCs w:val="22"/>
                    <w:lang w:val="en-US"/>
                  </w:rPr>
                  <w:t>contracts:contractor</w:t>
                </w:r>
                <w:r w:rsidR="000D0674" w:rsidRPr="00006FF1">
                  <w:rPr>
                    <w:b/>
                    <w:sz w:val="22"/>
                    <w:szCs w:val="22"/>
                    <w:lang w:val="en-US"/>
                  </w:rPr>
                  <w:t>"][0].properties["</w:t>
                </w:r>
                <w:bookmarkStart w:id="10" w:name="OLE_LINK20"/>
                <w:bookmarkStart w:id="11" w:name="OLE_LINK21"/>
                <w:bookmarkStart w:id="12" w:name="OLE_LINK22"/>
                <w:r w:rsidR="003B0475" w:rsidRPr="00006FF1">
                  <w:rPr>
                    <w:b/>
                    <w:sz w:val="22"/>
                    <w:szCs w:val="22"/>
                    <w:lang w:val="en-US"/>
                  </w:rPr>
                  <w:t>idocs:</w:t>
                </w:r>
                <w:r w:rsidR="00B045CD" w:rsidRPr="00006FF1">
                  <w:rPr>
                    <w:b/>
                    <w:sz w:val="22"/>
                    <w:szCs w:val="22"/>
                    <w:lang w:val="en-US"/>
                  </w:rPr>
                  <w:t>CEOname</w:t>
                </w:r>
                <w:bookmarkEnd w:id="10"/>
                <w:bookmarkEnd w:id="11"/>
                <w:bookmarkEnd w:id="12"/>
                <w:r w:rsidR="000D0674" w:rsidRPr="00006FF1">
                  <w:rPr>
                    <w:b/>
                    <w:sz w:val="22"/>
                    <w:szCs w:val="22"/>
                    <w:lang w:val="en-US"/>
                  </w:rPr>
                  <w:t>"]!" "}</w:t>
                </w:r>
              </w:sdtContent>
            </w:sdt>
            <w:r w:rsidRPr="00006FF1">
              <w:rPr>
                <w:b/>
                <w:sz w:val="22"/>
                <w:szCs w:val="22"/>
                <w:lang w:val="en-US"/>
              </w:rPr>
              <w:t>)</w:t>
            </w:r>
          </w:p>
        </w:tc>
      </w:tr>
    </w:tbl>
    <w:p w:rsidR="00250C89" w:rsidRPr="009E45D1" w:rsidRDefault="00250C89" w:rsidP="00250C89">
      <w:pPr>
        <w:ind w:right="-1"/>
        <w:rPr>
          <w:b/>
          <w:bCs/>
          <w:i/>
          <w:iCs/>
          <w:color w:val="00B050"/>
          <w:sz w:val="22"/>
          <w:szCs w:val="22"/>
          <w:lang w:val="en-US"/>
        </w:rPr>
      </w:pPr>
    </w:p>
    <w:bookmarkEnd w:id="0"/>
    <w:bookmarkEnd w:id="1"/>
    <w:p w:rsidR="00E23E42" w:rsidRPr="003B0475" w:rsidRDefault="00E23E42" w:rsidP="00915E31">
      <w:pPr>
        <w:pStyle w:val="3"/>
        <w:spacing w:after="0"/>
        <w:ind w:left="0" w:right="-1"/>
        <w:rPr>
          <w:sz w:val="22"/>
          <w:szCs w:val="22"/>
          <w:lang w:val="en-US"/>
        </w:rPr>
      </w:pPr>
    </w:p>
    <w:sectPr w:rsidR="00E23E42" w:rsidRPr="003B0475" w:rsidSect="00B37D3F">
      <w:headerReference w:type="default" r:id="rId8"/>
      <w:pgSz w:w="11906" w:h="16838"/>
      <w:pgMar w:top="1134"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1C9" w:rsidRPr="00B8321B" w:rsidRDefault="00C231C9" w:rsidP="001051E0">
      <w:pPr>
        <w:rPr>
          <w:sz w:val="20"/>
        </w:rPr>
      </w:pPr>
      <w:r>
        <w:separator/>
      </w:r>
    </w:p>
  </w:endnote>
  <w:endnote w:type="continuationSeparator" w:id="0">
    <w:p w:rsidR="00C231C9" w:rsidRPr="00B8321B" w:rsidRDefault="00C231C9" w:rsidP="001051E0">
      <w:pPr>
        <w:rPr>
          <w:sz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1C9" w:rsidRPr="00B8321B" w:rsidRDefault="00C231C9" w:rsidP="001051E0">
      <w:pPr>
        <w:rPr>
          <w:sz w:val="20"/>
        </w:rPr>
      </w:pPr>
      <w:r>
        <w:separator/>
      </w:r>
    </w:p>
  </w:footnote>
  <w:footnote w:type="continuationSeparator" w:id="0">
    <w:p w:rsidR="00C231C9" w:rsidRPr="00B8321B" w:rsidRDefault="00C231C9" w:rsidP="001051E0">
      <w:pPr>
        <w:rPr>
          <w:sz w:val="20"/>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620" w:rsidRPr="005359E9" w:rsidRDefault="00F97620" w:rsidP="00B40556">
    <w:pPr>
      <w:pStyle w:val="a7"/>
      <w:spacing w:after="120"/>
      <w:jc w:val="right"/>
      <w:rPr>
        <w:sz w:val="18"/>
        <w:szCs w:val="18"/>
      </w:rPr>
    </w:pPr>
    <w:r w:rsidRPr="00E23570">
      <w:rPr>
        <w:sz w:val="18"/>
        <w:szCs w:val="18"/>
      </w:rPr>
      <w:t xml:space="preserve">Страница </w:t>
    </w:r>
    <w:r w:rsidR="00A3704B" w:rsidRPr="00E23570">
      <w:rPr>
        <w:b/>
        <w:sz w:val="18"/>
        <w:szCs w:val="18"/>
      </w:rPr>
      <w:fldChar w:fldCharType="begin"/>
    </w:r>
    <w:r w:rsidRPr="00E23570">
      <w:rPr>
        <w:b/>
        <w:sz w:val="18"/>
        <w:szCs w:val="18"/>
      </w:rPr>
      <w:instrText>PAGE</w:instrText>
    </w:r>
    <w:r w:rsidR="00A3704B" w:rsidRPr="00E23570">
      <w:rPr>
        <w:b/>
        <w:sz w:val="18"/>
        <w:szCs w:val="18"/>
      </w:rPr>
      <w:fldChar w:fldCharType="separate"/>
    </w:r>
    <w:r w:rsidR="0019731C">
      <w:rPr>
        <w:b/>
        <w:noProof/>
        <w:sz w:val="18"/>
        <w:szCs w:val="18"/>
      </w:rPr>
      <w:t>7</w:t>
    </w:r>
    <w:r w:rsidR="00A3704B" w:rsidRPr="00E23570">
      <w:rPr>
        <w:b/>
        <w:sz w:val="18"/>
        <w:szCs w:val="18"/>
      </w:rPr>
      <w:fldChar w:fldCharType="end"/>
    </w:r>
    <w:r w:rsidRPr="00E23570">
      <w:rPr>
        <w:sz w:val="18"/>
        <w:szCs w:val="18"/>
      </w:rPr>
      <w:t xml:space="preserve"> из </w:t>
    </w:r>
    <w:r w:rsidR="00A3704B" w:rsidRPr="00E23570">
      <w:rPr>
        <w:b/>
        <w:sz w:val="18"/>
        <w:szCs w:val="18"/>
      </w:rPr>
      <w:fldChar w:fldCharType="begin"/>
    </w:r>
    <w:r w:rsidRPr="00E23570">
      <w:rPr>
        <w:b/>
        <w:sz w:val="18"/>
        <w:szCs w:val="18"/>
      </w:rPr>
      <w:instrText>NUMPAGES</w:instrText>
    </w:r>
    <w:r w:rsidR="00A3704B" w:rsidRPr="00E23570">
      <w:rPr>
        <w:b/>
        <w:sz w:val="18"/>
        <w:szCs w:val="18"/>
      </w:rPr>
      <w:fldChar w:fldCharType="separate"/>
    </w:r>
    <w:r w:rsidR="0019731C">
      <w:rPr>
        <w:b/>
        <w:noProof/>
        <w:sz w:val="18"/>
        <w:szCs w:val="18"/>
      </w:rPr>
      <w:t>7</w:t>
    </w:r>
    <w:r w:rsidR="00A3704B" w:rsidRPr="00E23570">
      <w:rPr>
        <w:b/>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ocumentProtection w:edit="forms" w:enforcement="0"/>
  <w:defaultTabStop w:val="708"/>
  <w:characterSpacingControl w:val="doNotCompress"/>
  <w:footnotePr>
    <w:footnote w:id="-1"/>
    <w:footnote w:id="0"/>
  </w:footnotePr>
  <w:endnotePr>
    <w:endnote w:id="-1"/>
    <w:endnote w:id="0"/>
  </w:endnotePr>
  <w:compat/>
  <w:rsids>
    <w:rsidRoot w:val="00250C89"/>
    <w:rsid w:val="000008F5"/>
    <w:rsid w:val="00005BD6"/>
    <w:rsid w:val="00006FF1"/>
    <w:rsid w:val="00010DDC"/>
    <w:rsid w:val="0001219B"/>
    <w:rsid w:val="000139FB"/>
    <w:rsid w:val="000161F9"/>
    <w:rsid w:val="00017849"/>
    <w:rsid w:val="00017DBB"/>
    <w:rsid w:val="000201FB"/>
    <w:rsid w:val="00021FC0"/>
    <w:rsid w:val="00026D6B"/>
    <w:rsid w:val="0003167F"/>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05CB"/>
    <w:rsid w:val="00062D01"/>
    <w:rsid w:val="00064588"/>
    <w:rsid w:val="0006553B"/>
    <w:rsid w:val="00066879"/>
    <w:rsid w:val="00066AF0"/>
    <w:rsid w:val="00070C56"/>
    <w:rsid w:val="00071D02"/>
    <w:rsid w:val="0007259E"/>
    <w:rsid w:val="00072F88"/>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CD6"/>
    <w:rsid w:val="000B3D9B"/>
    <w:rsid w:val="000B4104"/>
    <w:rsid w:val="000B4FED"/>
    <w:rsid w:val="000B52EF"/>
    <w:rsid w:val="000B6458"/>
    <w:rsid w:val="000C2A77"/>
    <w:rsid w:val="000D0674"/>
    <w:rsid w:val="000D0ABF"/>
    <w:rsid w:val="000D11D8"/>
    <w:rsid w:val="000D29B5"/>
    <w:rsid w:val="000D2A7C"/>
    <w:rsid w:val="000D48BD"/>
    <w:rsid w:val="000D4DCC"/>
    <w:rsid w:val="000D5480"/>
    <w:rsid w:val="000D615E"/>
    <w:rsid w:val="000D6239"/>
    <w:rsid w:val="000E0A7D"/>
    <w:rsid w:val="000E2533"/>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35FB2"/>
    <w:rsid w:val="00140707"/>
    <w:rsid w:val="00142912"/>
    <w:rsid w:val="001438A6"/>
    <w:rsid w:val="00143BA4"/>
    <w:rsid w:val="00151662"/>
    <w:rsid w:val="00151703"/>
    <w:rsid w:val="0015279D"/>
    <w:rsid w:val="00152829"/>
    <w:rsid w:val="0015397D"/>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9731C"/>
    <w:rsid w:val="001A2A9F"/>
    <w:rsid w:val="001A390B"/>
    <w:rsid w:val="001A44F2"/>
    <w:rsid w:val="001B1171"/>
    <w:rsid w:val="001B2766"/>
    <w:rsid w:val="001B39C3"/>
    <w:rsid w:val="001B5A9C"/>
    <w:rsid w:val="001B63D5"/>
    <w:rsid w:val="001B70EA"/>
    <w:rsid w:val="001B79F5"/>
    <w:rsid w:val="001C10DB"/>
    <w:rsid w:val="001C2CB3"/>
    <w:rsid w:val="001C43AF"/>
    <w:rsid w:val="001C6907"/>
    <w:rsid w:val="001D2055"/>
    <w:rsid w:val="001D278C"/>
    <w:rsid w:val="001D4115"/>
    <w:rsid w:val="001E2EF4"/>
    <w:rsid w:val="001E61B9"/>
    <w:rsid w:val="001E7748"/>
    <w:rsid w:val="001F123A"/>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0F7A"/>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A3F2C"/>
    <w:rsid w:val="002B15CB"/>
    <w:rsid w:val="002B2438"/>
    <w:rsid w:val="002B3801"/>
    <w:rsid w:val="002B3D70"/>
    <w:rsid w:val="002B4FE2"/>
    <w:rsid w:val="002B708E"/>
    <w:rsid w:val="002C028C"/>
    <w:rsid w:val="002C159F"/>
    <w:rsid w:val="002C2A61"/>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2F6CFB"/>
    <w:rsid w:val="002F7245"/>
    <w:rsid w:val="0030122F"/>
    <w:rsid w:val="003035C5"/>
    <w:rsid w:val="003043A3"/>
    <w:rsid w:val="00306299"/>
    <w:rsid w:val="003079BE"/>
    <w:rsid w:val="00316A6D"/>
    <w:rsid w:val="003229EE"/>
    <w:rsid w:val="00324D7E"/>
    <w:rsid w:val="0032791E"/>
    <w:rsid w:val="00330842"/>
    <w:rsid w:val="00331304"/>
    <w:rsid w:val="003320CC"/>
    <w:rsid w:val="00333A15"/>
    <w:rsid w:val="00335A6A"/>
    <w:rsid w:val="00337D32"/>
    <w:rsid w:val="00340BD5"/>
    <w:rsid w:val="00343677"/>
    <w:rsid w:val="00343796"/>
    <w:rsid w:val="00344B1D"/>
    <w:rsid w:val="003475C9"/>
    <w:rsid w:val="00354165"/>
    <w:rsid w:val="0035579F"/>
    <w:rsid w:val="003568AB"/>
    <w:rsid w:val="003575A0"/>
    <w:rsid w:val="003578E2"/>
    <w:rsid w:val="00357C38"/>
    <w:rsid w:val="00362107"/>
    <w:rsid w:val="0036274C"/>
    <w:rsid w:val="00362BAD"/>
    <w:rsid w:val="0036378A"/>
    <w:rsid w:val="00364824"/>
    <w:rsid w:val="00365DAE"/>
    <w:rsid w:val="00366B12"/>
    <w:rsid w:val="003700CF"/>
    <w:rsid w:val="00370B32"/>
    <w:rsid w:val="00371AE1"/>
    <w:rsid w:val="003733B1"/>
    <w:rsid w:val="00373A45"/>
    <w:rsid w:val="00374F28"/>
    <w:rsid w:val="0038218A"/>
    <w:rsid w:val="00384BC5"/>
    <w:rsid w:val="0038609C"/>
    <w:rsid w:val="00387A8C"/>
    <w:rsid w:val="003908BC"/>
    <w:rsid w:val="00390B54"/>
    <w:rsid w:val="00395AD3"/>
    <w:rsid w:val="003960C1"/>
    <w:rsid w:val="003A0891"/>
    <w:rsid w:val="003A14F0"/>
    <w:rsid w:val="003A2D9C"/>
    <w:rsid w:val="003A5389"/>
    <w:rsid w:val="003A61AA"/>
    <w:rsid w:val="003A6D3B"/>
    <w:rsid w:val="003B0475"/>
    <w:rsid w:val="003B18E1"/>
    <w:rsid w:val="003B33A7"/>
    <w:rsid w:val="003B39E4"/>
    <w:rsid w:val="003B3B1F"/>
    <w:rsid w:val="003B48A1"/>
    <w:rsid w:val="003B60BD"/>
    <w:rsid w:val="003B7985"/>
    <w:rsid w:val="003B7B12"/>
    <w:rsid w:val="003C0F2D"/>
    <w:rsid w:val="003C1C2C"/>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41FF"/>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119"/>
    <w:rsid w:val="00456424"/>
    <w:rsid w:val="0046119C"/>
    <w:rsid w:val="00462D80"/>
    <w:rsid w:val="00462DC3"/>
    <w:rsid w:val="004649A7"/>
    <w:rsid w:val="00470876"/>
    <w:rsid w:val="00473957"/>
    <w:rsid w:val="0047537F"/>
    <w:rsid w:val="00475BC7"/>
    <w:rsid w:val="00476219"/>
    <w:rsid w:val="00476842"/>
    <w:rsid w:val="004803E3"/>
    <w:rsid w:val="00481658"/>
    <w:rsid w:val="00483920"/>
    <w:rsid w:val="00485595"/>
    <w:rsid w:val="004919F8"/>
    <w:rsid w:val="00493696"/>
    <w:rsid w:val="00494F49"/>
    <w:rsid w:val="00496096"/>
    <w:rsid w:val="00496373"/>
    <w:rsid w:val="00496B56"/>
    <w:rsid w:val="004A0A2B"/>
    <w:rsid w:val="004A0E6E"/>
    <w:rsid w:val="004A339B"/>
    <w:rsid w:val="004A4CE1"/>
    <w:rsid w:val="004A5286"/>
    <w:rsid w:val="004A5713"/>
    <w:rsid w:val="004B244B"/>
    <w:rsid w:val="004B331C"/>
    <w:rsid w:val="004B4055"/>
    <w:rsid w:val="004B4166"/>
    <w:rsid w:val="004B432B"/>
    <w:rsid w:val="004B4926"/>
    <w:rsid w:val="004C17E1"/>
    <w:rsid w:val="004C3052"/>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0326"/>
    <w:rsid w:val="004F1A57"/>
    <w:rsid w:val="004F1D48"/>
    <w:rsid w:val="004F4F62"/>
    <w:rsid w:val="004F66D9"/>
    <w:rsid w:val="004F6FED"/>
    <w:rsid w:val="00501310"/>
    <w:rsid w:val="00502803"/>
    <w:rsid w:val="00504D04"/>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2913"/>
    <w:rsid w:val="00533A10"/>
    <w:rsid w:val="00536254"/>
    <w:rsid w:val="005365C9"/>
    <w:rsid w:val="00540812"/>
    <w:rsid w:val="0054130B"/>
    <w:rsid w:val="005416B5"/>
    <w:rsid w:val="00546E7D"/>
    <w:rsid w:val="0055276E"/>
    <w:rsid w:val="005539C6"/>
    <w:rsid w:val="0055591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4FF"/>
    <w:rsid w:val="005D19E5"/>
    <w:rsid w:val="005D275D"/>
    <w:rsid w:val="005D416E"/>
    <w:rsid w:val="005D42EE"/>
    <w:rsid w:val="005D5C3B"/>
    <w:rsid w:val="005D600B"/>
    <w:rsid w:val="005D6166"/>
    <w:rsid w:val="005D722D"/>
    <w:rsid w:val="005D7648"/>
    <w:rsid w:val="005E0EAE"/>
    <w:rsid w:val="005E18EC"/>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17DBF"/>
    <w:rsid w:val="00621ADB"/>
    <w:rsid w:val="00623DB0"/>
    <w:rsid w:val="00623FA3"/>
    <w:rsid w:val="006242CE"/>
    <w:rsid w:val="00625B39"/>
    <w:rsid w:val="00626EF3"/>
    <w:rsid w:val="006329E2"/>
    <w:rsid w:val="00633D50"/>
    <w:rsid w:val="0063536F"/>
    <w:rsid w:val="00635929"/>
    <w:rsid w:val="006403B7"/>
    <w:rsid w:val="006413A2"/>
    <w:rsid w:val="0064220E"/>
    <w:rsid w:val="006427E0"/>
    <w:rsid w:val="0064406E"/>
    <w:rsid w:val="00645059"/>
    <w:rsid w:val="00646246"/>
    <w:rsid w:val="006475F5"/>
    <w:rsid w:val="0065094F"/>
    <w:rsid w:val="006519C4"/>
    <w:rsid w:val="00655C96"/>
    <w:rsid w:val="006570FD"/>
    <w:rsid w:val="00657D36"/>
    <w:rsid w:val="006607E6"/>
    <w:rsid w:val="00663648"/>
    <w:rsid w:val="00665288"/>
    <w:rsid w:val="00666F5A"/>
    <w:rsid w:val="00667B80"/>
    <w:rsid w:val="00667E9E"/>
    <w:rsid w:val="0067087D"/>
    <w:rsid w:val="00672204"/>
    <w:rsid w:val="00673ADD"/>
    <w:rsid w:val="006758D4"/>
    <w:rsid w:val="0067620B"/>
    <w:rsid w:val="0068037A"/>
    <w:rsid w:val="006858B4"/>
    <w:rsid w:val="00685A30"/>
    <w:rsid w:val="00685EAD"/>
    <w:rsid w:val="00687D68"/>
    <w:rsid w:val="0069190E"/>
    <w:rsid w:val="00694014"/>
    <w:rsid w:val="006941A7"/>
    <w:rsid w:val="006A0438"/>
    <w:rsid w:val="006A60D8"/>
    <w:rsid w:val="006A6D74"/>
    <w:rsid w:val="006B124C"/>
    <w:rsid w:val="006B2583"/>
    <w:rsid w:val="006C10E3"/>
    <w:rsid w:val="006C31CD"/>
    <w:rsid w:val="006C4BE3"/>
    <w:rsid w:val="006C73F3"/>
    <w:rsid w:val="006D0916"/>
    <w:rsid w:val="006D097E"/>
    <w:rsid w:val="006D114D"/>
    <w:rsid w:val="006D20F5"/>
    <w:rsid w:val="006D3D0F"/>
    <w:rsid w:val="006E012E"/>
    <w:rsid w:val="006E47D4"/>
    <w:rsid w:val="006E5B24"/>
    <w:rsid w:val="006E624C"/>
    <w:rsid w:val="006E6718"/>
    <w:rsid w:val="006E72D8"/>
    <w:rsid w:val="006F1572"/>
    <w:rsid w:val="006F2384"/>
    <w:rsid w:val="006F24B3"/>
    <w:rsid w:val="006F4082"/>
    <w:rsid w:val="006F4E71"/>
    <w:rsid w:val="006F6C11"/>
    <w:rsid w:val="00700D31"/>
    <w:rsid w:val="00701C82"/>
    <w:rsid w:val="00702F37"/>
    <w:rsid w:val="00703C90"/>
    <w:rsid w:val="007056B4"/>
    <w:rsid w:val="0071004C"/>
    <w:rsid w:val="00713B68"/>
    <w:rsid w:val="0071429A"/>
    <w:rsid w:val="0071536B"/>
    <w:rsid w:val="00715C3B"/>
    <w:rsid w:val="00716BD3"/>
    <w:rsid w:val="00716D45"/>
    <w:rsid w:val="007171B8"/>
    <w:rsid w:val="00725A8C"/>
    <w:rsid w:val="00726E52"/>
    <w:rsid w:val="00726FA7"/>
    <w:rsid w:val="00732C60"/>
    <w:rsid w:val="00735883"/>
    <w:rsid w:val="00735DC5"/>
    <w:rsid w:val="0074177E"/>
    <w:rsid w:val="007429B7"/>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2E2A"/>
    <w:rsid w:val="007750B1"/>
    <w:rsid w:val="0077547A"/>
    <w:rsid w:val="0077609A"/>
    <w:rsid w:val="007810C2"/>
    <w:rsid w:val="00781803"/>
    <w:rsid w:val="00784E20"/>
    <w:rsid w:val="00785AAC"/>
    <w:rsid w:val="0078651E"/>
    <w:rsid w:val="00786A27"/>
    <w:rsid w:val="00790823"/>
    <w:rsid w:val="00791844"/>
    <w:rsid w:val="007929BF"/>
    <w:rsid w:val="0079321B"/>
    <w:rsid w:val="0079437A"/>
    <w:rsid w:val="007968EE"/>
    <w:rsid w:val="007A0208"/>
    <w:rsid w:val="007A2DFE"/>
    <w:rsid w:val="007A4CEE"/>
    <w:rsid w:val="007A51C6"/>
    <w:rsid w:val="007B05AC"/>
    <w:rsid w:val="007B5C21"/>
    <w:rsid w:val="007C1F5E"/>
    <w:rsid w:val="007C2F79"/>
    <w:rsid w:val="007C3420"/>
    <w:rsid w:val="007C657F"/>
    <w:rsid w:val="007C661B"/>
    <w:rsid w:val="007D3C4A"/>
    <w:rsid w:val="007D71AF"/>
    <w:rsid w:val="007D7384"/>
    <w:rsid w:val="007E271C"/>
    <w:rsid w:val="007E30DA"/>
    <w:rsid w:val="007E385E"/>
    <w:rsid w:val="007E5D3C"/>
    <w:rsid w:val="007E7EF3"/>
    <w:rsid w:val="007F24AA"/>
    <w:rsid w:val="007F2F7B"/>
    <w:rsid w:val="007F4897"/>
    <w:rsid w:val="00801F90"/>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1C53"/>
    <w:rsid w:val="00854E29"/>
    <w:rsid w:val="00854F89"/>
    <w:rsid w:val="00856596"/>
    <w:rsid w:val="00857118"/>
    <w:rsid w:val="00857676"/>
    <w:rsid w:val="00860280"/>
    <w:rsid w:val="0086116C"/>
    <w:rsid w:val="00863D7B"/>
    <w:rsid w:val="00864069"/>
    <w:rsid w:val="00867A7E"/>
    <w:rsid w:val="00871B49"/>
    <w:rsid w:val="00873754"/>
    <w:rsid w:val="008740BB"/>
    <w:rsid w:val="008772A8"/>
    <w:rsid w:val="00880173"/>
    <w:rsid w:val="008828BE"/>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2E4"/>
    <w:rsid w:val="008E548F"/>
    <w:rsid w:val="008E5635"/>
    <w:rsid w:val="008F027C"/>
    <w:rsid w:val="008F2A2E"/>
    <w:rsid w:val="008F36C5"/>
    <w:rsid w:val="008F5A93"/>
    <w:rsid w:val="008F7952"/>
    <w:rsid w:val="0090210D"/>
    <w:rsid w:val="00902D32"/>
    <w:rsid w:val="00903956"/>
    <w:rsid w:val="00903AD1"/>
    <w:rsid w:val="009044D9"/>
    <w:rsid w:val="00904BB3"/>
    <w:rsid w:val="00905B74"/>
    <w:rsid w:val="00911474"/>
    <w:rsid w:val="00914E99"/>
    <w:rsid w:val="00915E31"/>
    <w:rsid w:val="00921568"/>
    <w:rsid w:val="009246FA"/>
    <w:rsid w:val="009248A8"/>
    <w:rsid w:val="009306FB"/>
    <w:rsid w:val="00933841"/>
    <w:rsid w:val="00933EF3"/>
    <w:rsid w:val="009401D6"/>
    <w:rsid w:val="009403AA"/>
    <w:rsid w:val="00943521"/>
    <w:rsid w:val="00943CBD"/>
    <w:rsid w:val="009449AB"/>
    <w:rsid w:val="00951D6A"/>
    <w:rsid w:val="009546EE"/>
    <w:rsid w:val="009559E4"/>
    <w:rsid w:val="00955F47"/>
    <w:rsid w:val="009630F3"/>
    <w:rsid w:val="00965C22"/>
    <w:rsid w:val="00965F0D"/>
    <w:rsid w:val="009672D7"/>
    <w:rsid w:val="00970047"/>
    <w:rsid w:val="00971011"/>
    <w:rsid w:val="00975011"/>
    <w:rsid w:val="00975814"/>
    <w:rsid w:val="00976666"/>
    <w:rsid w:val="00981EE5"/>
    <w:rsid w:val="00983374"/>
    <w:rsid w:val="00983D76"/>
    <w:rsid w:val="009845B9"/>
    <w:rsid w:val="00984E7E"/>
    <w:rsid w:val="00985F6B"/>
    <w:rsid w:val="009864B5"/>
    <w:rsid w:val="00986589"/>
    <w:rsid w:val="009904AB"/>
    <w:rsid w:val="009907CA"/>
    <w:rsid w:val="00991E28"/>
    <w:rsid w:val="009928D0"/>
    <w:rsid w:val="009947C8"/>
    <w:rsid w:val="00997F93"/>
    <w:rsid w:val="009A30B1"/>
    <w:rsid w:val="009A3552"/>
    <w:rsid w:val="009A4017"/>
    <w:rsid w:val="009A5189"/>
    <w:rsid w:val="009A6E35"/>
    <w:rsid w:val="009B0CBE"/>
    <w:rsid w:val="009B3753"/>
    <w:rsid w:val="009B3F92"/>
    <w:rsid w:val="009C1AEB"/>
    <w:rsid w:val="009C2728"/>
    <w:rsid w:val="009C341A"/>
    <w:rsid w:val="009C4587"/>
    <w:rsid w:val="009D2574"/>
    <w:rsid w:val="009D3EA3"/>
    <w:rsid w:val="009D6FE7"/>
    <w:rsid w:val="009E088A"/>
    <w:rsid w:val="009E21AE"/>
    <w:rsid w:val="009E4080"/>
    <w:rsid w:val="009E45AC"/>
    <w:rsid w:val="009E45D1"/>
    <w:rsid w:val="009E4885"/>
    <w:rsid w:val="009E57BE"/>
    <w:rsid w:val="009E5CBA"/>
    <w:rsid w:val="009E61A5"/>
    <w:rsid w:val="009F1716"/>
    <w:rsid w:val="009F176D"/>
    <w:rsid w:val="009F266F"/>
    <w:rsid w:val="009F57D2"/>
    <w:rsid w:val="009F6E46"/>
    <w:rsid w:val="009F6F03"/>
    <w:rsid w:val="00A018A1"/>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3704B"/>
    <w:rsid w:val="00A430BB"/>
    <w:rsid w:val="00A43BAB"/>
    <w:rsid w:val="00A454CF"/>
    <w:rsid w:val="00A50537"/>
    <w:rsid w:val="00A54BBD"/>
    <w:rsid w:val="00A56059"/>
    <w:rsid w:val="00A60A29"/>
    <w:rsid w:val="00A61A0B"/>
    <w:rsid w:val="00A62166"/>
    <w:rsid w:val="00A62A82"/>
    <w:rsid w:val="00A63A03"/>
    <w:rsid w:val="00A657C3"/>
    <w:rsid w:val="00A65C7B"/>
    <w:rsid w:val="00A6719C"/>
    <w:rsid w:val="00A70266"/>
    <w:rsid w:val="00A73D29"/>
    <w:rsid w:val="00A74D71"/>
    <w:rsid w:val="00A752A1"/>
    <w:rsid w:val="00A766C0"/>
    <w:rsid w:val="00A7702A"/>
    <w:rsid w:val="00A8056A"/>
    <w:rsid w:val="00A82686"/>
    <w:rsid w:val="00A82AAF"/>
    <w:rsid w:val="00A83557"/>
    <w:rsid w:val="00A83B98"/>
    <w:rsid w:val="00A84EFB"/>
    <w:rsid w:val="00A855E4"/>
    <w:rsid w:val="00A86EED"/>
    <w:rsid w:val="00A90DDF"/>
    <w:rsid w:val="00A91463"/>
    <w:rsid w:val="00A940F4"/>
    <w:rsid w:val="00A9703C"/>
    <w:rsid w:val="00AA22C3"/>
    <w:rsid w:val="00AA52F8"/>
    <w:rsid w:val="00AA59BC"/>
    <w:rsid w:val="00AB3F09"/>
    <w:rsid w:val="00AB6625"/>
    <w:rsid w:val="00AC0BEB"/>
    <w:rsid w:val="00AC3808"/>
    <w:rsid w:val="00AC689C"/>
    <w:rsid w:val="00AC6E10"/>
    <w:rsid w:val="00AC7FC7"/>
    <w:rsid w:val="00AD05D8"/>
    <w:rsid w:val="00AD17CB"/>
    <w:rsid w:val="00AD1E46"/>
    <w:rsid w:val="00AD44F0"/>
    <w:rsid w:val="00AD4D7E"/>
    <w:rsid w:val="00AD4EA4"/>
    <w:rsid w:val="00AD4F8D"/>
    <w:rsid w:val="00AD63CD"/>
    <w:rsid w:val="00AE0F4D"/>
    <w:rsid w:val="00AE126F"/>
    <w:rsid w:val="00AE1BD4"/>
    <w:rsid w:val="00AE2DB8"/>
    <w:rsid w:val="00AE38CC"/>
    <w:rsid w:val="00AE432F"/>
    <w:rsid w:val="00AF11C5"/>
    <w:rsid w:val="00AF5886"/>
    <w:rsid w:val="00B00CD9"/>
    <w:rsid w:val="00B02156"/>
    <w:rsid w:val="00B02776"/>
    <w:rsid w:val="00B04338"/>
    <w:rsid w:val="00B045CD"/>
    <w:rsid w:val="00B07B00"/>
    <w:rsid w:val="00B10873"/>
    <w:rsid w:val="00B11B44"/>
    <w:rsid w:val="00B12647"/>
    <w:rsid w:val="00B126B5"/>
    <w:rsid w:val="00B156E7"/>
    <w:rsid w:val="00B15B3D"/>
    <w:rsid w:val="00B16102"/>
    <w:rsid w:val="00B16850"/>
    <w:rsid w:val="00B22075"/>
    <w:rsid w:val="00B2275A"/>
    <w:rsid w:val="00B25882"/>
    <w:rsid w:val="00B25A2C"/>
    <w:rsid w:val="00B26CA7"/>
    <w:rsid w:val="00B32994"/>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673A2"/>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1923"/>
    <w:rsid w:val="00BB2062"/>
    <w:rsid w:val="00BB36D4"/>
    <w:rsid w:val="00BB53DB"/>
    <w:rsid w:val="00BB6D57"/>
    <w:rsid w:val="00BC1329"/>
    <w:rsid w:val="00BC7A85"/>
    <w:rsid w:val="00BD1104"/>
    <w:rsid w:val="00BD6F3F"/>
    <w:rsid w:val="00BE1295"/>
    <w:rsid w:val="00BE3D62"/>
    <w:rsid w:val="00BE4E57"/>
    <w:rsid w:val="00BF2880"/>
    <w:rsid w:val="00BF39F1"/>
    <w:rsid w:val="00BF4368"/>
    <w:rsid w:val="00BF574D"/>
    <w:rsid w:val="00C0173E"/>
    <w:rsid w:val="00C02A55"/>
    <w:rsid w:val="00C04E8F"/>
    <w:rsid w:val="00C10CAF"/>
    <w:rsid w:val="00C10F1D"/>
    <w:rsid w:val="00C114F5"/>
    <w:rsid w:val="00C164FD"/>
    <w:rsid w:val="00C20899"/>
    <w:rsid w:val="00C2266B"/>
    <w:rsid w:val="00C231C9"/>
    <w:rsid w:val="00C23357"/>
    <w:rsid w:val="00C25FD9"/>
    <w:rsid w:val="00C30924"/>
    <w:rsid w:val="00C309F3"/>
    <w:rsid w:val="00C323DC"/>
    <w:rsid w:val="00C3286A"/>
    <w:rsid w:val="00C33B65"/>
    <w:rsid w:val="00C343C5"/>
    <w:rsid w:val="00C34DAA"/>
    <w:rsid w:val="00C352A5"/>
    <w:rsid w:val="00C35380"/>
    <w:rsid w:val="00C3654B"/>
    <w:rsid w:val="00C43FC9"/>
    <w:rsid w:val="00C461E8"/>
    <w:rsid w:val="00C50967"/>
    <w:rsid w:val="00C52667"/>
    <w:rsid w:val="00C54AA7"/>
    <w:rsid w:val="00C56B03"/>
    <w:rsid w:val="00C56D30"/>
    <w:rsid w:val="00C57D7F"/>
    <w:rsid w:val="00C60194"/>
    <w:rsid w:val="00C624EE"/>
    <w:rsid w:val="00C62F9A"/>
    <w:rsid w:val="00C631DE"/>
    <w:rsid w:val="00C6396B"/>
    <w:rsid w:val="00C6399C"/>
    <w:rsid w:val="00C63A9D"/>
    <w:rsid w:val="00C63BDE"/>
    <w:rsid w:val="00C64DF9"/>
    <w:rsid w:val="00C70AEA"/>
    <w:rsid w:val="00C70AFC"/>
    <w:rsid w:val="00C741B7"/>
    <w:rsid w:val="00C74A34"/>
    <w:rsid w:val="00C75A2C"/>
    <w:rsid w:val="00C75E2B"/>
    <w:rsid w:val="00C76EAF"/>
    <w:rsid w:val="00C83019"/>
    <w:rsid w:val="00C83D58"/>
    <w:rsid w:val="00C85E5E"/>
    <w:rsid w:val="00C90124"/>
    <w:rsid w:val="00C9574B"/>
    <w:rsid w:val="00CA3912"/>
    <w:rsid w:val="00CA4395"/>
    <w:rsid w:val="00CA43B7"/>
    <w:rsid w:val="00CA59DE"/>
    <w:rsid w:val="00CB064D"/>
    <w:rsid w:val="00CB1CA2"/>
    <w:rsid w:val="00CB63DD"/>
    <w:rsid w:val="00CB65BB"/>
    <w:rsid w:val="00CC3577"/>
    <w:rsid w:val="00CC642E"/>
    <w:rsid w:val="00CC7D9C"/>
    <w:rsid w:val="00CD2A57"/>
    <w:rsid w:val="00CD5D6D"/>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09BB"/>
    <w:rsid w:val="00D03620"/>
    <w:rsid w:val="00D039B4"/>
    <w:rsid w:val="00D06503"/>
    <w:rsid w:val="00D14E36"/>
    <w:rsid w:val="00D150A0"/>
    <w:rsid w:val="00D15F04"/>
    <w:rsid w:val="00D1602D"/>
    <w:rsid w:val="00D23588"/>
    <w:rsid w:val="00D25F0F"/>
    <w:rsid w:val="00D26749"/>
    <w:rsid w:val="00D31FED"/>
    <w:rsid w:val="00D32142"/>
    <w:rsid w:val="00D4431D"/>
    <w:rsid w:val="00D457DF"/>
    <w:rsid w:val="00D47311"/>
    <w:rsid w:val="00D47CD9"/>
    <w:rsid w:val="00D50FCC"/>
    <w:rsid w:val="00D5176D"/>
    <w:rsid w:val="00D55D0E"/>
    <w:rsid w:val="00D55EA4"/>
    <w:rsid w:val="00D568E5"/>
    <w:rsid w:val="00D574E6"/>
    <w:rsid w:val="00D575D7"/>
    <w:rsid w:val="00D624F7"/>
    <w:rsid w:val="00D644AD"/>
    <w:rsid w:val="00D65821"/>
    <w:rsid w:val="00D664A5"/>
    <w:rsid w:val="00D6694B"/>
    <w:rsid w:val="00D67B70"/>
    <w:rsid w:val="00D717BB"/>
    <w:rsid w:val="00D74240"/>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E7810"/>
    <w:rsid w:val="00DF25DB"/>
    <w:rsid w:val="00DF2972"/>
    <w:rsid w:val="00DF429C"/>
    <w:rsid w:val="00E01156"/>
    <w:rsid w:val="00E01407"/>
    <w:rsid w:val="00E01F91"/>
    <w:rsid w:val="00E02FFB"/>
    <w:rsid w:val="00E03810"/>
    <w:rsid w:val="00E0663F"/>
    <w:rsid w:val="00E06A1C"/>
    <w:rsid w:val="00E07462"/>
    <w:rsid w:val="00E1126E"/>
    <w:rsid w:val="00E12D94"/>
    <w:rsid w:val="00E13C87"/>
    <w:rsid w:val="00E13EBB"/>
    <w:rsid w:val="00E158EE"/>
    <w:rsid w:val="00E176D3"/>
    <w:rsid w:val="00E20047"/>
    <w:rsid w:val="00E21C6A"/>
    <w:rsid w:val="00E21F3F"/>
    <w:rsid w:val="00E2226C"/>
    <w:rsid w:val="00E23E42"/>
    <w:rsid w:val="00E24290"/>
    <w:rsid w:val="00E24AFB"/>
    <w:rsid w:val="00E27372"/>
    <w:rsid w:val="00E30C7D"/>
    <w:rsid w:val="00E315BC"/>
    <w:rsid w:val="00E342D5"/>
    <w:rsid w:val="00E35342"/>
    <w:rsid w:val="00E359AE"/>
    <w:rsid w:val="00E377BE"/>
    <w:rsid w:val="00E37E7F"/>
    <w:rsid w:val="00E4202D"/>
    <w:rsid w:val="00E424B2"/>
    <w:rsid w:val="00E43972"/>
    <w:rsid w:val="00E44549"/>
    <w:rsid w:val="00E46144"/>
    <w:rsid w:val="00E52E03"/>
    <w:rsid w:val="00E532D8"/>
    <w:rsid w:val="00E57A31"/>
    <w:rsid w:val="00E608CF"/>
    <w:rsid w:val="00E63032"/>
    <w:rsid w:val="00E650A0"/>
    <w:rsid w:val="00E668A7"/>
    <w:rsid w:val="00E6776D"/>
    <w:rsid w:val="00E67C89"/>
    <w:rsid w:val="00E67F4A"/>
    <w:rsid w:val="00E70BF0"/>
    <w:rsid w:val="00E72CF3"/>
    <w:rsid w:val="00E745A7"/>
    <w:rsid w:val="00E76858"/>
    <w:rsid w:val="00E77558"/>
    <w:rsid w:val="00E807F4"/>
    <w:rsid w:val="00E81578"/>
    <w:rsid w:val="00E81C6C"/>
    <w:rsid w:val="00E826F7"/>
    <w:rsid w:val="00E83324"/>
    <w:rsid w:val="00E83812"/>
    <w:rsid w:val="00E83AF7"/>
    <w:rsid w:val="00EA0F1A"/>
    <w:rsid w:val="00EA20DA"/>
    <w:rsid w:val="00EA31ED"/>
    <w:rsid w:val="00EA34EA"/>
    <w:rsid w:val="00EA3AFB"/>
    <w:rsid w:val="00EA4A5B"/>
    <w:rsid w:val="00EA55D6"/>
    <w:rsid w:val="00EB012C"/>
    <w:rsid w:val="00EB0F26"/>
    <w:rsid w:val="00EB3D71"/>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1D4"/>
    <w:rsid w:val="00EF1734"/>
    <w:rsid w:val="00EF2014"/>
    <w:rsid w:val="00EF36B2"/>
    <w:rsid w:val="00EF73B2"/>
    <w:rsid w:val="00EF7A1E"/>
    <w:rsid w:val="00F01106"/>
    <w:rsid w:val="00F021C2"/>
    <w:rsid w:val="00F03EDB"/>
    <w:rsid w:val="00F0748C"/>
    <w:rsid w:val="00F10BAE"/>
    <w:rsid w:val="00F11E1E"/>
    <w:rsid w:val="00F1262C"/>
    <w:rsid w:val="00F13D49"/>
    <w:rsid w:val="00F14BEC"/>
    <w:rsid w:val="00F17AF9"/>
    <w:rsid w:val="00F2075E"/>
    <w:rsid w:val="00F21D3B"/>
    <w:rsid w:val="00F2243F"/>
    <w:rsid w:val="00F2402F"/>
    <w:rsid w:val="00F250DB"/>
    <w:rsid w:val="00F250FC"/>
    <w:rsid w:val="00F31962"/>
    <w:rsid w:val="00F35BBD"/>
    <w:rsid w:val="00F40117"/>
    <w:rsid w:val="00F445A2"/>
    <w:rsid w:val="00F45196"/>
    <w:rsid w:val="00F468D8"/>
    <w:rsid w:val="00F5160B"/>
    <w:rsid w:val="00F52D73"/>
    <w:rsid w:val="00F5555F"/>
    <w:rsid w:val="00F55BFB"/>
    <w:rsid w:val="00F62E10"/>
    <w:rsid w:val="00F62F3B"/>
    <w:rsid w:val="00F6537C"/>
    <w:rsid w:val="00F66475"/>
    <w:rsid w:val="00F66A25"/>
    <w:rsid w:val="00F679D1"/>
    <w:rsid w:val="00F75211"/>
    <w:rsid w:val="00F75F31"/>
    <w:rsid w:val="00F803BA"/>
    <w:rsid w:val="00F80E62"/>
    <w:rsid w:val="00F81391"/>
    <w:rsid w:val="00F8273B"/>
    <w:rsid w:val="00F82DBB"/>
    <w:rsid w:val="00F83787"/>
    <w:rsid w:val="00F8384C"/>
    <w:rsid w:val="00F86BE7"/>
    <w:rsid w:val="00F907BE"/>
    <w:rsid w:val="00F915B3"/>
    <w:rsid w:val="00F92D62"/>
    <w:rsid w:val="00F935B7"/>
    <w:rsid w:val="00F97620"/>
    <w:rsid w:val="00F97785"/>
    <w:rsid w:val="00FA1699"/>
    <w:rsid w:val="00FA19F4"/>
    <w:rsid w:val="00FA5929"/>
    <w:rsid w:val="00FA6E7E"/>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Название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 w:type="paragraph" w:styleId="HTML">
    <w:name w:val="HTML Preformatted"/>
    <w:basedOn w:val="a"/>
    <w:link w:val="HTML0"/>
    <w:uiPriority w:val="99"/>
    <w:unhideWhenUsed/>
    <w:rsid w:val="006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941A7"/>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3409159">
      <w:bodyDiv w:val="1"/>
      <w:marLeft w:val="0"/>
      <w:marRight w:val="0"/>
      <w:marTop w:val="0"/>
      <w:marBottom w:val="0"/>
      <w:divBdr>
        <w:top w:val="none" w:sz="0" w:space="0" w:color="auto"/>
        <w:left w:val="none" w:sz="0" w:space="0" w:color="auto"/>
        <w:bottom w:val="none" w:sz="0" w:space="0" w:color="auto"/>
        <w:right w:val="none" w:sz="0" w:space="0" w:color="auto"/>
      </w:divBdr>
    </w:div>
    <w:div w:id="32925448">
      <w:bodyDiv w:val="1"/>
      <w:marLeft w:val="0"/>
      <w:marRight w:val="0"/>
      <w:marTop w:val="0"/>
      <w:marBottom w:val="0"/>
      <w:divBdr>
        <w:top w:val="none" w:sz="0" w:space="0" w:color="auto"/>
        <w:left w:val="none" w:sz="0" w:space="0" w:color="auto"/>
        <w:bottom w:val="none" w:sz="0" w:space="0" w:color="auto"/>
        <w:right w:val="none" w:sz="0" w:space="0" w:color="auto"/>
      </w:divBdr>
    </w:div>
    <w:div w:id="34550630">
      <w:bodyDiv w:val="1"/>
      <w:marLeft w:val="0"/>
      <w:marRight w:val="0"/>
      <w:marTop w:val="0"/>
      <w:marBottom w:val="0"/>
      <w:divBdr>
        <w:top w:val="none" w:sz="0" w:space="0" w:color="auto"/>
        <w:left w:val="none" w:sz="0" w:space="0" w:color="auto"/>
        <w:bottom w:val="none" w:sz="0" w:space="0" w:color="auto"/>
        <w:right w:val="none" w:sz="0" w:space="0" w:color="auto"/>
      </w:divBdr>
    </w:div>
    <w:div w:id="193663043">
      <w:bodyDiv w:val="1"/>
      <w:marLeft w:val="0"/>
      <w:marRight w:val="0"/>
      <w:marTop w:val="0"/>
      <w:marBottom w:val="0"/>
      <w:divBdr>
        <w:top w:val="none" w:sz="0" w:space="0" w:color="auto"/>
        <w:left w:val="none" w:sz="0" w:space="0" w:color="auto"/>
        <w:bottom w:val="none" w:sz="0" w:space="0" w:color="auto"/>
        <w:right w:val="none" w:sz="0" w:space="0" w:color="auto"/>
      </w:divBdr>
    </w:div>
    <w:div w:id="282855200">
      <w:bodyDiv w:val="1"/>
      <w:marLeft w:val="0"/>
      <w:marRight w:val="0"/>
      <w:marTop w:val="0"/>
      <w:marBottom w:val="0"/>
      <w:divBdr>
        <w:top w:val="none" w:sz="0" w:space="0" w:color="auto"/>
        <w:left w:val="none" w:sz="0" w:space="0" w:color="auto"/>
        <w:bottom w:val="none" w:sz="0" w:space="0" w:color="auto"/>
        <w:right w:val="none" w:sz="0" w:space="0" w:color="auto"/>
      </w:divBdr>
    </w:div>
    <w:div w:id="302661228">
      <w:bodyDiv w:val="1"/>
      <w:marLeft w:val="0"/>
      <w:marRight w:val="0"/>
      <w:marTop w:val="0"/>
      <w:marBottom w:val="0"/>
      <w:divBdr>
        <w:top w:val="none" w:sz="0" w:space="0" w:color="auto"/>
        <w:left w:val="none" w:sz="0" w:space="0" w:color="auto"/>
        <w:bottom w:val="none" w:sz="0" w:space="0" w:color="auto"/>
        <w:right w:val="none" w:sz="0" w:space="0" w:color="auto"/>
      </w:divBdr>
    </w:div>
    <w:div w:id="335689394">
      <w:bodyDiv w:val="1"/>
      <w:marLeft w:val="0"/>
      <w:marRight w:val="0"/>
      <w:marTop w:val="0"/>
      <w:marBottom w:val="0"/>
      <w:divBdr>
        <w:top w:val="none" w:sz="0" w:space="0" w:color="auto"/>
        <w:left w:val="none" w:sz="0" w:space="0" w:color="auto"/>
        <w:bottom w:val="none" w:sz="0" w:space="0" w:color="auto"/>
        <w:right w:val="none" w:sz="0" w:space="0" w:color="auto"/>
      </w:divBdr>
    </w:div>
    <w:div w:id="345135916">
      <w:bodyDiv w:val="1"/>
      <w:marLeft w:val="0"/>
      <w:marRight w:val="0"/>
      <w:marTop w:val="0"/>
      <w:marBottom w:val="0"/>
      <w:divBdr>
        <w:top w:val="none" w:sz="0" w:space="0" w:color="auto"/>
        <w:left w:val="none" w:sz="0" w:space="0" w:color="auto"/>
        <w:bottom w:val="none" w:sz="0" w:space="0" w:color="auto"/>
        <w:right w:val="none" w:sz="0" w:space="0" w:color="auto"/>
      </w:divBdr>
    </w:div>
    <w:div w:id="393048032">
      <w:bodyDiv w:val="1"/>
      <w:marLeft w:val="0"/>
      <w:marRight w:val="0"/>
      <w:marTop w:val="0"/>
      <w:marBottom w:val="0"/>
      <w:divBdr>
        <w:top w:val="none" w:sz="0" w:space="0" w:color="auto"/>
        <w:left w:val="none" w:sz="0" w:space="0" w:color="auto"/>
        <w:bottom w:val="none" w:sz="0" w:space="0" w:color="auto"/>
        <w:right w:val="none" w:sz="0" w:space="0" w:color="auto"/>
      </w:divBdr>
    </w:div>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490559096">
      <w:bodyDiv w:val="1"/>
      <w:marLeft w:val="0"/>
      <w:marRight w:val="0"/>
      <w:marTop w:val="0"/>
      <w:marBottom w:val="0"/>
      <w:divBdr>
        <w:top w:val="none" w:sz="0" w:space="0" w:color="auto"/>
        <w:left w:val="none" w:sz="0" w:space="0" w:color="auto"/>
        <w:bottom w:val="none" w:sz="0" w:space="0" w:color="auto"/>
        <w:right w:val="none" w:sz="0" w:space="0" w:color="auto"/>
      </w:divBdr>
    </w:div>
    <w:div w:id="607275554">
      <w:bodyDiv w:val="1"/>
      <w:marLeft w:val="0"/>
      <w:marRight w:val="0"/>
      <w:marTop w:val="0"/>
      <w:marBottom w:val="0"/>
      <w:divBdr>
        <w:top w:val="none" w:sz="0" w:space="0" w:color="auto"/>
        <w:left w:val="none" w:sz="0" w:space="0" w:color="auto"/>
        <w:bottom w:val="none" w:sz="0" w:space="0" w:color="auto"/>
        <w:right w:val="none" w:sz="0" w:space="0" w:color="auto"/>
      </w:divBdr>
    </w:div>
    <w:div w:id="630938260">
      <w:bodyDiv w:val="1"/>
      <w:marLeft w:val="0"/>
      <w:marRight w:val="0"/>
      <w:marTop w:val="0"/>
      <w:marBottom w:val="0"/>
      <w:divBdr>
        <w:top w:val="none" w:sz="0" w:space="0" w:color="auto"/>
        <w:left w:val="none" w:sz="0" w:space="0" w:color="auto"/>
        <w:bottom w:val="none" w:sz="0" w:space="0" w:color="auto"/>
        <w:right w:val="none" w:sz="0" w:space="0" w:color="auto"/>
      </w:divBdr>
    </w:div>
    <w:div w:id="662513607">
      <w:bodyDiv w:val="1"/>
      <w:marLeft w:val="0"/>
      <w:marRight w:val="0"/>
      <w:marTop w:val="0"/>
      <w:marBottom w:val="0"/>
      <w:divBdr>
        <w:top w:val="none" w:sz="0" w:space="0" w:color="auto"/>
        <w:left w:val="none" w:sz="0" w:space="0" w:color="auto"/>
        <w:bottom w:val="none" w:sz="0" w:space="0" w:color="auto"/>
        <w:right w:val="none" w:sz="0" w:space="0" w:color="auto"/>
      </w:divBdr>
    </w:div>
    <w:div w:id="663749384">
      <w:bodyDiv w:val="1"/>
      <w:marLeft w:val="0"/>
      <w:marRight w:val="0"/>
      <w:marTop w:val="0"/>
      <w:marBottom w:val="0"/>
      <w:divBdr>
        <w:top w:val="none" w:sz="0" w:space="0" w:color="auto"/>
        <w:left w:val="none" w:sz="0" w:space="0" w:color="auto"/>
        <w:bottom w:val="none" w:sz="0" w:space="0" w:color="auto"/>
        <w:right w:val="none" w:sz="0" w:space="0" w:color="auto"/>
      </w:divBdr>
    </w:div>
    <w:div w:id="688793393">
      <w:bodyDiv w:val="1"/>
      <w:marLeft w:val="0"/>
      <w:marRight w:val="0"/>
      <w:marTop w:val="0"/>
      <w:marBottom w:val="0"/>
      <w:divBdr>
        <w:top w:val="none" w:sz="0" w:space="0" w:color="auto"/>
        <w:left w:val="none" w:sz="0" w:space="0" w:color="auto"/>
        <w:bottom w:val="none" w:sz="0" w:space="0" w:color="auto"/>
        <w:right w:val="none" w:sz="0" w:space="0" w:color="auto"/>
      </w:divBdr>
    </w:div>
    <w:div w:id="691733143">
      <w:bodyDiv w:val="1"/>
      <w:marLeft w:val="0"/>
      <w:marRight w:val="0"/>
      <w:marTop w:val="0"/>
      <w:marBottom w:val="0"/>
      <w:divBdr>
        <w:top w:val="none" w:sz="0" w:space="0" w:color="auto"/>
        <w:left w:val="none" w:sz="0" w:space="0" w:color="auto"/>
        <w:bottom w:val="none" w:sz="0" w:space="0" w:color="auto"/>
        <w:right w:val="none" w:sz="0" w:space="0" w:color="auto"/>
      </w:divBdr>
    </w:div>
    <w:div w:id="723993819">
      <w:bodyDiv w:val="1"/>
      <w:marLeft w:val="0"/>
      <w:marRight w:val="0"/>
      <w:marTop w:val="0"/>
      <w:marBottom w:val="0"/>
      <w:divBdr>
        <w:top w:val="none" w:sz="0" w:space="0" w:color="auto"/>
        <w:left w:val="none" w:sz="0" w:space="0" w:color="auto"/>
        <w:bottom w:val="none" w:sz="0" w:space="0" w:color="auto"/>
        <w:right w:val="none" w:sz="0" w:space="0" w:color="auto"/>
      </w:divBdr>
    </w:div>
    <w:div w:id="805047982">
      <w:bodyDiv w:val="1"/>
      <w:marLeft w:val="0"/>
      <w:marRight w:val="0"/>
      <w:marTop w:val="0"/>
      <w:marBottom w:val="0"/>
      <w:divBdr>
        <w:top w:val="none" w:sz="0" w:space="0" w:color="auto"/>
        <w:left w:val="none" w:sz="0" w:space="0" w:color="auto"/>
        <w:bottom w:val="none" w:sz="0" w:space="0" w:color="auto"/>
        <w:right w:val="none" w:sz="0" w:space="0" w:color="auto"/>
      </w:divBdr>
    </w:div>
    <w:div w:id="902910542">
      <w:bodyDiv w:val="1"/>
      <w:marLeft w:val="0"/>
      <w:marRight w:val="0"/>
      <w:marTop w:val="0"/>
      <w:marBottom w:val="0"/>
      <w:divBdr>
        <w:top w:val="none" w:sz="0" w:space="0" w:color="auto"/>
        <w:left w:val="none" w:sz="0" w:space="0" w:color="auto"/>
        <w:bottom w:val="none" w:sz="0" w:space="0" w:color="auto"/>
        <w:right w:val="none" w:sz="0" w:space="0" w:color="auto"/>
      </w:divBdr>
    </w:div>
    <w:div w:id="1107702675">
      <w:bodyDiv w:val="1"/>
      <w:marLeft w:val="0"/>
      <w:marRight w:val="0"/>
      <w:marTop w:val="0"/>
      <w:marBottom w:val="0"/>
      <w:divBdr>
        <w:top w:val="none" w:sz="0" w:space="0" w:color="auto"/>
        <w:left w:val="none" w:sz="0" w:space="0" w:color="auto"/>
        <w:bottom w:val="none" w:sz="0" w:space="0" w:color="auto"/>
        <w:right w:val="none" w:sz="0" w:space="0" w:color="auto"/>
      </w:divBdr>
    </w:div>
    <w:div w:id="1194342881">
      <w:bodyDiv w:val="1"/>
      <w:marLeft w:val="0"/>
      <w:marRight w:val="0"/>
      <w:marTop w:val="0"/>
      <w:marBottom w:val="0"/>
      <w:divBdr>
        <w:top w:val="none" w:sz="0" w:space="0" w:color="auto"/>
        <w:left w:val="none" w:sz="0" w:space="0" w:color="auto"/>
        <w:bottom w:val="none" w:sz="0" w:space="0" w:color="auto"/>
        <w:right w:val="none" w:sz="0" w:space="0" w:color="auto"/>
      </w:divBdr>
    </w:div>
    <w:div w:id="1211452526">
      <w:bodyDiv w:val="1"/>
      <w:marLeft w:val="0"/>
      <w:marRight w:val="0"/>
      <w:marTop w:val="0"/>
      <w:marBottom w:val="0"/>
      <w:divBdr>
        <w:top w:val="none" w:sz="0" w:space="0" w:color="auto"/>
        <w:left w:val="none" w:sz="0" w:space="0" w:color="auto"/>
        <w:bottom w:val="none" w:sz="0" w:space="0" w:color="auto"/>
        <w:right w:val="none" w:sz="0" w:space="0" w:color="auto"/>
      </w:divBdr>
    </w:div>
    <w:div w:id="1245532852">
      <w:bodyDiv w:val="1"/>
      <w:marLeft w:val="0"/>
      <w:marRight w:val="0"/>
      <w:marTop w:val="0"/>
      <w:marBottom w:val="0"/>
      <w:divBdr>
        <w:top w:val="none" w:sz="0" w:space="0" w:color="auto"/>
        <w:left w:val="none" w:sz="0" w:space="0" w:color="auto"/>
        <w:bottom w:val="none" w:sz="0" w:space="0" w:color="auto"/>
        <w:right w:val="none" w:sz="0" w:space="0" w:color="auto"/>
      </w:divBdr>
    </w:div>
    <w:div w:id="1268272006">
      <w:bodyDiv w:val="1"/>
      <w:marLeft w:val="0"/>
      <w:marRight w:val="0"/>
      <w:marTop w:val="0"/>
      <w:marBottom w:val="0"/>
      <w:divBdr>
        <w:top w:val="none" w:sz="0" w:space="0" w:color="auto"/>
        <w:left w:val="none" w:sz="0" w:space="0" w:color="auto"/>
        <w:bottom w:val="none" w:sz="0" w:space="0" w:color="auto"/>
        <w:right w:val="none" w:sz="0" w:space="0" w:color="auto"/>
      </w:divBdr>
    </w:div>
    <w:div w:id="1313675977">
      <w:bodyDiv w:val="1"/>
      <w:marLeft w:val="0"/>
      <w:marRight w:val="0"/>
      <w:marTop w:val="0"/>
      <w:marBottom w:val="0"/>
      <w:divBdr>
        <w:top w:val="none" w:sz="0" w:space="0" w:color="auto"/>
        <w:left w:val="none" w:sz="0" w:space="0" w:color="auto"/>
        <w:bottom w:val="none" w:sz="0" w:space="0" w:color="auto"/>
        <w:right w:val="none" w:sz="0" w:space="0" w:color="auto"/>
      </w:divBdr>
    </w:div>
    <w:div w:id="1370295942">
      <w:bodyDiv w:val="1"/>
      <w:marLeft w:val="0"/>
      <w:marRight w:val="0"/>
      <w:marTop w:val="0"/>
      <w:marBottom w:val="0"/>
      <w:divBdr>
        <w:top w:val="none" w:sz="0" w:space="0" w:color="auto"/>
        <w:left w:val="none" w:sz="0" w:space="0" w:color="auto"/>
        <w:bottom w:val="none" w:sz="0" w:space="0" w:color="auto"/>
        <w:right w:val="none" w:sz="0" w:space="0" w:color="auto"/>
      </w:divBdr>
    </w:div>
    <w:div w:id="1487280268">
      <w:bodyDiv w:val="1"/>
      <w:marLeft w:val="0"/>
      <w:marRight w:val="0"/>
      <w:marTop w:val="0"/>
      <w:marBottom w:val="0"/>
      <w:divBdr>
        <w:top w:val="none" w:sz="0" w:space="0" w:color="auto"/>
        <w:left w:val="none" w:sz="0" w:space="0" w:color="auto"/>
        <w:bottom w:val="none" w:sz="0" w:space="0" w:color="auto"/>
        <w:right w:val="none" w:sz="0" w:space="0" w:color="auto"/>
      </w:divBdr>
    </w:div>
    <w:div w:id="1512640407">
      <w:bodyDiv w:val="1"/>
      <w:marLeft w:val="0"/>
      <w:marRight w:val="0"/>
      <w:marTop w:val="0"/>
      <w:marBottom w:val="0"/>
      <w:divBdr>
        <w:top w:val="none" w:sz="0" w:space="0" w:color="auto"/>
        <w:left w:val="none" w:sz="0" w:space="0" w:color="auto"/>
        <w:bottom w:val="none" w:sz="0" w:space="0" w:color="auto"/>
        <w:right w:val="none" w:sz="0" w:space="0" w:color="auto"/>
      </w:divBdr>
    </w:div>
    <w:div w:id="1542746727">
      <w:bodyDiv w:val="1"/>
      <w:marLeft w:val="0"/>
      <w:marRight w:val="0"/>
      <w:marTop w:val="0"/>
      <w:marBottom w:val="0"/>
      <w:divBdr>
        <w:top w:val="none" w:sz="0" w:space="0" w:color="auto"/>
        <w:left w:val="none" w:sz="0" w:space="0" w:color="auto"/>
        <w:bottom w:val="none" w:sz="0" w:space="0" w:color="auto"/>
        <w:right w:val="none" w:sz="0" w:space="0" w:color="auto"/>
      </w:divBdr>
    </w:div>
    <w:div w:id="1679384021">
      <w:bodyDiv w:val="1"/>
      <w:marLeft w:val="0"/>
      <w:marRight w:val="0"/>
      <w:marTop w:val="0"/>
      <w:marBottom w:val="0"/>
      <w:divBdr>
        <w:top w:val="none" w:sz="0" w:space="0" w:color="auto"/>
        <w:left w:val="none" w:sz="0" w:space="0" w:color="auto"/>
        <w:bottom w:val="none" w:sz="0" w:space="0" w:color="auto"/>
        <w:right w:val="none" w:sz="0" w:space="0" w:color="auto"/>
      </w:divBdr>
    </w:div>
    <w:div w:id="1729108103">
      <w:bodyDiv w:val="1"/>
      <w:marLeft w:val="0"/>
      <w:marRight w:val="0"/>
      <w:marTop w:val="0"/>
      <w:marBottom w:val="0"/>
      <w:divBdr>
        <w:top w:val="none" w:sz="0" w:space="0" w:color="auto"/>
        <w:left w:val="none" w:sz="0" w:space="0" w:color="auto"/>
        <w:bottom w:val="none" w:sz="0" w:space="0" w:color="auto"/>
        <w:right w:val="none" w:sz="0" w:space="0" w:color="auto"/>
      </w:divBdr>
    </w:div>
    <w:div w:id="1742412401">
      <w:bodyDiv w:val="1"/>
      <w:marLeft w:val="0"/>
      <w:marRight w:val="0"/>
      <w:marTop w:val="0"/>
      <w:marBottom w:val="0"/>
      <w:divBdr>
        <w:top w:val="none" w:sz="0" w:space="0" w:color="auto"/>
        <w:left w:val="none" w:sz="0" w:space="0" w:color="auto"/>
        <w:bottom w:val="none" w:sz="0" w:space="0" w:color="auto"/>
        <w:right w:val="none" w:sz="0" w:space="0" w:color="auto"/>
      </w:divBdr>
    </w:div>
    <w:div w:id="1774209691">
      <w:bodyDiv w:val="1"/>
      <w:marLeft w:val="0"/>
      <w:marRight w:val="0"/>
      <w:marTop w:val="0"/>
      <w:marBottom w:val="0"/>
      <w:divBdr>
        <w:top w:val="none" w:sz="0" w:space="0" w:color="auto"/>
        <w:left w:val="none" w:sz="0" w:space="0" w:color="auto"/>
        <w:bottom w:val="none" w:sz="0" w:space="0" w:color="auto"/>
        <w:right w:val="none" w:sz="0" w:space="0" w:color="auto"/>
      </w:divBdr>
    </w:div>
    <w:div w:id="1804152402">
      <w:bodyDiv w:val="1"/>
      <w:marLeft w:val="0"/>
      <w:marRight w:val="0"/>
      <w:marTop w:val="0"/>
      <w:marBottom w:val="0"/>
      <w:divBdr>
        <w:top w:val="none" w:sz="0" w:space="0" w:color="auto"/>
        <w:left w:val="none" w:sz="0" w:space="0" w:color="auto"/>
        <w:bottom w:val="none" w:sz="0" w:space="0" w:color="auto"/>
        <w:right w:val="none" w:sz="0" w:space="0" w:color="auto"/>
      </w:divBdr>
    </w:div>
    <w:div w:id="1827672437">
      <w:bodyDiv w:val="1"/>
      <w:marLeft w:val="0"/>
      <w:marRight w:val="0"/>
      <w:marTop w:val="0"/>
      <w:marBottom w:val="0"/>
      <w:divBdr>
        <w:top w:val="none" w:sz="0" w:space="0" w:color="auto"/>
        <w:left w:val="none" w:sz="0" w:space="0" w:color="auto"/>
        <w:bottom w:val="none" w:sz="0" w:space="0" w:color="auto"/>
        <w:right w:val="none" w:sz="0" w:space="0" w:color="auto"/>
      </w:divBdr>
    </w:div>
    <w:div w:id="1916011319">
      <w:bodyDiv w:val="1"/>
      <w:marLeft w:val="0"/>
      <w:marRight w:val="0"/>
      <w:marTop w:val="0"/>
      <w:marBottom w:val="0"/>
      <w:divBdr>
        <w:top w:val="none" w:sz="0" w:space="0" w:color="auto"/>
        <w:left w:val="none" w:sz="0" w:space="0" w:color="auto"/>
        <w:bottom w:val="none" w:sz="0" w:space="0" w:color="auto"/>
        <w:right w:val="none" w:sz="0" w:space="0" w:color="auto"/>
      </w:divBdr>
    </w:div>
    <w:div w:id="1935623336">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 w:id="2038650863">
      <w:bodyDiv w:val="1"/>
      <w:marLeft w:val="0"/>
      <w:marRight w:val="0"/>
      <w:marTop w:val="0"/>
      <w:marBottom w:val="0"/>
      <w:divBdr>
        <w:top w:val="none" w:sz="0" w:space="0" w:color="auto"/>
        <w:left w:val="none" w:sz="0" w:space="0" w:color="auto"/>
        <w:bottom w:val="none" w:sz="0" w:space="0" w:color="auto"/>
        <w:right w:val="none" w:sz="0" w:space="0" w:color="auto"/>
      </w:divBdr>
    </w:div>
    <w:div w:id="2096129763">
      <w:bodyDiv w:val="1"/>
      <w:marLeft w:val="0"/>
      <w:marRight w:val="0"/>
      <w:marTop w:val="0"/>
      <w:marBottom w:val="0"/>
      <w:divBdr>
        <w:top w:val="none" w:sz="0" w:space="0" w:color="auto"/>
        <w:left w:val="none" w:sz="0" w:space="0" w:color="auto"/>
        <w:bottom w:val="none" w:sz="0" w:space="0" w:color="auto"/>
        <w:right w:val="none" w:sz="0" w:space="0" w:color="auto"/>
      </w:divBdr>
    </w:div>
    <w:div w:id="21345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6"/>
        <w:category>
          <w:name w:val="Общие"/>
          <w:gallery w:val="placeholder"/>
        </w:category>
        <w:types>
          <w:type w:val="bbPlcHdr"/>
        </w:types>
        <w:behaviors>
          <w:behavior w:val="content"/>
        </w:behaviors>
        <w:guid w:val="{9E6FEE32-4A90-45F8-98E7-FF77F27CAA74}"/>
      </w:docPartPr>
      <w:docPartBody>
        <w:p w:rsidR="007152B6" w:rsidRDefault="007152B6">
          <w:r w:rsidRPr="00395DB9">
            <w:rPr>
              <w:rStyle w:val="a3"/>
            </w:rPr>
            <w:t>Выберите стандартный блок.</w:t>
          </w:r>
        </w:p>
      </w:docPartBody>
    </w:docPart>
    <w:docPart>
      <w:docPartPr>
        <w:name w:val="AA405D86FC974564803EADF9936B0879"/>
        <w:category>
          <w:name w:val="Общие"/>
          <w:gallery w:val="placeholder"/>
        </w:category>
        <w:types>
          <w:type w:val="bbPlcHdr"/>
        </w:types>
        <w:behaviors>
          <w:behavior w:val="content"/>
        </w:behaviors>
        <w:guid w:val="{B8F388EE-8337-4FBF-95FA-EDB5CC94488C}"/>
      </w:docPartPr>
      <w:docPartBody>
        <w:p w:rsidR="007152B6" w:rsidRDefault="007152B6" w:rsidP="007152B6">
          <w:pPr>
            <w:pStyle w:val="AA405D86FC974564803EADF9936B0879"/>
          </w:pPr>
          <w:r w:rsidRPr="00395DB9">
            <w:rPr>
              <w:rStyle w:val="a3"/>
            </w:rPr>
            <w:t>Выберите стандартный блок.</w:t>
          </w:r>
        </w:p>
      </w:docPartBody>
    </w:docPart>
    <w:docPart>
      <w:docPartPr>
        <w:name w:val="98CA9F83640843D98A61881C185814B4"/>
        <w:category>
          <w:name w:val="Общие"/>
          <w:gallery w:val="placeholder"/>
        </w:category>
        <w:types>
          <w:type w:val="bbPlcHdr"/>
        </w:types>
        <w:behaviors>
          <w:behavior w:val="content"/>
        </w:behaviors>
        <w:guid w:val="{0AB1DB79-56A1-46E8-A1BC-8BE2C355BC6B}"/>
      </w:docPartPr>
      <w:docPartBody>
        <w:p w:rsidR="006364FF" w:rsidRDefault="00A17269" w:rsidP="00A17269">
          <w:pPr>
            <w:pStyle w:val="98CA9F83640843D98A61881C185814B4"/>
          </w:pPr>
          <w:r w:rsidRPr="00395DB9">
            <w:rPr>
              <w:rStyle w:val="a3"/>
            </w:rPr>
            <w:t>Выберите стандартный блок.</w:t>
          </w:r>
        </w:p>
      </w:docPartBody>
    </w:docPart>
    <w:docPart>
      <w:docPartPr>
        <w:name w:val="9CE8EE846D3841EA914BB90DBBDC0D69"/>
        <w:category>
          <w:name w:val="Общие"/>
          <w:gallery w:val="placeholder"/>
        </w:category>
        <w:types>
          <w:type w:val="bbPlcHdr"/>
        </w:types>
        <w:behaviors>
          <w:behavior w:val="content"/>
        </w:behaviors>
        <w:guid w:val="{65910C66-E5ED-4489-8A6D-9AAC3930E40C}"/>
      </w:docPartPr>
      <w:docPartBody>
        <w:p w:rsidR="00DB46F3" w:rsidRDefault="009A0E19" w:rsidP="009A0E19">
          <w:pPr>
            <w:pStyle w:val="9CE8EE846D3841EA914BB90DBBDC0D69"/>
          </w:pPr>
          <w:r w:rsidRPr="00395DB9">
            <w:rPr>
              <w:rStyle w:val="a3"/>
            </w:rPr>
            <w:t>Выберите стандартный блок.</w:t>
          </w:r>
        </w:p>
      </w:docPartBody>
    </w:docPart>
    <w:docPart>
      <w:docPartPr>
        <w:name w:val="5414489305444FE0800C94EFA16361EA"/>
        <w:category>
          <w:name w:val="Общие"/>
          <w:gallery w:val="placeholder"/>
        </w:category>
        <w:types>
          <w:type w:val="bbPlcHdr"/>
        </w:types>
        <w:behaviors>
          <w:behavior w:val="content"/>
        </w:behaviors>
        <w:guid w:val="{8741EC13-A798-437E-AE3C-201C324CA9F0}"/>
      </w:docPartPr>
      <w:docPartBody>
        <w:p w:rsidR="00E7379C" w:rsidRDefault="00C120A9" w:rsidP="00C120A9">
          <w:pPr>
            <w:pStyle w:val="5414489305444FE0800C94EFA16361EA"/>
          </w:pPr>
          <w:r w:rsidRPr="00395DB9">
            <w:rPr>
              <w:rStyle w:val="a3"/>
            </w:rPr>
            <w:t>Выберите стандартный блок.</w:t>
          </w:r>
        </w:p>
      </w:docPartBody>
    </w:docPart>
    <w:docPart>
      <w:docPartPr>
        <w:name w:val="7E82E72C651B4DEE8DB4E7A93A189B43"/>
        <w:category>
          <w:name w:val="Общие"/>
          <w:gallery w:val="placeholder"/>
        </w:category>
        <w:types>
          <w:type w:val="bbPlcHdr"/>
        </w:types>
        <w:behaviors>
          <w:behavior w:val="content"/>
        </w:behaviors>
        <w:guid w:val="{0EFCA59F-FD1F-49DB-A8CA-D962A5C01631}"/>
      </w:docPartPr>
      <w:docPartBody>
        <w:p w:rsidR="00E7379C" w:rsidRDefault="00C120A9" w:rsidP="00C120A9">
          <w:pPr>
            <w:pStyle w:val="7E82E72C651B4DEE8DB4E7A93A189B43"/>
          </w:pPr>
          <w:r w:rsidRPr="00395DB9">
            <w:rPr>
              <w:rStyle w:val="a3"/>
            </w:rPr>
            <w:t>Выберите стандартный блок.</w:t>
          </w:r>
        </w:p>
      </w:docPartBody>
    </w:docPart>
    <w:docPart>
      <w:docPartPr>
        <w:name w:val="3AFCE5C8BF804F12BD9E84DD8C3B7064"/>
        <w:category>
          <w:name w:val="Общие"/>
          <w:gallery w:val="placeholder"/>
        </w:category>
        <w:types>
          <w:type w:val="bbPlcHdr"/>
        </w:types>
        <w:behaviors>
          <w:behavior w:val="content"/>
        </w:behaviors>
        <w:guid w:val="{CD309CC9-BA26-4493-9D3D-AD85B0BAC183}"/>
      </w:docPartPr>
      <w:docPartBody>
        <w:p w:rsidR="00D7309C" w:rsidRDefault="00117CB5" w:rsidP="00117CB5">
          <w:pPr>
            <w:pStyle w:val="3AFCE5C8BF804F12BD9E84DD8C3B7064"/>
          </w:pPr>
          <w:r w:rsidRPr="00395DB9">
            <w:rPr>
              <w:rStyle w:val="a3"/>
            </w:rPr>
            <w:t>Выберите стандартный блок.</w:t>
          </w:r>
        </w:p>
      </w:docPartBody>
    </w:docPart>
    <w:docPart>
      <w:docPartPr>
        <w:name w:val="CBCC60235B0C434BB447617787E8A38A"/>
        <w:category>
          <w:name w:val="Общие"/>
          <w:gallery w:val="placeholder"/>
        </w:category>
        <w:types>
          <w:type w:val="bbPlcHdr"/>
        </w:types>
        <w:behaviors>
          <w:behavior w:val="content"/>
        </w:behaviors>
        <w:guid w:val="{0C12B7C0-C1BC-474E-BB7D-B4DB02F59A90}"/>
      </w:docPartPr>
      <w:docPartBody>
        <w:p w:rsidR="00D7309C" w:rsidRDefault="00117CB5" w:rsidP="00117CB5">
          <w:pPr>
            <w:pStyle w:val="CBCC60235B0C434BB447617787E8A38A"/>
          </w:pPr>
          <w:r w:rsidRPr="00395DB9">
            <w:rPr>
              <w:rStyle w:val="a3"/>
            </w:rPr>
            <w:t>Выберите стандартный блок.</w:t>
          </w:r>
        </w:p>
      </w:docPartBody>
    </w:docPart>
    <w:docPart>
      <w:docPartPr>
        <w:name w:val="77E764FA447F4110B35B4FB3AF81DC84"/>
        <w:category>
          <w:name w:val="Общие"/>
          <w:gallery w:val="placeholder"/>
        </w:category>
        <w:types>
          <w:type w:val="bbPlcHdr"/>
        </w:types>
        <w:behaviors>
          <w:behavior w:val="content"/>
        </w:behaviors>
        <w:guid w:val="{93B6487B-3C73-4177-8623-5A8A4CE71350}"/>
      </w:docPartPr>
      <w:docPartBody>
        <w:p w:rsidR="00D7309C" w:rsidRDefault="00117CB5" w:rsidP="00117CB5">
          <w:pPr>
            <w:pStyle w:val="77E764FA447F4110B35B4FB3AF81DC84"/>
          </w:pPr>
          <w:r w:rsidRPr="00395DB9">
            <w:rPr>
              <w:rStyle w:val="a3"/>
            </w:rPr>
            <w:t>Выберите стандартный блок.</w:t>
          </w:r>
        </w:p>
      </w:docPartBody>
    </w:docPart>
    <w:docPart>
      <w:docPartPr>
        <w:name w:val="C24E0C06688744B59D1F2BC22EC2D67B"/>
        <w:category>
          <w:name w:val="Общие"/>
          <w:gallery w:val="placeholder"/>
        </w:category>
        <w:types>
          <w:type w:val="bbPlcHdr"/>
        </w:types>
        <w:behaviors>
          <w:behavior w:val="content"/>
        </w:behaviors>
        <w:guid w:val="{E8150CCA-EE62-4B7C-98CC-7D15749C3D70}"/>
      </w:docPartPr>
      <w:docPartBody>
        <w:p w:rsidR="00D7309C" w:rsidRDefault="00117CB5" w:rsidP="00117CB5">
          <w:pPr>
            <w:pStyle w:val="C24E0C06688744B59D1F2BC22EC2D67B"/>
          </w:pPr>
          <w:r w:rsidRPr="00395DB9">
            <w:rPr>
              <w:rStyle w:val="a3"/>
            </w:rPr>
            <w:t>Выберите стандартный блок.</w:t>
          </w:r>
        </w:p>
      </w:docPartBody>
    </w:docPart>
    <w:docPart>
      <w:docPartPr>
        <w:name w:val="FBE2C572AD454A39B2C68CF5009E31E8"/>
        <w:category>
          <w:name w:val="Общие"/>
          <w:gallery w:val="placeholder"/>
        </w:category>
        <w:types>
          <w:type w:val="bbPlcHdr"/>
        </w:types>
        <w:behaviors>
          <w:behavior w:val="content"/>
        </w:behaviors>
        <w:guid w:val="{D6A4EFDA-0E55-4341-9DC3-8A1DDFBD7824}"/>
      </w:docPartPr>
      <w:docPartBody>
        <w:p w:rsidR="00D7309C" w:rsidRDefault="00117CB5" w:rsidP="00117CB5">
          <w:pPr>
            <w:pStyle w:val="FBE2C572AD454A39B2C68CF5009E31E8"/>
          </w:pPr>
          <w:r w:rsidRPr="00395DB9">
            <w:rPr>
              <w:rStyle w:val="a3"/>
            </w:rPr>
            <w:t>Выберите стандартный блок.</w:t>
          </w:r>
        </w:p>
      </w:docPartBody>
    </w:docPart>
    <w:docPart>
      <w:docPartPr>
        <w:name w:val="5BC480B3A2B347DEA4355D86F4638CF2"/>
        <w:category>
          <w:name w:val="Общие"/>
          <w:gallery w:val="placeholder"/>
        </w:category>
        <w:types>
          <w:type w:val="bbPlcHdr"/>
        </w:types>
        <w:behaviors>
          <w:behavior w:val="content"/>
        </w:behaviors>
        <w:guid w:val="{6CD06AF3-5988-4994-86D4-01F45AEA505F}"/>
      </w:docPartPr>
      <w:docPartBody>
        <w:p w:rsidR="00D7309C" w:rsidRDefault="00117CB5" w:rsidP="00117CB5">
          <w:pPr>
            <w:pStyle w:val="5BC480B3A2B347DEA4355D86F4638CF2"/>
          </w:pPr>
          <w:r w:rsidRPr="00395DB9">
            <w:rPr>
              <w:rStyle w:val="a3"/>
            </w:rPr>
            <w:t>Выберите стандартный блок.</w:t>
          </w:r>
        </w:p>
      </w:docPartBody>
    </w:docPart>
    <w:docPart>
      <w:docPartPr>
        <w:name w:val="C72F4AFE1F0843DA99622F37271501FA"/>
        <w:category>
          <w:name w:val="Общие"/>
          <w:gallery w:val="placeholder"/>
        </w:category>
        <w:types>
          <w:type w:val="bbPlcHdr"/>
        </w:types>
        <w:behaviors>
          <w:behavior w:val="content"/>
        </w:behaviors>
        <w:guid w:val="{8E692DDB-25B1-437A-9CB5-C38DC8A4140E}"/>
      </w:docPartPr>
      <w:docPartBody>
        <w:p w:rsidR="00D7309C" w:rsidRDefault="00117CB5" w:rsidP="00117CB5">
          <w:pPr>
            <w:pStyle w:val="C72F4AFE1F0843DA99622F37271501FA"/>
          </w:pPr>
          <w:r w:rsidRPr="00395DB9">
            <w:rPr>
              <w:rStyle w:val="a3"/>
            </w:rPr>
            <w:t>Выберите стандартный блок.</w:t>
          </w:r>
        </w:p>
      </w:docPartBody>
    </w:docPart>
    <w:docPart>
      <w:docPartPr>
        <w:name w:val="753890F1D3DF4FAFAC27117D5195A40A"/>
        <w:category>
          <w:name w:val="Общие"/>
          <w:gallery w:val="placeholder"/>
        </w:category>
        <w:types>
          <w:type w:val="bbPlcHdr"/>
        </w:types>
        <w:behaviors>
          <w:behavior w:val="content"/>
        </w:behaviors>
        <w:guid w:val="{1A045831-3558-4290-9F2D-C21761DD717B}"/>
      </w:docPartPr>
      <w:docPartBody>
        <w:p w:rsidR="00477F28" w:rsidRDefault="006850E7" w:rsidP="006850E7">
          <w:pPr>
            <w:pStyle w:val="753890F1D3DF4FAFAC27117D5195A40A"/>
          </w:pPr>
          <w:r w:rsidRPr="00395DB9">
            <w:rPr>
              <w:rStyle w:val="a3"/>
            </w:rPr>
            <w:t>Выберите стандартный блок.</w:t>
          </w:r>
        </w:p>
      </w:docPartBody>
    </w:docPart>
    <w:docPart>
      <w:docPartPr>
        <w:name w:val="DE104A284983460C97258A9FBD3B7D19"/>
        <w:category>
          <w:name w:val="Общие"/>
          <w:gallery w:val="placeholder"/>
        </w:category>
        <w:types>
          <w:type w:val="bbPlcHdr"/>
        </w:types>
        <w:behaviors>
          <w:behavior w:val="content"/>
        </w:behaviors>
        <w:guid w:val="{4CE97971-D336-4981-98CB-DDAC03994B24}"/>
      </w:docPartPr>
      <w:docPartBody>
        <w:p w:rsidR="00477F28" w:rsidRDefault="006850E7" w:rsidP="006850E7">
          <w:pPr>
            <w:pStyle w:val="DE104A284983460C97258A9FBD3B7D19"/>
          </w:pPr>
          <w:r w:rsidRPr="00395DB9">
            <w:rPr>
              <w:rStyle w:val="a3"/>
            </w:rPr>
            <w:t>Выберите стандартный блок.</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152B6"/>
    <w:rsid w:val="00117CB5"/>
    <w:rsid w:val="00147EAF"/>
    <w:rsid w:val="001823F6"/>
    <w:rsid w:val="00313DF6"/>
    <w:rsid w:val="00347126"/>
    <w:rsid w:val="003A0613"/>
    <w:rsid w:val="00477F28"/>
    <w:rsid w:val="006355AF"/>
    <w:rsid w:val="006364FF"/>
    <w:rsid w:val="006850E7"/>
    <w:rsid w:val="006C1EE2"/>
    <w:rsid w:val="007152B6"/>
    <w:rsid w:val="00790EEF"/>
    <w:rsid w:val="00851A60"/>
    <w:rsid w:val="008651CC"/>
    <w:rsid w:val="008A43C4"/>
    <w:rsid w:val="00997A50"/>
    <w:rsid w:val="009A0E19"/>
    <w:rsid w:val="00A17269"/>
    <w:rsid w:val="00A45B23"/>
    <w:rsid w:val="00B50084"/>
    <w:rsid w:val="00B72F09"/>
    <w:rsid w:val="00BB04DB"/>
    <w:rsid w:val="00C120A9"/>
    <w:rsid w:val="00C845B8"/>
    <w:rsid w:val="00C9492E"/>
    <w:rsid w:val="00CE1D26"/>
    <w:rsid w:val="00D7309C"/>
    <w:rsid w:val="00DB46F3"/>
    <w:rsid w:val="00DE3480"/>
    <w:rsid w:val="00E21A9D"/>
    <w:rsid w:val="00E7379C"/>
    <w:rsid w:val="00EB7EB0"/>
    <w:rsid w:val="00ED33AD"/>
    <w:rsid w:val="00F13881"/>
    <w:rsid w:val="00F76413"/>
    <w:rsid w:val="00FF27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0E7"/>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 w:type="paragraph" w:customStyle="1" w:styleId="D238B69947B6463B97C0A534A863C900">
    <w:name w:val="D238B69947B6463B97C0A534A863C900"/>
    <w:rsid w:val="00790EEF"/>
  </w:style>
  <w:style w:type="paragraph" w:customStyle="1" w:styleId="E2FB1C9F6EF54C57B3AB4C83ED30B97D">
    <w:name w:val="E2FB1C9F6EF54C57B3AB4C83ED30B97D"/>
    <w:rsid w:val="00790EEF"/>
  </w:style>
  <w:style w:type="paragraph" w:customStyle="1" w:styleId="FF7AF7C19BA54494BD63A7A4A713927C">
    <w:name w:val="FF7AF7C19BA54494BD63A7A4A713927C"/>
    <w:rsid w:val="00790EEF"/>
  </w:style>
  <w:style w:type="paragraph" w:customStyle="1" w:styleId="48255312AF1647DCB837B499722706E4">
    <w:name w:val="48255312AF1647DCB837B499722706E4"/>
    <w:rsid w:val="00790EEF"/>
  </w:style>
  <w:style w:type="paragraph" w:customStyle="1" w:styleId="1ED77C19700644FDBFC70397A7D1D7FF">
    <w:name w:val="1ED77C19700644FDBFC70397A7D1D7FF"/>
    <w:rsid w:val="00C120A9"/>
  </w:style>
  <w:style w:type="paragraph" w:customStyle="1" w:styleId="FAFCB7260D24441BA4A920E804B32951">
    <w:name w:val="FAFCB7260D24441BA4A920E804B32951"/>
    <w:rsid w:val="00C120A9"/>
  </w:style>
  <w:style w:type="paragraph" w:customStyle="1" w:styleId="2054DB46A8E24CC4972D8522B5E3823C">
    <w:name w:val="2054DB46A8E24CC4972D8522B5E3823C"/>
    <w:rsid w:val="00C120A9"/>
  </w:style>
  <w:style w:type="paragraph" w:customStyle="1" w:styleId="1D4513929F124376950AA7B0D0806A81">
    <w:name w:val="1D4513929F124376950AA7B0D0806A81"/>
    <w:rsid w:val="00C120A9"/>
  </w:style>
  <w:style w:type="paragraph" w:customStyle="1" w:styleId="BC0F0D9952CF4078A3F68FF33BA73E85">
    <w:name w:val="BC0F0D9952CF4078A3F68FF33BA73E85"/>
    <w:rsid w:val="00C120A9"/>
  </w:style>
  <w:style w:type="paragraph" w:customStyle="1" w:styleId="0EB1DDB8D15A4518A612463CDA4C6D4F">
    <w:name w:val="0EB1DDB8D15A4518A612463CDA4C6D4F"/>
    <w:rsid w:val="00C120A9"/>
  </w:style>
  <w:style w:type="paragraph" w:customStyle="1" w:styleId="0DEE975BE6F4467BAE81086294A1B93B">
    <w:name w:val="0DEE975BE6F4467BAE81086294A1B93B"/>
    <w:rsid w:val="00C120A9"/>
  </w:style>
  <w:style w:type="paragraph" w:customStyle="1" w:styleId="83BF4221A09A4E5E8914BF50D5944B5E">
    <w:name w:val="83BF4221A09A4E5E8914BF50D5944B5E"/>
    <w:rsid w:val="00C120A9"/>
  </w:style>
  <w:style w:type="paragraph" w:customStyle="1" w:styleId="381A3A6F51E743978278AF41DF06D8D9">
    <w:name w:val="381A3A6F51E743978278AF41DF06D8D9"/>
    <w:rsid w:val="00C120A9"/>
  </w:style>
  <w:style w:type="paragraph" w:customStyle="1" w:styleId="1ED3E779001C432B8393100739B9F8CC">
    <w:name w:val="1ED3E779001C432B8393100739B9F8CC"/>
    <w:rsid w:val="00C120A9"/>
  </w:style>
  <w:style w:type="paragraph" w:customStyle="1" w:styleId="1BE1DCAEAE0544178026DE9BA399A9E2">
    <w:name w:val="1BE1DCAEAE0544178026DE9BA399A9E2"/>
    <w:rsid w:val="00C120A9"/>
  </w:style>
  <w:style w:type="paragraph" w:customStyle="1" w:styleId="76D7D52646214F959342DC270540C015">
    <w:name w:val="76D7D52646214F959342DC270540C015"/>
    <w:rsid w:val="00C120A9"/>
  </w:style>
  <w:style w:type="paragraph" w:customStyle="1" w:styleId="9D2C1FC7CF424AFD9DA3084D5297C760">
    <w:name w:val="9D2C1FC7CF424AFD9DA3084D5297C760"/>
    <w:rsid w:val="00C120A9"/>
  </w:style>
  <w:style w:type="paragraph" w:customStyle="1" w:styleId="A9EB35B214F840E497085FD4D5F8F261">
    <w:name w:val="A9EB35B214F840E497085FD4D5F8F261"/>
    <w:rsid w:val="00C120A9"/>
  </w:style>
  <w:style w:type="paragraph" w:customStyle="1" w:styleId="ECFB25B5B0C94C22998D4555C028DED6">
    <w:name w:val="ECFB25B5B0C94C22998D4555C028DED6"/>
    <w:rsid w:val="00C120A9"/>
  </w:style>
  <w:style w:type="paragraph" w:customStyle="1" w:styleId="D3D8B10780DB4CBEB849A5FB4A596EDE">
    <w:name w:val="D3D8B10780DB4CBEB849A5FB4A596EDE"/>
    <w:rsid w:val="00C120A9"/>
  </w:style>
  <w:style w:type="paragraph" w:customStyle="1" w:styleId="6AAA6E2F0F664B1380F1DC017993A32D">
    <w:name w:val="6AAA6E2F0F664B1380F1DC017993A32D"/>
    <w:rsid w:val="00C120A9"/>
  </w:style>
  <w:style w:type="paragraph" w:customStyle="1" w:styleId="CD6C43B3E7984828A82CA82FBC17A8E7">
    <w:name w:val="CD6C43B3E7984828A82CA82FBC17A8E7"/>
    <w:rsid w:val="00C120A9"/>
  </w:style>
  <w:style w:type="paragraph" w:customStyle="1" w:styleId="2441A73EC1CC4960B2D334EDD7F2E3EE">
    <w:name w:val="2441A73EC1CC4960B2D334EDD7F2E3EE"/>
    <w:rsid w:val="00C120A9"/>
  </w:style>
  <w:style w:type="paragraph" w:customStyle="1" w:styleId="5BF2B65DB9A5457FB7A9D089CD6DBF42">
    <w:name w:val="5BF2B65DB9A5457FB7A9D089CD6DBF42"/>
    <w:rsid w:val="00C120A9"/>
  </w:style>
  <w:style w:type="paragraph" w:customStyle="1" w:styleId="007D173B667248FEAE2DC9BCB389BD15">
    <w:name w:val="007D173B667248FEAE2DC9BCB389BD15"/>
    <w:rsid w:val="00C120A9"/>
  </w:style>
  <w:style w:type="paragraph" w:customStyle="1" w:styleId="F7DCD1E4751E44F8AD3FD2ADF231446F">
    <w:name w:val="F7DCD1E4751E44F8AD3FD2ADF231446F"/>
    <w:rsid w:val="00C120A9"/>
  </w:style>
  <w:style w:type="paragraph" w:customStyle="1" w:styleId="469B4FB272834929B966A8630511D9FE">
    <w:name w:val="469B4FB272834929B966A8630511D9FE"/>
    <w:rsid w:val="00C120A9"/>
  </w:style>
  <w:style w:type="paragraph" w:customStyle="1" w:styleId="5414489305444FE0800C94EFA16361EA">
    <w:name w:val="5414489305444FE0800C94EFA16361EA"/>
    <w:rsid w:val="00C120A9"/>
  </w:style>
  <w:style w:type="paragraph" w:customStyle="1" w:styleId="7E82E72C651B4DEE8DB4E7A93A189B43">
    <w:name w:val="7E82E72C651B4DEE8DB4E7A93A189B43"/>
    <w:rsid w:val="00C120A9"/>
  </w:style>
  <w:style w:type="paragraph" w:customStyle="1" w:styleId="8A7348C052104EE89BF5956437C3E66E">
    <w:name w:val="8A7348C052104EE89BF5956437C3E66E"/>
    <w:rsid w:val="00C120A9"/>
  </w:style>
  <w:style w:type="paragraph" w:customStyle="1" w:styleId="8E349EE0EBB343C3A8FC3DC3EC557C4C">
    <w:name w:val="8E349EE0EBB343C3A8FC3DC3EC557C4C"/>
    <w:rsid w:val="00C120A9"/>
  </w:style>
  <w:style w:type="paragraph" w:customStyle="1" w:styleId="74C45CEA42384ECEA99280473506BF40">
    <w:name w:val="74C45CEA42384ECEA99280473506BF40"/>
    <w:rsid w:val="00C120A9"/>
  </w:style>
  <w:style w:type="paragraph" w:customStyle="1" w:styleId="7E29A5A6684D4B49A69EFEC818A0B9A1">
    <w:name w:val="7E29A5A6684D4B49A69EFEC818A0B9A1"/>
    <w:rsid w:val="00C120A9"/>
  </w:style>
  <w:style w:type="paragraph" w:customStyle="1" w:styleId="3E62F445527144AF812C84F14DA4C1DE">
    <w:name w:val="3E62F445527144AF812C84F14DA4C1DE"/>
    <w:rsid w:val="00C120A9"/>
  </w:style>
  <w:style w:type="paragraph" w:customStyle="1" w:styleId="63EA36FCC87040A99AE28AC0020C72ED">
    <w:name w:val="63EA36FCC87040A99AE28AC0020C72ED"/>
    <w:rsid w:val="00C120A9"/>
  </w:style>
  <w:style w:type="paragraph" w:customStyle="1" w:styleId="C12507A52AEF4356935B3B0C2C2AB727">
    <w:name w:val="C12507A52AEF4356935B3B0C2C2AB727"/>
    <w:rsid w:val="00C120A9"/>
  </w:style>
  <w:style w:type="paragraph" w:customStyle="1" w:styleId="C10F491A5AC940099165552B30F5A9D3">
    <w:name w:val="C10F491A5AC940099165552B30F5A9D3"/>
    <w:rsid w:val="00C120A9"/>
  </w:style>
  <w:style w:type="paragraph" w:customStyle="1" w:styleId="172FAB6A03E34E999FB5D9A87F14B727">
    <w:name w:val="172FAB6A03E34E999FB5D9A87F14B727"/>
    <w:rsid w:val="00C120A9"/>
  </w:style>
  <w:style w:type="paragraph" w:customStyle="1" w:styleId="9852D197EA574F39BB9E620E5DC963A6">
    <w:name w:val="9852D197EA574F39BB9E620E5DC963A6"/>
    <w:rsid w:val="00C120A9"/>
  </w:style>
  <w:style w:type="paragraph" w:customStyle="1" w:styleId="88981159DEF74BA5BE4BB45CBC7A5298">
    <w:name w:val="88981159DEF74BA5BE4BB45CBC7A5298"/>
    <w:rsid w:val="00C120A9"/>
  </w:style>
  <w:style w:type="paragraph" w:customStyle="1" w:styleId="DF7C9A7AF8DC49719A05269FE63285F5">
    <w:name w:val="DF7C9A7AF8DC49719A05269FE63285F5"/>
    <w:rsid w:val="00C120A9"/>
  </w:style>
  <w:style w:type="paragraph" w:customStyle="1" w:styleId="0356FF35967C46298C221AC0104D09D2">
    <w:name w:val="0356FF35967C46298C221AC0104D09D2"/>
    <w:rsid w:val="00C120A9"/>
  </w:style>
  <w:style w:type="paragraph" w:customStyle="1" w:styleId="3AFCE5C8BF804F12BD9E84DD8C3B7064">
    <w:name w:val="3AFCE5C8BF804F12BD9E84DD8C3B7064"/>
    <w:rsid w:val="00117CB5"/>
  </w:style>
  <w:style w:type="paragraph" w:customStyle="1" w:styleId="CBCC60235B0C434BB447617787E8A38A">
    <w:name w:val="CBCC60235B0C434BB447617787E8A38A"/>
    <w:rsid w:val="00117CB5"/>
  </w:style>
  <w:style w:type="paragraph" w:customStyle="1" w:styleId="77E764FA447F4110B35B4FB3AF81DC84">
    <w:name w:val="77E764FA447F4110B35B4FB3AF81DC84"/>
    <w:rsid w:val="00117CB5"/>
  </w:style>
  <w:style w:type="paragraph" w:customStyle="1" w:styleId="C24E0C06688744B59D1F2BC22EC2D67B">
    <w:name w:val="C24E0C06688744B59D1F2BC22EC2D67B"/>
    <w:rsid w:val="00117CB5"/>
  </w:style>
  <w:style w:type="paragraph" w:customStyle="1" w:styleId="FBE2C572AD454A39B2C68CF5009E31E8">
    <w:name w:val="FBE2C572AD454A39B2C68CF5009E31E8"/>
    <w:rsid w:val="00117CB5"/>
  </w:style>
  <w:style w:type="paragraph" w:customStyle="1" w:styleId="5BC480B3A2B347DEA4355D86F4638CF2">
    <w:name w:val="5BC480B3A2B347DEA4355D86F4638CF2"/>
    <w:rsid w:val="00117CB5"/>
  </w:style>
  <w:style w:type="paragraph" w:customStyle="1" w:styleId="C72F4AFE1F0843DA99622F37271501FA">
    <w:name w:val="C72F4AFE1F0843DA99622F37271501FA"/>
    <w:rsid w:val="00117CB5"/>
  </w:style>
  <w:style w:type="paragraph" w:customStyle="1" w:styleId="6B8F4F0B0BC24E5F9C298C8A2F308DC5">
    <w:name w:val="6B8F4F0B0BC24E5F9C298C8A2F308DC5"/>
    <w:rsid w:val="00F13881"/>
    <w:pPr>
      <w:spacing w:after="160" w:line="259" w:lineRule="auto"/>
    </w:pPr>
    <w:rPr>
      <w:lang w:val="en-US" w:eastAsia="en-US"/>
    </w:rPr>
  </w:style>
  <w:style w:type="paragraph" w:customStyle="1" w:styleId="87402CD401C244B5AD0202BC655C917F">
    <w:name w:val="87402CD401C244B5AD0202BC655C917F"/>
    <w:rsid w:val="00F13881"/>
    <w:pPr>
      <w:spacing w:after="160" w:line="259" w:lineRule="auto"/>
    </w:pPr>
    <w:rPr>
      <w:lang w:val="en-US" w:eastAsia="en-US"/>
    </w:rPr>
  </w:style>
  <w:style w:type="paragraph" w:customStyle="1" w:styleId="753890F1D3DF4FAFAC27117D5195A40A">
    <w:name w:val="753890F1D3DF4FAFAC27117D5195A40A"/>
    <w:rsid w:val="006850E7"/>
    <w:pPr>
      <w:spacing w:after="160" w:line="259" w:lineRule="auto"/>
    </w:pPr>
    <w:rPr>
      <w:lang w:val="en-US" w:eastAsia="en-US"/>
    </w:rPr>
  </w:style>
  <w:style w:type="paragraph" w:customStyle="1" w:styleId="DE104A284983460C97258A9FBD3B7D19">
    <w:name w:val="DE104A284983460C97258A9FBD3B7D19"/>
    <w:rsid w:val="006850E7"/>
    <w:pPr>
      <w:spacing w:after="160" w:line="259"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B9628-FB76-4FEF-A318-95BB163B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3767</Words>
  <Characters>21478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citeck_user</dc:creator>
  <cp:lastModifiedBy>citeck_user</cp:lastModifiedBy>
  <cp:revision>2</cp:revision>
  <dcterms:created xsi:type="dcterms:W3CDTF">2019-02-04T09:25:00Z</dcterms:created>
  <dcterms:modified xsi:type="dcterms:W3CDTF">2019-02-04T09:25:00Z</dcterms:modified>
</cp:coreProperties>
</file>