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просвещения РФ </w:t>
      </w:r>
    </w:p>
    <w:p w:rsidR="00000000" w:rsidDel="00000000" w:rsidP="00000000" w:rsidRDefault="00000000" w:rsidRPr="00000000" w14:paraId="00000002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ФГБОУ ВО «Глазовский государственный педагогический институт им. В.Г. Короленко»</w:t>
      </w:r>
    </w:p>
    <w:p w:rsidR="00000000" w:rsidDel="00000000" w:rsidP="00000000" w:rsidRDefault="00000000" w:rsidRPr="00000000" w14:paraId="0000000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учебной практике 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МДК 01.02 ПРИКЛАДНОЕ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01 РАЗРАБОТКА ПРОГРАММНЫХ МОДУЛЕЙ ПРОГРАММНОГО ОБЕСПЕЧЕНИЯ ДЛЯ КОМПЬЮТЕРНЫХ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09.02.03 «Программирование в компьютерных системах»</w:t>
      </w:r>
    </w:p>
    <w:p w:rsidR="00000000" w:rsidDel="00000000" w:rsidP="00000000" w:rsidRDefault="00000000" w:rsidRPr="00000000" w14:paraId="0000000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283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Выполнил:</w:t>
      </w:r>
    </w:p>
    <w:p w:rsidR="00000000" w:rsidDel="00000000" w:rsidP="00000000" w:rsidRDefault="00000000" w:rsidRPr="00000000" w14:paraId="0000000E">
      <w:pPr>
        <w:spacing w:line="240" w:lineRule="auto"/>
        <w:ind w:left="283" w:right="5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                                                                    студент 3 курса 33 группы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283" w:right="5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                                                                    Молокотин М. 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4536" w:right="526" w:firstLine="141.0000000000002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                                                             Руководитель:                            </w:t>
      </w:r>
    </w:p>
    <w:p w:rsidR="00000000" w:rsidDel="00000000" w:rsidP="00000000" w:rsidRDefault="00000000" w:rsidRPr="00000000" w14:paraId="00000011">
      <w:pPr>
        <w:spacing w:line="240" w:lineRule="auto"/>
        <w:ind w:left="5103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Касаткин К.А., старший      преподаватель</w:t>
      </w:r>
    </w:p>
    <w:p w:rsidR="00000000" w:rsidDel="00000000" w:rsidP="00000000" w:rsidRDefault="00000000" w:rsidRPr="00000000" w14:paraId="00000012">
      <w:pPr>
        <w:spacing w:line="240" w:lineRule="auto"/>
        <w:ind w:left="5103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5103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</w:t>
      </w:r>
    </w:p>
    <w:p w:rsidR="00000000" w:rsidDel="00000000" w:rsidP="00000000" w:rsidRDefault="00000000" w:rsidRPr="00000000" w14:paraId="00000014">
      <w:pPr>
        <w:spacing w:line="240" w:lineRule="auto"/>
        <w:ind w:left="283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              оценка</w:t>
      </w:r>
    </w:p>
    <w:p w:rsidR="00000000" w:rsidDel="00000000" w:rsidP="00000000" w:rsidRDefault="00000000" w:rsidRPr="00000000" w14:paraId="00000015">
      <w:pPr>
        <w:spacing w:line="240" w:lineRule="auto"/>
        <w:ind w:left="283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right="5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283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                                                                    дата, подпись руководителя</w:t>
      </w:r>
    </w:p>
    <w:p w:rsidR="00000000" w:rsidDel="00000000" w:rsidP="00000000" w:rsidRDefault="00000000" w:rsidRPr="00000000" w14:paraId="00000018">
      <w:pPr>
        <w:spacing w:line="240" w:lineRule="auto"/>
        <w:ind w:left="283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283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283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283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right="52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Глазов, 2021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right="526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1E">
      <w:pPr>
        <w:spacing w:line="240" w:lineRule="auto"/>
        <w:ind w:left="0" w:right="52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tabs>
              <w:tab w:val="right" w:pos="9025.511811023624"/>
            </w:tabs>
            <w:spacing w:before="80" w:line="240" w:lineRule="auto"/>
            <w:ind w:left="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4u0wh5kf0l2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_4u0wh5kf0l2u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vit9saqehsa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АНАЛИЗ ПРЕДМЕТНОЙ ОБЛАСТИ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_vit9saqehsa8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jyg63o168ss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АНАЛИЗ И ВЫБОР СРЕДЫ РАЗРАБОТКИ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_jyg63o168ss8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tsws862oncx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АНАЛИЗ СУЩЕСТВУЮЩИХ СИСТЕМ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_tsws862oncxu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islhm3lmknx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АЛГОРИТМ И БЛОК-СХЕМА ЗАДАЧИ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_islhm3lmknxe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ngqb624anmtt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ТЕСТИРОВАНИЕ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ab/>
          </w:r>
          <w:r w:rsidDel="00000000" w:rsidR="00000000" w:rsidRPr="00000000">
            <w:fldChar w:fldCharType="begin"/>
            <w:instrText xml:space="preserve"> PAGEREF _ngqb624anmtt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j1347szhfhwp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АППАРАТНЫЕ ОСОБЕННОСТИ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ab/>
          </w:r>
          <w:r w:rsidDel="00000000" w:rsidR="00000000" w:rsidRPr="00000000">
            <w:fldChar w:fldCharType="begin"/>
            <w:instrText xml:space="preserve"> PAGEREF _j1347szhfhwp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2kyhgn40sl0v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ЗАКЛЮЧЕНИЕ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ab/>
          </w:r>
          <w:r w:rsidDel="00000000" w:rsidR="00000000" w:rsidRPr="00000000">
            <w:fldChar w:fldCharType="begin"/>
            <w:instrText xml:space="preserve"> PAGEREF _2kyhgn40sl0v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pos="9025.511811023624"/>
            </w:tabs>
            <w:spacing w:after="80" w:before="200" w:line="240" w:lineRule="auto"/>
            <w:ind w:left="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arhvaq61ys8h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ИСПОЛЬЗОВАННЫХ ИСТОЧНИКОВ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ab/>
          </w:r>
          <w:r w:rsidDel="00000000" w:rsidR="00000000" w:rsidRPr="00000000">
            <w:fldChar w:fldCharType="begin"/>
            <w:instrText xml:space="preserve"> PAGEREF _arhvaq61ys8h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line="360" w:lineRule="auto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uee0m3szvsg7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4u0wh5kf0l2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ВВЕДЕНИЕ</w:t>
      </w:r>
    </w:p>
    <w:p w:rsidR="00000000" w:rsidDel="00000000" w:rsidP="00000000" w:rsidRDefault="00000000" w:rsidRPr="00000000" w14:paraId="0000002B">
      <w:pPr>
        <w:spacing w:after="20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программного проекта учебной практики была выбрана программа для вывода на экран текущего времени и при необходимости его озвучивания при помощи синтезатора речи.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синтеза речи для озвучивания текущего времени состоит в помощи слабовидящим людям или тем, кому нужно знать текущее время без прямого зрительного контакта.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Задачами работы являются анализ предметной области выбранного проекта и создание программного проекта в соответствии с составленным для него техническим заданием, а также изучение основ тестирования программного обеспечения и работы с системой контроля версий Git.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20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vit9saqehsa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АНАЛИЗ ПРЕДМЕТНОЙ ОБЛАСТИ</w:t>
      </w:r>
    </w:p>
    <w:p w:rsidR="00000000" w:rsidDel="00000000" w:rsidP="00000000" w:rsidRDefault="00000000" w:rsidRPr="00000000" w14:paraId="00000030">
      <w:pPr>
        <w:spacing w:after="20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соответствии с выбранным программным проектом был проведен анализ предметной области.</w:t>
      </w:r>
    </w:p>
    <w:p w:rsidR="00000000" w:rsidDel="00000000" w:rsidP="00000000" w:rsidRDefault="00000000" w:rsidRPr="00000000" w14:paraId="00000032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Синтез речи или Text-to-Speech — это компьютерное моделирование человеческой речи из текстового представления при помощи методов машинного обучения.</w:t>
      </w:r>
    </w:p>
    <w:p w:rsidR="00000000" w:rsidDel="00000000" w:rsidP="00000000" w:rsidRDefault="00000000" w:rsidRPr="00000000" w14:paraId="00000033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Благодаря синтезу речи можно прочитать любой текст голосом, максимально похожим на естественный. Чтобы сделать синтезированную речь натуральной, необходимо отточить ее тембр, плавность звучания, расстановку ударений и пауз, интонацию и другие области. </w:t>
      </w:r>
    </w:p>
    <w:p w:rsidR="00000000" w:rsidDel="00000000" w:rsidP="00000000" w:rsidRDefault="00000000" w:rsidRPr="00000000" w14:paraId="00000034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этого используются два подхода: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Конкатенативный – склейка фрагментов записанного аудио. Эта синтезированная речь имеет высокое качество, но требует большого объема данных для машинного обучения.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Параметрический – построение вероятностной модели, которая подбирает акустические свойства звукового сигнала для данного текста. С помощью этого подхода можно создавать речь, практически не отличимую от человеческой.</w:t>
      </w:r>
    </w:p>
    <w:p w:rsidR="00000000" w:rsidDel="00000000" w:rsidP="00000000" w:rsidRDefault="00000000" w:rsidRPr="00000000" w14:paraId="00000037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Синтез речи можно применять в следующих областях: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Голосовые оповещения. Возможность доставлять важные уведомления своим клиентам по всему миру на их родном языке с помощью телефонных звонков.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Озвучивание контента. С помощью синтеза речи можно озвучивать книги, SMS-сообщения, документы и сайты. Это упрощает задачу автоматизации в процессе создания контента для людей, у которых есть проблемы с чтением и письмом (например, нарушение зрения) или для тех, кому неудобно читать текст в данный момент и кто готов прослушать необходимую информацию.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Голосовые ассистенты. Голосовое управление упрощает все повседневные задачи людей: заказать ужин, купить товары и пр. Поэтому синтез речи используется при создании таких голосовых помощников, как Siri, Алиса, Маруся и других.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Локализация обращений. Для международной компании достаточно затратно нанимать сотрудников, владеющих разными языками. В этом случае синтезированная речь выгоднее бизнесу, так как ее достаточно перевести на другой язык.</w:t>
      </w:r>
    </w:p>
    <w:p w:rsidR="00000000" w:rsidDel="00000000" w:rsidP="00000000" w:rsidRDefault="00000000" w:rsidRPr="00000000" w14:paraId="0000003C">
      <w:pPr>
        <w:spacing w:after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многих других.</w:t>
      </w:r>
    </w:p>
    <w:p w:rsidR="00000000" w:rsidDel="00000000" w:rsidP="00000000" w:rsidRDefault="00000000" w:rsidRPr="00000000" w14:paraId="0000003D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любого синтезатора речи необходим речевой движок. Это набор программ или библиотек для операционной системы, которые непосредственно и синтезируют речь из текста. На сегодняшний день разработкой таких движков занимаются многие компании.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20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jyg63o168ss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АНАЛИЗ И ВЫБОР СРЕДЫ РАЗРАБОТКИ</w:t>
      </w:r>
    </w:p>
    <w:p w:rsidR="00000000" w:rsidDel="00000000" w:rsidP="00000000" w:rsidRDefault="00000000" w:rsidRPr="00000000" w14:paraId="0000003F">
      <w:pPr>
        <w:spacing w:after="200" w:line="360" w:lineRule="auto"/>
        <w:ind w:firstLine="709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выборе программных средств реализации поставленной задачи были рассмотрены такие среды разработки, как: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Среда визуальной разработки android-приложений - App Inventor;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Изначально основанная на MIT App Inventor платформа для создания мобильных приложений - AppyBuilder;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для создания профессиональных приложений для Android - Andromo;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Интегрированная среда разработки для работы с платформой Android - Android Studio.</w:t>
      </w:r>
    </w:p>
    <w:p w:rsidR="00000000" w:rsidDel="00000000" w:rsidP="00000000" w:rsidRDefault="00000000" w:rsidRPr="00000000" w14:paraId="00000045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поставленной задачи была выбрана среда визуальной разработки android-приложений - App Inventor. Данная среда разработки удовлетворяла всем поставленным требованиям и оказалась наиболее удобной для создания выбранной программы.</w:t>
      </w:r>
    </w:p>
    <w:p w:rsidR="00000000" w:rsidDel="00000000" w:rsidP="00000000" w:rsidRDefault="00000000" w:rsidRPr="00000000" w14:paraId="00000046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облачная среда визуальной разработки используется для построения программ в визуальном режиме с использованием блоков программного кода.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00"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tsws862oncx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АНАЛИЗ СУЩЕСТВУЮЩИХ СИСТЕМ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рассмотрены и сравнены аналоги моего приложения. Были выписаны положительные и отрицательные отличия:</w:t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«Tell Me The Time» от Andreas Meyer. Приложение оказалось очень удобным и приятным на глаз со множеством графических настроек для оформления приложения и системных настроек для задавания времени для его работы.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Положительные: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Красивое, минималистичное оформление основной страницы приложения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Меньший вес приложения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Отрицательные: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Меньшее количество настроек управления синтезом речи</w:t>
      </w:r>
    </w:p>
    <w:p w:rsidR="00000000" w:rsidDel="00000000" w:rsidP="00000000" w:rsidRDefault="00000000" w:rsidRPr="00000000" w14:paraId="00000051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«Говорящие часы» от kokesoft. Приложение представляло собой небольшую программу с основными настройками управления и было примечательно обладание такими особыми датчиками как акселерометр и датчик приближения.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Положительные: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Красивое оформление основной страницы приложения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дополнительных датчиков для срабатывания приложения. Например: акселерометр и датчик приближения.</w:t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Отрицательные: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Меньшее количество настроек управления синтезом речи</w:t>
      </w:r>
    </w:p>
    <w:p w:rsidR="00000000" w:rsidDel="00000000" w:rsidP="00000000" w:rsidRDefault="00000000" w:rsidRPr="00000000" w14:paraId="00000058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«DVBeep» от DimonVideo. Приложение представляло собой будильник с озвучиванием времени. Был понятный, уже знакомый интерфейс, так как приложение представляло собой всеми знакомый будильник.</w:t>
      </w:r>
    </w:p>
    <w:p w:rsidR="00000000" w:rsidDel="00000000" w:rsidP="00000000" w:rsidRDefault="00000000" w:rsidRPr="00000000" w14:paraId="0000005A">
      <w:pPr>
        <w:spacing w:after="20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Положительные: 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0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Простой и понятный интерфейс</w:t>
      </w:r>
    </w:p>
    <w:p w:rsidR="00000000" w:rsidDel="00000000" w:rsidP="00000000" w:rsidRDefault="00000000" w:rsidRPr="00000000" w14:paraId="0000005C">
      <w:pPr>
        <w:spacing w:after="20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Отрицательные: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0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Несовместимость с некоторыми голосовыми пакетами</w:t>
      </w:r>
    </w:p>
    <w:p w:rsidR="00000000" w:rsidDel="00000000" w:rsidP="00000000" w:rsidRDefault="00000000" w:rsidRPr="00000000" w14:paraId="0000005E">
      <w:pPr>
        <w:pStyle w:val="Heading1"/>
        <w:spacing w:after="20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islhm3lmknx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АЛГОРИТМ И БЛОК-СХЕМА ЗАДАЧИ</w:t>
      </w:r>
    </w:p>
    <w:p w:rsidR="00000000" w:rsidDel="00000000" w:rsidP="00000000" w:rsidRDefault="00000000" w:rsidRPr="00000000" w14:paraId="0000005F">
      <w:pPr>
        <w:spacing w:after="20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получает на вход данные о спец. словах, обозначающих слова “Часы”, “Минуты”, “Секунды” и при нажатии кнопки или срабатывании таймера выводила с помощью синтеза речи текущее время вслух.</w:t>
      </w:r>
    </w:p>
    <w:p w:rsidR="00000000" w:rsidDel="00000000" w:rsidP="00000000" w:rsidRDefault="00000000" w:rsidRPr="00000000" w14:paraId="0000006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поставленной задачи был составлен алгоритм инкрементной разработки:</w:t>
      </w:r>
    </w:p>
    <w:p w:rsidR="00000000" w:rsidDel="00000000" w:rsidP="00000000" w:rsidRDefault="00000000" w:rsidRPr="00000000" w14:paraId="0000006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инкремент: расположение на главном экране будущего приложения основных компонентов и подключение к ним блоков программного кода;</w:t>
      </w:r>
    </w:p>
    <w:p w:rsidR="00000000" w:rsidDel="00000000" w:rsidP="00000000" w:rsidRDefault="00000000" w:rsidRPr="00000000" w14:paraId="0000006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инкремент: добавление основных настроек, вынесение их на отдельный экран и подключение к ним блоков кода;</w:t>
      </w:r>
    </w:p>
    <w:p w:rsidR="00000000" w:rsidDel="00000000" w:rsidP="00000000" w:rsidRDefault="00000000" w:rsidRPr="00000000" w14:paraId="0000006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инкремент: добавление дополнительных настроек, краткой информации о приложении, вынесение их на дополнительный экран и подключение к ним блоков программного кода.</w:t>
      </w:r>
    </w:p>
    <w:p w:rsidR="00000000" w:rsidDel="00000000" w:rsidP="00000000" w:rsidRDefault="00000000" w:rsidRPr="00000000" w14:paraId="0000006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проектируемой программы была составлена блок-схема. Блок-схема представлена на Рисунке 1.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19500" cy="3714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Диаграмма работы программы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ngqb624anmt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ТЕСТИРОВАНИЕ</w:t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 проведено функциональное тестирование программы, в ходе которого было выявлено, что программа соответствует требованиям технического задания.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26162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Основной экран приложения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4168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Экран настроек приложения</w:t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560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Экран дополнительных настроек приложения</w:t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j1347szhfhw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АППАРАТНЫЕ ОСОБЕННОСТИ</w:t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Аппаратные особенности девайса, на котором проходило тестирование приложения: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 Android: Android 10;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 голосового движка: VocalizerEx2 TTS v. 1.0.2.3t2;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Процессор: Hisilicon Kiril 710;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 оперативной память: 4,0 ГБ.</w:t>
      </w:r>
    </w:p>
    <w:p w:rsidR="00000000" w:rsidDel="00000000" w:rsidP="00000000" w:rsidRDefault="00000000" w:rsidRPr="00000000" w14:paraId="00000076">
      <w:pPr>
        <w:pStyle w:val="Heading1"/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me2afheee93d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2kyhgn40sl0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в ходе работы были достигнуты цель и задачи практики – было разработано прикладное программное обеспечение по выбранной теме, изучены основы тестирования программного обеспечения и работы с системой контроля версий. </w:t>
      </w:r>
    </w:p>
    <w:p w:rsidR="00000000" w:rsidDel="00000000" w:rsidP="00000000" w:rsidRDefault="00000000" w:rsidRPr="00000000" w14:paraId="0000007A">
      <w:pPr>
        <w:ind w:firstLine="720"/>
        <w:jc w:val="both"/>
        <w:rPr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 заключение можно сделать вывод о дальнейшем совершенствовании программы, которое может состоять в добавлении настроек управления оформлением программы.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arhvaq61ys8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7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Inventor — создание Android-приложений. URL: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https://habr.com/ru/post/101154/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17.05.2021). –  Режим доступа: свободный.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Голосовой движок «Vocalizer Expressive 2». URL:  https://4pda.to/forum/index.php?showtopic=200728 (дата обращения: 18.05.2021). –  Режим доступа: свободный.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Интегрированная среда разработки для работы с платформой Android - Android Studio. URL: https://developer.android.com/studio (дата обращения: 17.05.2021). –  Режим доступа: свободный.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Мобильное приложение «DVBeep» от DimonVideo. URL:  https://play.google.com/store/apps/details?id=dimonvideo.beep (дата обращения: 26.05.2021). –  Режим доступа: свободный.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Мобильное приложение «Tell Me The Time» от Andreas Meyer. URL: https://play.google.com/store/apps/details?id=TellMeTheTime.App (дата обращения: 26.05.2021). –  Режим доступа: свободный.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Мобильное приложение «Говорящие часы» от kokesoft. URL:  https://play.google.com/store/apps/details?id=com.kokesoft.relojparlante (дата обращения: 26.05.2021). –  Режим доступа: свободный.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понятия синтеза речи.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https://voximplant.ru/blog/how_does_text_to_speech_work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17.05.2021). –  Режим доступа: свободный.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для создания мобильных приложений - AppyBuilder. URL: http://appybuilder.com/index.html (дата обращения: 17.05.2021). –  Режим доступа: свободный.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для создания профессиональных приложений для Android - Andromo. URL: https://www.andromo.com/ (дата обращения: 17.05.2021). –  Режим доступа: свободный.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Речевые технологии. Text-to-Speech: как работает синтез речи. URL: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https://ru.wikipedia.org/wiki/Синтез_речи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17.05.2021). –  Режим доступа: свободный.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приложений в App Inventor. URL: https://робототехника18.рф/1-знакомство-с-app-inventor/ (дата обращения: 17.05.2021). –  Режим доступа: свободный.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Среда визуальной разработки android-приложений - App Inventor. URL: https://appinventor.mit.edu/ (дата обращения: 17.05.2021). –  Режим доступа: свободный.</w:t>
      </w:r>
    </w:p>
    <w:p w:rsidR="00000000" w:rsidDel="00000000" w:rsidP="00000000" w:rsidRDefault="00000000" w:rsidRPr="00000000" w14:paraId="0000008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oximplant.ru/blog/how_does_text_to_speech_work" TargetMode="External"/><Relationship Id="rId10" Type="http://schemas.openxmlformats.org/officeDocument/2006/relationships/hyperlink" Target="https://habr.com/ru/post/101154/" TargetMode="External"/><Relationship Id="rId13" Type="http://schemas.openxmlformats.org/officeDocument/2006/relationships/footer" Target="footer2.xml"/><Relationship Id="rId12" Type="http://schemas.openxmlformats.org/officeDocument/2006/relationships/hyperlink" Target="https://ru.wikipedia.org/wiki/%D0%A1%D0%B8%D0%BD%D1%82%D0%B5%D0%B7_%D1%80%D0%B5%D1%87%D0%B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