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C2048C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МИНОБРНАУКИ РОССИИ</w:t>
      </w:r>
    </w:p>
    <w:p w14:paraId="03355E35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Санкт-Петербургский государственный</w:t>
      </w:r>
    </w:p>
    <w:p w14:paraId="316BC795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электротехнический университет</w:t>
      </w:r>
    </w:p>
    <w:p w14:paraId="0ED47F0B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«ЛЭТИ» им. В.И. Ульянова (Ленина)</w:t>
      </w:r>
    </w:p>
    <w:p w14:paraId="091A804C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МОЭВМ</w:t>
      </w:r>
    </w:p>
    <w:p w14:paraId="58B89908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3CD3B54D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DF2C4F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B3844E" w14:textId="77777777" w:rsidR="00226E8B" w:rsidRDefault="00226E8B" w:rsidP="00226E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E76140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8AC7F1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252D69" w14:textId="77777777" w:rsidR="00226E8B" w:rsidRDefault="00226E8B" w:rsidP="00226E8B">
      <w:pPr>
        <w:pStyle w:val="Times1420"/>
        <w:spacing w:line="360" w:lineRule="auto"/>
        <w:ind w:firstLine="0"/>
        <w:jc w:val="center"/>
        <w:rPr>
          <w:rStyle w:val="a5"/>
          <w:b w:val="0"/>
          <w:caps/>
        </w:rPr>
      </w:pPr>
      <w:r>
        <w:rPr>
          <w:rStyle w:val="a5"/>
          <w:b w:val="0"/>
          <w:caps/>
          <w:szCs w:val="28"/>
        </w:rPr>
        <w:t>отчет</w:t>
      </w:r>
    </w:p>
    <w:p w14:paraId="484BEC36" w14:textId="65224D56" w:rsidR="00226E8B" w:rsidRPr="00233885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</w:t>
      </w:r>
      <w:r w:rsidR="00233885" w:rsidRPr="00233885">
        <w:rPr>
          <w:rFonts w:ascii="Times New Roman" w:hAnsi="Times New Roman" w:cs="Times New Roman"/>
          <w:sz w:val="28"/>
          <w:szCs w:val="28"/>
        </w:rPr>
        <w:t>5</w:t>
      </w:r>
    </w:p>
    <w:p w14:paraId="23B1B001" w14:textId="73FB3F38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color w:val="000000"/>
          <w:sz w:val="28"/>
          <w:szCs w:val="28"/>
        </w:rPr>
        <w:t>«Компьютерная 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226E8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графика»</w:t>
      </w:r>
    </w:p>
    <w:p w14:paraId="72B9EEC7" w14:textId="2897C591" w:rsidR="00226E8B" w:rsidRPr="00233885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Тема: </w:t>
      </w:r>
      <w:r w:rsidR="00233885">
        <w:rPr>
          <w:rFonts w:ascii="Times New Roman" w:hAnsi="Times New Roman" w:cs="Times New Roman"/>
          <w:bCs/>
          <w:color w:val="000000"/>
          <w:sz w:val="28"/>
          <w:szCs w:val="28"/>
        </w:rPr>
        <w:t>Карта теней</w:t>
      </w:r>
    </w:p>
    <w:p w14:paraId="620A2F05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BAADDB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AC78A3" w14:textId="77777777" w:rsidR="00226E8B" w:rsidRDefault="00226E8B" w:rsidP="00226E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9CC309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F2DE20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4051C3" w14:textId="2E610DC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5A655B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8D5B0A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226E8B" w14:paraId="3DBD2A50" w14:textId="77777777" w:rsidTr="00226E8B">
        <w:trPr>
          <w:trHeight w:val="614"/>
        </w:trPr>
        <w:tc>
          <w:tcPr>
            <w:tcW w:w="2206" w:type="pct"/>
            <w:vAlign w:val="bottom"/>
            <w:hideMark/>
          </w:tcPr>
          <w:p w14:paraId="71EA671F" w14:textId="2E3614D7" w:rsidR="00226E8B" w:rsidRDefault="00226E8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гр. 6303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882FDF5" w14:textId="77777777" w:rsidR="00226E8B" w:rsidRDefault="00226E8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645576D8" w14:textId="77777777" w:rsidR="00226E8B" w:rsidRDefault="00226E8B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Иванов В.С.</w:t>
            </w:r>
          </w:p>
        </w:tc>
      </w:tr>
      <w:tr w:rsidR="00226E8B" w14:paraId="08232022" w14:textId="77777777" w:rsidTr="00226E8B">
        <w:trPr>
          <w:trHeight w:val="614"/>
        </w:trPr>
        <w:tc>
          <w:tcPr>
            <w:tcW w:w="2206" w:type="pct"/>
            <w:vAlign w:val="bottom"/>
            <w:hideMark/>
          </w:tcPr>
          <w:p w14:paraId="1D25682A" w14:textId="77777777" w:rsidR="00226E8B" w:rsidRDefault="00226E8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F19CF33" w14:textId="77777777" w:rsidR="00226E8B" w:rsidRDefault="00226E8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5C2EBD5A" w14:textId="7F5D7691" w:rsidR="00226E8B" w:rsidRDefault="00226E8B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Герасимова Т.В.</w:t>
            </w:r>
          </w:p>
        </w:tc>
      </w:tr>
    </w:tbl>
    <w:p w14:paraId="4694642F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5D442E1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B16897A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14:paraId="2AA5020F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2020</w:t>
      </w:r>
    </w:p>
    <w:p w14:paraId="174CD34B" w14:textId="77777777" w:rsidR="00226E8B" w:rsidRDefault="00226E8B" w:rsidP="00226E8B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bookmarkStart w:id="0" w:name="_Toc25224787"/>
      <w:r>
        <w:rPr>
          <w:rFonts w:ascii="Times New Roman" w:hAnsi="Times New Roman" w:cs="Times New Roman"/>
          <w:b/>
          <w:sz w:val="32"/>
          <w:szCs w:val="32"/>
        </w:rPr>
        <w:lastRenderedPageBreak/>
        <w:t>Цель работы</w:t>
      </w:r>
      <w:bookmarkEnd w:id="0"/>
    </w:p>
    <w:p w14:paraId="6E2829CD" w14:textId="50B1654C" w:rsidR="001C375A" w:rsidRPr="001C375A" w:rsidRDefault="00233885" w:rsidP="00233885">
      <w:pPr>
        <w:pStyle w:val="Times1420"/>
      </w:pPr>
      <w:r>
        <w:t xml:space="preserve">В этой лаборатории </w:t>
      </w:r>
      <w:r>
        <w:t>требуется реализовать</w:t>
      </w:r>
      <w:r>
        <w:t xml:space="preserve"> технику, называемую </w:t>
      </w:r>
      <w:proofErr w:type="spellStart"/>
      <w:r>
        <w:t>Shadow</w:t>
      </w:r>
      <w:proofErr w:type="spellEnd"/>
      <w:r>
        <w:t xml:space="preserve"> </w:t>
      </w:r>
      <w:proofErr w:type="spellStart"/>
      <w:r>
        <w:t>Mapping</w:t>
      </w:r>
      <w:proofErr w:type="spellEnd"/>
      <w:r>
        <w:t>. Тени значительно увеличивают реалистичность изображений, создаваемых компьютером, а теневое отображение является одним из наиболее часто используемых методов создания теней в приложениях реального времени</w:t>
      </w:r>
      <w:r w:rsidR="001C375A">
        <w:t>.</w:t>
      </w:r>
    </w:p>
    <w:p w14:paraId="6F5A13F9" w14:textId="77777777" w:rsidR="00226E8B" w:rsidRDefault="00226E8B" w:rsidP="00226E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BD2C1E" w14:textId="77777777" w:rsidR="00226E8B" w:rsidRDefault="00226E8B" w:rsidP="00226E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Задание</w:t>
      </w:r>
    </w:p>
    <w:p w14:paraId="4D8CA5D3" w14:textId="06E2E768" w:rsidR="00226E8B" w:rsidRDefault="00226E8B" w:rsidP="00226E8B">
      <w:pPr>
        <w:spacing w:after="0" w:line="360" w:lineRule="auto"/>
        <w:ind w:left="68" w:firstLine="6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35.</w:t>
      </w:r>
    </w:p>
    <w:p w14:paraId="49D44770" w14:textId="45E00E67" w:rsidR="00226E8B" w:rsidRDefault="00226E8B" w:rsidP="00226E8B">
      <w:pPr>
        <w:spacing w:after="0" w:line="360" w:lineRule="auto"/>
        <w:ind w:left="6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6D56115" wp14:editId="32FA42C3">
            <wp:extent cx="4257675" cy="3105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5DE9" w14:textId="7F6C9086" w:rsidR="00226E8B" w:rsidRPr="00226E8B" w:rsidRDefault="00226E8B" w:rsidP="00226E8B">
      <w:pPr>
        <w:spacing w:after="0" w:line="360" w:lineRule="auto"/>
        <w:ind w:left="6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 – вариант 35</w:t>
      </w:r>
    </w:p>
    <w:p w14:paraId="4035A1EA" w14:textId="02F17346" w:rsidR="00226E8B" w:rsidRDefault="00226E8B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DFEB06" w14:textId="248070B6" w:rsidR="00226E8B" w:rsidRDefault="00226E8B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70C11F" w14:textId="76ADAC48" w:rsidR="00760DF2" w:rsidRDefault="00760DF2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B74741" w14:textId="3535879E" w:rsidR="00760DF2" w:rsidRDefault="00760DF2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A08DBD" w14:textId="079D51BD" w:rsidR="00760DF2" w:rsidRDefault="00760DF2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5580B3" w14:textId="20371FFB" w:rsidR="001C375A" w:rsidRDefault="001C375A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D2A890" w14:textId="159987FD" w:rsidR="001C375A" w:rsidRDefault="001C375A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02A923" w14:textId="39C11920" w:rsidR="001C375A" w:rsidRDefault="001C375A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EDAEC7" w14:textId="77777777" w:rsidR="00233885" w:rsidRDefault="00233885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E09653" w14:textId="77777777" w:rsidR="00760DF2" w:rsidRPr="00760DF2" w:rsidRDefault="00760DF2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49161DA" w14:textId="77777777" w:rsidR="00226E8B" w:rsidRDefault="00226E8B" w:rsidP="00226E8B">
      <w:pPr>
        <w:shd w:val="clear" w:color="auto" w:fill="FFFFFF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Ход работы</w:t>
      </w:r>
    </w:p>
    <w:p w14:paraId="5E877BB0" w14:textId="77777777" w:rsidR="00226E8B" w:rsidRPr="007D2086" w:rsidRDefault="00226E8B" w:rsidP="00226E8B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rPr>
          <w:b/>
          <w:sz w:val="28"/>
          <w:szCs w:val="28"/>
        </w:rPr>
      </w:pPr>
      <w:r w:rsidRPr="007D2086">
        <w:rPr>
          <w:b/>
          <w:sz w:val="28"/>
          <w:szCs w:val="28"/>
        </w:rPr>
        <w:t>Технологии</w:t>
      </w:r>
      <w:r w:rsidRPr="007D2086">
        <w:rPr>
          <w:b/>
          <w:sz w:val="28"/>
          <w:szCs w:val="28"/>
          <w:lang w:val="en-US"/>
        </w:rPr>
        <w:t>.</w:t>
      </w:r>
    </w:p>
    <w:p w14:paraId="217D6BD5" w14:textId="50292658" w:rsidR="00226E8B" w:rsidRDefault="00226E8B" w:rsidP="007D2086">
      <w:pPr>
        <w:pStyle w:val="a3"/>
        <w:spacing w:before="0" w:beforeAutospacing="0" w:after="0" w:afterAutospacing="0" w:line="360" w:lineRule="auto"/>
        <w:ind w:left="66" w:firstLine="643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Работа выполнена в </w:t>
      </w:r>
      <w:proofErr w:type="spellStart"/>
      <w:r w:rsidRPr="00226E8B">
        <w:rPr>
          <w:bCs/>
          <w:sz w:val="28"/>
          <w:szCs w:val="28"/>
          <w:lang w:val="en-US"/>
        </w:rPr>
        <w:t>JavsScript</w:t>
      </w:r>
      <w:proofErr w:type="spellEnd"/>
      <w:r w:rsidRPr="00226E8B">
        <w:rPr>
          <w:bCs/>
          <w:sz w:val="28"/>
          <w:szCs w:val="28"/>
        </w:rPr>
        <w:t>-фреймворк</w:t>
      </w:r>
      <w:r>
        <w:rPr>
          <w:bCs/>
          <w:sz w:val="28"/>
          <w:szCs w:val="28"/>
        </w:rPr>
        <w:t>е</w:t>
      </w:r>
      <w:r w:rsidRPr="00226E8B">
        <w:rPr>
          <w:bCs/>
          <w:sz w:val="28"/>
          <w:szCs w:val="28"/>
        </w:rPr>
        <w:t xml:space="preserve"> </w:t>
      </w:r>
      <w:r w:rsidRPr="00226E8B">
        <w:rPr>
          <w:bCs/>
          <w:sz w:val="28"/>
          <w:szCs w:val="28"/>
          <w:lang w:val="en-US"/>
        </w:rPr>
        <w:t>Vue</w:t>
      </w:r>
      <w:r w:rsidRPr="00226E8B">
        <w:rPr>
          <w:bCs/>
          <w:sz w:val="28"/>
          <w:szCs w:val="28"/>
        </w:rPr>
        <w:t>.</w:t>
      </w:r>
      <w:proofErr w:type="spellStart"/>
      <w:r w:rsidRPr="00226E8B">
        <w:rPr>
          <w:bCs/>
          <w:sz w:val="28"/>
          <w:szCs w:val="28"/>
          <w:lang w:val="en-US"/>
        </w:rPr>
        <w:t>js</w:t>
      </w:r>
      <w:proofErr w:type="spellEnd"/>
      <w:r>
        <w:rPr>
          <w:bCs/>
          <w:sz w:val="28"/>
          <w:szCs w:val="28"/>
        </w:rPr>
        <w:t xml:space="preserve">. Использована библиотека </w:t>
      </w:r>
      <w:hyperlink r:id="rId6" w:history="1">
        <w:proofErr w:type="spellStart"/>
        <w:r w:rsidRPr="00E764DB">
          <w:rPr>
            <w:rStyle w:val="a6"/>
            <w:bCs/>
            <w:sz w:val="28"/>
            <w:szCs w:val="28"/>
            <w:lang w:val="en-US"/>
          </w:rPr>
          <w:t>VueGL</w:t>
        </w:r>
        <w:proofErr w:type="spellEnd"/>
      </w:hyperlink>
      <w:r w:rsidRPr="00226E8B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 xml:space="preserve">библиотека для рендеринга </w:t>
      </w:r>
      <w:r w:rsidRPr="00226E8B">
        <w:rPr>
          <w:bCs/>
          <w:sz w:val="28"/>
          <w:szCs w:val="28"/>
        </w:rPr>
        <w:t>3</w:t>
      </w:r>
      <w:r>
        <w:rPr>
          <w:bCs/>
          <w:sz w:val="28"/>
          <w:szCs w:val="28"/>
          <w:lang w:val="en-US"/>
        </w:rPr>
        <w:t>D</w:t>
      </w:r>
      <w:r w:rsidRPr="00226E8B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 xml:space="preserve">графики с помощью </w:t>
      </w:r>
      <w:r>
        <w:rPr>
          <w:bCs/>
          <w:sz w:val="28"/>
          <w:szCs w:val="28"/>
          <w:lang w:val="en-US"/>
        </w:rPr>
        <w:t xml:space="preserve">Vue.js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three.js).</w:t>
      </w:r>
    </w:p>
    <w:p w14:paraId="797001B0" w14:textId="5CA937D9" w:rsidR="00E764DB" w:rsidRDefault="00E764DB" w:rsidP="00E764DB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 w:rsidRPr="00E764DB">
        <w:rPr>
          <w:b/>
          <w:sz w:val="28"/>
          <w:szCs w:val="28"/>
        </w:rPr>
        <w:t>Основное.</w:t>
      </w:r>
    </w:p>
    <w:p w14:paraId="62D06C40" w14:textId="1011F1F5" w:rsidR="00E764DB" w:rsidRDefault="00E764DB" w:rsidP="00E764DB">
      <w:pPr>
        <w:pStyle w:val="a3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создания </w:t>
      </w:r>
      <w:r>
        <w:rPr>
          <w:bCs/>
          <w:sz w:val="28"/>
          <w:szCs w:val="28"/>
          <w:lang w:val="en-US"/>
        </w:rPr>
        <w:t>canvas</w:t>
      </w:r>
      <w:r w:rsidRPr="00E764D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 контекстом </w:t>
      </w:r>
      <w:r>
        <w:rPr>
          <w:bCs/>
          <w:sz w:val="28"/>
          <w:szCs w:val="28"/>
          <w:lang w:val="en-US"/>
        </w:rPr>
        <w:t>WebGL</w:t>
      </w:r>
      <w:r w:rsidRPr="00E764D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используется компонент </w:t>
      </w:r>
      <w:proofErr w:type="spellStart"/>
      <w:r>
        <w:rPr>
          <w:bCs/>
          <w:sz w:val="28"/>
          <w:szCs w:val="28"/>
          <w:lang w:val="en-US"/>
        </w:rPr>
        <w:t>VglRenderer</w:t>
      </w:r>
      <w:proofErr w:type="spellEnd"/>
      <w:r w:rsidRPr="00E764DB">
        <w:rPr>
          <w:bCs/>
          <w:sz w:val="28"/>
          <w:szCs w:val="28"/>
        </w:rPr>
        <w:t>.</w:t>
      </w:r>
    </w:p>
    <w:p w14:paraId="1B7BF216" w14:textId="0DB90746" w:rsidR="00E764DB" w:rsidRDefault="00E764DB" w:rsidP="00E764DB">
      <w:pPr>
        <w:pStyle w:val="a3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создания сцены использован компонент </w:t>
      </w:r>
      <w:proofErr w:type="spellStart"/>
      <w:r>
        <w:rPr>
          <w:bCs/>
          <w:sz w:val="28"/>
          <w:szCs w:val="28"/>
          <w:lang w:val="en-US"/>
        </w:rPr>
        <w:t>VglScene</w:t>
      </w:r>
      <w:proofErr w:type="spellEnd"/>
      <w:r w:rsidRPr="00E764DB">
        <w:rPr>
          <w:bCs/>
          <w:sz w:val="28"/>
          <w:szCs w:val="28"/>
        </w:rPr>
        <w:t>.</w:t>
      </w:r>
    </w:p>
    <w:p w14:paraId="0E58CA4C" w14:textId="44DC48B0" w:rsidR="00E764DB" w:rsidRPr="00E764DB" w:rsidRDefault="00E764DB" w:rsidP="00E764DB">
      <w:pPr>
        <w:pStyle w:val="a3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камеры использован компонент </w:t>
      </w:r>
      <w:proofErr w:type="spellStart"/>
      <w:r>
        <w:rPr>
          <w:bCs/>
          <w:sz w:val="28"/>
          <w:szCs w:val="28"/>
          <w:lang w:val="en-US"/>
        </w:rPr>
        <w:t>VglPerspectiveCamera</w:t>
      </w:r>
      <w:proofErr w:type="spellEnd"/>
      <w:r w:rsidRPr="00E764DB">
        <w:rPr>
          <w:bCs/>
          <w:sz w:val="28"/>
          <w:szCs w:val="28"/>
        </w:rPr>
        <w:t>.</w:t>
      </w:r>
    </w:p>
    <w:p w14:paraId="49724154" w14:textId="766DF1DA" w:rsidR="00E764DB" w:rsidRDefault="00E764DB" w:rsidP="000D3B03">
      <w:pPr>
        <w:pStyle w:val="a3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рисования </w:t>
      </w:r>
      <w:r w:rsidR="00911302">
        <w:rPr>
          <w:bCs/>
          <w:sz w:val="28"/>
          <w:szCs w:val="28"/>
        </w:rPr>
        <w:t xml:space="preserve">фигур, поддерживающих затенение по </w:t>
      </w:r>
      <w:proofErr w:type="spellStart"/>
      <w:r w:rsidR="00911302">
        <w:rPr>
          <w:bCs/>
          <w:sz w:val="28"/>
          <w:szCs w:val="28"/>
        </w:rPr>
        <w:t>Фонгу</w:t>
      </w:r>
      <w:proofErr w:type="spellEnd"/>
      <w:r w:rsidR="00911302">
        <w:rPr>
          <w:bCs/>
          <w:sz w:val="28"/>
          <w:szCs w:val="28"/>
        </w:rPr>
        <w:t xml:space="preserve"> использован компонент </w:t>
      </w:r>
      <w:proofErr w:type="spellStart"/>
      <w:r w:rsidR="00911302">
        <w:rPr>
          <w:bCs/>
          <w:sz w:val="28"/>
          <w:szCs w:val="28"/>
          <w:lang w:val="en-US"/>
        </w:rPr>
        <w:t>VglMeshPhongMaterial</w:t>
      </w:r>
      <w:proofErr w:type="spellEnd"/>
      <w:r w:rsidR="000D3B03" w:rsidRPr="000D3B03">
        <w:rPr>
          <w:bCs/>
          <w:sz w:val="28"/>
          <w:szCs w:val="28"/>
        </w:rPr>
        <w:t>.</w:t>
      </w:r>
    </w:p>
    <w:p w14:paraId="3887FD8F" w14:textId="29E43BD1" w:rsidR="00911302" w:rsidRDefault="00911302" w:rsidP="000D3B03">
      <w:pPr>
        <w:pStyle w:val="a3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Как источник света используется компонент</w:t>
      </w:r>
      <w:r w:rsidRPr="00911302"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VglSpotLight</w:t>
      </w:r>
      <w:proofErr w:type="spellEnd"/>
      <w:r>
        <w:rPr>
          <w:bCs/>
          <w:sz w:val="28"/>
          <w:szCs w:val="28"/>
        </w:rPr>
        <w:t xml:space="preserve">, с помощью которого свет </w:t>
      </w:r>
      <w:r w:rsidRPr="00911302">
        <w:rPr>
          <w:bCs/>
          <w:sz w:val="28"/>
          <w:szCs w:val="28"/>
        </w:rPr>
        <w:t>излучается из одной точки в одном направлении, вдоль конуса, размер которого увеличивается по мере удаления от источника света</w:t>
      </w:r>
      <w:r>
        <w:rPr>
          <w:bCs/>
          <w:sz w:val="28"/>
          <w:szCs w:val="28"/>
        </w:rPr>
        <w:t>.</w:t>
      </w:r>
    </w:p>
    <w:p w14:paraId="1CDCCE54" w14:textId="5EA2FB32" w:rsidR="00233885" w:rsidRPr="00233885" w:rsidRDefault="00233885" w:rsidP="00233885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Тени</w:t>
      </w:r>
      <w:r w:rsidR="000D3B03" w:rsidRPr="000D3B03">
        <w:rPr>
          <w:b/>
          <w:sz w:val="28"/>
          <w:szCs w:val="28"/>
        </w:rPr>
        <w:t>.</w:t>
      </w:r>
    </w:p>
    <w:p w14:paraId="6C15BE58" w14:textId="537176D4" w:rsidR="00233885" w:rsidRPr="00E81B92" w:rsidRDefault="00233885" w:rsidP="00233885">
      <w:pPr>
        <w:pStyle w:val="Times1420"/>
      </w:pPr>
      <w:r>
        <w:t>Для использования карты теней</w:t>
      </w:r>
      <w:r w:rsidRPr="00E81B92">
        <w:t xml:space="preserve"> </w:t>
      </w:r>
      <w:r>
        <w:t>на сцене в компонент</w:t>
      </w:r>
      <w:r>
        <w:t>е</w:t>
      </w:r>
      <w:r>
        <w:t xml:space="preserve"> </w:t>
      </w:r>
      <w:proofErr w:type="spellStart"/>
      <w:r>
        <w:rPr>
          <w:bCs/>
          <w:szCs w:val="28"/>
          <w:lang w:val="en-US"/>
        </w:rPr>
        <w:t>VglRenderer</w:t>
      </w:r>
      <w:proofErr w:type="spellEnd"/>
      <w:r>
        <w:rPr>
          <w:bCs/>
          <w:szCs w:val="28"/>
        </w:rPr>
        <w:t xml:space="preserve"> </w:t>
      </w:r>
      <w:r>
        <w:rPr>
          <w:bCs/>
          <w:szCs w:val="28"/>
        </w:rPr>
        <w:t>используется</w:t>
      </w:r>
      <w:r>
        <w:rPr>
          <w:bCs/>
          <w:szCs w:val="28"/>
        </w:rPr>
        <w:t xml:space="preserve"> атрибут </w:t>
      </w:r>
      <w:r>
        <w:rPr>
          <w:bCs/>
          <w:szCs w:val="28"/>
          <w:lang w:val="en-US"/>
        </w:rPr>
        <w:t>shadow</w:t>
      </w:r>
      <w:r w:rsidRPr="00E81B92">
        <w:rPr>
          <w:bCs/>
          <w:szCs w:val="28"/>
        </w:rPr>
        <w:t>-</w:t>
      </w:r>
      <w:r>
        <w:rPr>
          <w:bCs/>
          <w:szCs w:val="28"/>
          <w:lang w:val="en-US"/>
        </w:rPr>
        <w:t>map</w:t>
      </w:r>
      <w:r w:rsidRPr="00E81B92">
        <w:rPr>
          <w:bCs/>
          <w:szCs w:val="28"/>
        </w:rPr>
        <w:t>-</w:t>
      </w:r>
      <w:r>
        <w:rPr>
          <w:bCs/>
          <w:szCs w:val="28"/>
          <w:lang w:val="en-US"/>
        </w:rPr>
        <w:t>enabled</w:t>
      </w:r>
      <w:r w:rsidRPr="00E81B92">
        <w:rPr>
          <w:bCs/>
          <w:szCs w:val="28"/>
        </w:rPr>
        <w:t>.</w:t>
      </w:r>
    </w:p>
    <w:p w14:paraId="1DF62EC5" w14:textId="2E9FDA0C" w:rsidR="00E228A6" w:rsidRPr="00121FCB" w:rsidRDefault="00233885" w:rsidP="00121FCB">
      <w:pPr>
        <w:pStyle w:val="Times1420"/>
      </w:pPr>
      <w:r>
        <w:t>Для</w:t>
      </w:r>
      <w:r w:rsidRPr="00E81B92">
        <w:t xml:space="preserve"> </w:t>
      </w:r>
      <w:r>
        <w:t>каждой</w:t>
      </w:r>
      <w:r w:rsidRPr="00E81B92">
        <w:t xml:space="preserve"> </w:t>
      </w:r>
      <w:r>
        <w:t>фигуры</w:t>
      </w:r>
      <w:r w:rsidRPr="00E81B92">
        <w:t xml:space="preserve"> </w:t>
      </w:r>
      <w:r>
        <w:t>установлен</w:t>
      </w:r>
      <w:r w:rsidRPr="00E81B92">
        <w:t xml:space="preserve"> </w:t>
      </w:r>
      <w:r>
        <w:t>атрибут</w:t>
      </w:r>
      <w:r w:rsidRPr="00E81B92">
        <w:t xml:space="preserve"> </w:t>
      </w:r>
      <w:r>
        <w:rPr>
          <w:lang w:val="en-US"/>
        </w:rPr>
        <w:t>cast</w:t>
      </w:r>
      <w:r w:rsidRPr="00E81B92">
        <w:t>-</w:t>
      </w:r>
      <w:r>
        <w:rPr>
          <w:lang w:val="en-US"/>
        </w:rPr>
        <w:t>shadows</w:t>
      </w:r>
      <w:r>
        <w:t>, который определяет отображается ли объект на карте теней или нет.</w:t>
      </w:r>
    </w:p>
    <w:p w14:paraId="44B8D5C5" w14:textId="7A74A74D" w:rsidR="00121FCB" w:rsidRPr="00121FCB" w:rsidRDefault="000D3B03" w:rsidP="00121FCB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rPr>
          <w:b/>
          <w:sz w:val="28"/>
          <w:szCs w:val="28"/>
        </w:rPr>
      </w:pPr>
      <w:r w:rsidRPr="000D3B03">
        <w:rPr>
          <w:b/>
          <w:sz w:val="28"/>
          <w:szCs w:val="28"/>
        </w:rPr>
        <w:t>Демонстрация работы.</w:t>
      </w:r>
    </w:p>
    <w:p w14:paraId="13C3F868" w14:textId="737EA68F" w:rsidR="000D3B03" w:rsidRDefault="000D3B03" w:rsidP="000D3B03">
      <w:pPr>
        <w:pStyle w:val="a3"/>
        <w:spacing w:before="0" w:beforeAutospacing="0" w:after="0" w:afterAutospacing="0" w:line="360" w:lineRule="auto"/>
        <w:ind w:left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Демонстрация представлена на рис. </w:t>
      </w:r>
      <w:r w:rsidR="00121FCB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</w:t>
      </w:r>
    </w:p>
    <w:p w14:paraId="0286BEC0" w14:textId="12CF898F" w:rsidR="000D3B03" w:rsidRDefault="00121FCB" w:rsidP="000D3B03">
      <w:pPr>
        <w:pStyle w:val="a3"/>
        <w:spacing w:before="0" w:beforeAutospacing="0" w:after="0" w:afterAutospacing="0" w:line="360" w:lineRule="auto"/>
        <w:ind w:left="708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EDCFD21" wp14:editId="5FB4F957">
            <wp:extent cx="4874827" cy="22542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4860" cy="225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D114" w14:textId="25E37E63" w:rsidR="00D94781" w:rsidRDefault="00D94781" w:rsidP="000D3B03">
      <w:pPr>
        <w:pStyle w:val="a3"/>
        <w:spacing w:before="0" w:beforeAutospacing="0" w:after="0" w:afterAutospacing="0" w:line="360" w:lineRule="auto"/>
        <w:ind w:left="708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121FCB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– </w:t>
      </w:r>
      <w:r w:rsidR="00121FCB">
        <w:rPr>
          <w:bCs/>
          <w:sz w:val="28"/>
          <w:szCs w:val="28"/>
        </w:rPr>
        <w:t>Демонстрация работы</w:t>
      </w:r>
    </w:p>
    <w:p w14:paraId="1425F050" w14:textId="77777777" w:rsidR="00226E8B" w:rsidRDefault="00226E8B" w:rsidP="00226E8B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Выводы</w:t>
      </w:r>
    </w:p>
    <w:p w14:paraId="005869A3" w14:textId="2F18BE27" w:rsidR="00226E8B" w:rsidRPr="00D94781" w:rsidRDefault="00226E8B" w:rsidP="00D94781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sz w:val="32"/>
          <w:szCs w:val="32"/>
        </w:rPr>
        <w:tab/>
      </w:r>
      <w:r>
        <w:rPr>
          <w:bCs/>
          <w:sz w:val="28"/>
          <w:szCs w:val="28"/>
        </w:rPr>
        <w:t xml:space="preserve">В результате выполнения данной </w:t>
      </w:r>
      <w:r w:rsidR="00D94781">
        <w:rPr>
          <w:bCs/>
          <w:sz w:val="28"/>
          <w:szCs w:val="28"/>
        </w:rPr>
        <w:t xml:space="preserve">лабораторной работы было выполнено знакомство с </w:t>
      </w:r>
      <w:r w:rsidR="00121FCB">
        <w:rPr>
          <w:bCs/>
          <w:sz w:val="28"/>
          <w:szCs w:val="28"/>
        </w:rPr>
        <w:t>теневой картой</w:t>
      </w:r>
      <w:r w:rsidR="00D94781">
        <w:rPr>
          <w:bCs/>
          <w:sz w:val="28"/>
          <w:szCs w:val="28"/>
        </w:rPr>
        <w:t xml:space="preserve"> </w:t>
      </w:r>
      <w:r w:rsidR="00D94781">
        <w:rPr>
          <w:bCs/>
          <w:sz w:val="28"/>
          <w:szCs w:val="28"/>
          <w:lang w:val="en-US"/>
        </w:rPr>
        <w:t>WebGL</w:t>
      </w:r>
      <w:r w:rsidR="00D94781" w:rsidRPr="00D94781">
        <w:rPr>
          <w:bCs/>
          <w:sz w:val="28"/>
          <w:szCs w:val="28"/>
        </w:rPr>
        <w:t>.</w:t>
      </w:r>
      <w:r w:rsidR="00D94781">
        <w:rPr>
          <w:bCs/>
          <w:sz w:val="28"/>
          <w:szCs w:val="28"/>
        </w:rPr>
        <w:t xml:space="preserve"> </w:t>
      </w:r>
      <w:r w:rsidR="00121FCB">
        <w:rPr>
          <w:bCs/>
          <w:sz w:val="28"/>
          <w:szCs w:val="28"/>
        </w:rPr>
        <w:t>Для этого не потребовалось вносить значительных изменений, т.к. необходимая функциональность была достигнута в предыдущих лабораторных работах</w:t>
      </w:r>
      <w:r w:rsidR="005B58CD">
        <w:rPr>
          <w:bCs/>
          <w:sz w:val="28"/>
          <w:szCs w:val="28"/>
        </w:rPr>
        <w:t>.</w:t>
      </w:r>
      <w:r w:rsidR="00121FCB">
        <w:rPr>
          <w:bCs/>
          <w:sz w:val="28"/>
          <w:szCs w:val="28"/>
        </w:rPr>
        <w:t xml:space="preserve"> Были немного изменены параметры настроек, чтобы была возможность разместить объекты на сцене </w:t>
      </w:r>
      <w:r w:rsidR="00BF07B5">
        <w:rPr>
          <w:bCs/>
          <w:sz w:val="28"/>
          <w:szCs w:val="28"/>
        </w:rPr>
        <w:t>примерно,</w:t>
      </w:r>
      <w:r w:rsidR="00121FCB">
        <w:rPr>
          <w:bCs/>
          <w:sz w:val="28"/>
          <w:szCs w:val="28"/>
        </w:rPr>
        <w:t xml:space="preserve"> как</w:t>
      </w:r>
      <w:r w:rsidR="00BF07B5">
        <w:rPr>
          <w:bCs/>
          <w:sz w:val="28"/>
          <w:szCs w:val="28"/>
        </w:rPr>
        <w:t xml:space="preserve"> в</w:t>
      </w:r>
      <w:r w:rsidR="00121FCB">
        <w:rPr>
          <w:bCs/>
          <w:sz w:val="28"/>
          <w:szCs w:val="28"/>
        </w:rPr>
        <w:t xml:space="preserve"> итоговом задании.</w:t>
      </w:r>
    </w:p>
    <w:p w14:paraId="5AD94B89" w14:textId="77777777" w:rsidR="00226E8B" w:rsidRDefault="00226E8B" w:rsidP="00226E8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D339EE3" w14:textId="77777777" w:rsidR="00226E8B" w:rsidRDefault="00226E8B" w:rsidP="00226E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71C9C7" w14:textId="77777777" w:rsidR="008B67F5" w:rsidRDefault="008B67F5"/>
    <w:sectPr w:rsidR="008B67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614CB"/>
    <w:multiLevelType w:val="hybridMultilevel"/>
    <w:tmpl w:val="B8AAD2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C84BE1"/>
    <w:multiLevelType w:val="hybridMultilevel"/>
    <w:tmpl w:val="70722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17503"/>
    <w:multiLevelType w:val="hybridMultilevel"/>
    <w:tmpl w:val="A07C4D98"/>
    <w:lvl w:ilvl="0" w:tplc="166C932E">
      <w:numFmt w:val="bullet"/>
      <w:lvlText w:val="·"/>
      <w:lvlJc w:val="left"/>
      <w:pPr>
        <w:ind w:left="1069" w:hanging="360"/>
      </w:pPr>
      <w:rPr>
        <w:rFonts w:ascii="Symbol" w:eastAsia="Times New Roman" w:hAnsi="Symbol" w:cs="Times New Roman" w:hint="default"/>
        <w:sz w:val="22"/>
        <w:szCs w:val="2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6253AF4"/>
    <w:multiLevelType w:val="hybridMultilevel"/>
    <w:tmpl w:val="DEF048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0D01F3"/>
    <w:multiLevelType w:val="hybridMultilevel"/>
    <w:tmpl w:val="E2128768"/>
    <w:lvl w:ilvl="0" w:tplc="4A0AE86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0D10257"/>
    <w:multiLevelType w:val="hybridMultilevel"/>
    <w:tmpl w:val="8C2C0026"/>
    <w:lvl w:ilvl="0" w:tplc="0262D59E">
      <w:numFmt w:val="bullet"/>
      <w:lvlText w:val="·"/>
      <w:lvlJc w:val="left"/>
      <w:pPr>
        <w:ind w:left="720" w:hanging="360"/>
      </w:pPr>
      <w:rPr>
        <w:rFonts w:ascii="Symbol" w:eastAsia="Times New Roman" w:hAnsi="Symbol" w:cs="Times New Roman" w:hint="default"/>
        <w:sz w:val="27"/>
        <w:szCs w:val="27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3B458F"/>
    <w:multiLevelType w:val="hybridMultilevel"/>
    <w:tmpl w:val="228A68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E65B17"/>
    <w:multiLevelType w:val="hybridMultilevel"/>
    <w:tmpl w:val="8E2C9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5A57F9"/>
    <w:multiLevelType w:val="hybridMultilevel"/>
    <w:tmpl w:val="428C65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0B94BE8"/>
    <w:multiLevelType w:val="hybridMultilevel"/>
    <w:tmpl w:val="D8C6CDD2"/>
    <w:lvl w:ilvl="0" w:tplc="041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0" w15:restartNumberingAfterBreak="0">
    <w:nsid w:val="44FF2250"/>
    <w:multiLevelType w:val="hybridMultilevel"/>
    <w:tmpl w:val="09042C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D352361"/>
    <w:multiLevelType w:val="hybridMultilevel"/>
    <w:tmpl w:val="F7E82E9C"/>
    <w:lvl w:ilvl="0" w:tplc="0262D59E">
      <w:numFmt w:val="bullet"/>
      <w:lvlText w:val="·"/>
      <w:lvlJc w:val="left"/>
      <w:pPr>
        <w:ind w:left="1428" w:hanging="360"/>
      </w:pPr>
      <w:rPr>
        <w:rFonts w:ascii="Symbol" w:eastAsia="Times New Roman" w:hAnsi="Symbol" w:cs="Times New Roman" w:hint="default"/>
        <w:sz w:val="27"/>
        <w:szCs w:val="27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5584E39"/>
    <w:multiLevelType w:val="hybridMultilevel"/>
    <w:tmpl w:val="FC9221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437305"/>
    <w:multiLevelType w:val="hybridMultilevel"/>
    <w:tmpl w:val="EE84D354"/>
    <w:lvl w:ilvl="0" w:tplc="C2328150">
      <w:numFmt w:val="bullet"/>
      <w:lvlText w:val="·"/>
      <w:lvlJc w:val="left"/>
      <w:pPr>
        <w:ind w:left="1069" w:hanging="360"/>
      </w:pPr>
      <w:rPr>
        <w:rFonts w:ascii="Symbol" w:eastAsia="Times New Roman" w:hAnsi="Symbol" w:cs="Times New Roman" w:hint="default"/>
        <w:sz w:val="20"/>
        <w:szCs w:val="1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6B4917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D73236B"/>
    <w:multiLevelType w:val="hybridMultilevel"/>
    <w:tmpl w:val="D61A3C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29D4431"/>
    <w:multiLevelType w:val="hybridMultilevel"/>
    <w:tmpl w:val="A308D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E0769"/>
    <w:multiLevelType w:val="hybridMultilevel"/>
    <w:tmpl w:val="CB68FB54"/>
    <w:lvl w:ilvl="0" w:tplc="041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7"/>
  </w:num>
  <w:num w:numId="5">
    <w:abstractNumId w:val="0"/>
  </w:num>
  <w:num w:numId="6">
    <w:abstractNumId w:val="6"/>
  </w:num>
  <w:num w:numId="7">
    <w:abstractNumId w:val="9"/>
  </w:num>
  <w:num w:numId="8">
    <w:abstractNumId w:val="1"/>
  </w:num>
  <w:num w:numId="9">
    <w:abstractNumId w:val="5"/>
  </w:num>
  <w:num w:numId="10">
    <w:abstractNumId w:val="14"/>
  </w:num>
  <w:num w:numId="11">
    <w:abstractNumId w:val="11"/>
  </w:num>
  <w:num w:numId="12">
    <w:abstractNumId w:val="15"/>
  </w:num>
  <w:num w:numId="13">
    <w:abstractNumId w:val="2"/>
  </w:num>
  <w:num w:numId="14">
    <w:abstractNumId w:val="4"/>
  </w:num>
  <w:num w:numId="15">
    <w:abstractNumId w:val="7"/>
  </w:num>
  <w:num w:numId="16">
    <w:abstractNumId w:val="13"/>
  </w:num>
  <w:num w:numId="17">
    <w:abstractNumId w:val="8"/>
  </w:num>
  <w:num w:numId="18">
    <w:abstractNumId w:val="3"/>
  </w:num>
  <w:num w:numId="19">
    <w:abstractNumId w:val="10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46D"/>
    <w:rsid w:val="000D3B03"/>
    <w:rsid w:val="00121FCB"/>
    <w:rsid w:val="001C375A"/>
    <w:rsid w:val="00226E8B"/>
    <w:rsid w:val="00233885"/>
    <w:rsid w:val="003D0AD5"/>
    <w:rsid w:val="004D6065"/>
    <w:rsid w:val="0056746D"/>
    <w:rsid w:val="00587303"/>
    <w:rsid w:val="005B58CD"/>
    <w:rsid w:val="00760DF2"/>
    <w:rsid w:val="007D2086"/>
    <w:rsid w:val="008B67F5"/>
    <w:rsid w:val="00911302"/>
    <w:rsid w:val="00963EF9"/>
    <w:rsid w:val="00971C44"/>
    <w:rsid w:val="00BF07B5"/>
    <w:rsid w:val="00D11773"/>
    <w:rsid w:val="00D94781"/>
    <w:rsid w:val="00E228A6"/>
    <w:rsid w:val="00E764DB"/>
    <w:rsid w:val="00E81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51253"/>
  <w15:chartTrackingRefBased/>
  <w15:docId w15:val="{CA98C160-B514-4654-9222-EAB1B0A16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6E8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26E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26E8B"/>
    <w:pPr>
      <w:ind w:left="720"/>
      <w:contextualSpacing/>
    </w:pPr>
  </w:style>
  <w:style w:type="character" w:customStyle="1" w:styleId="Times142">
    <w:name w:val="Times14_РИО2 Знак"/>
    <w:basedOn w:val="a0"/>
    <w:link w:val="Times1420"/>
    <w:locked/>
    <w:rsid w:val="00226E8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imes1420">
    <w:name w:val="Times14_РИО2"/>
    <w:basedOn w:val="a"/>
    <w:link w:val="Times142"/>
    <w:qFormat/>
    <w:rsid w:val="00226E8B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5">
    <w:name w:val="Book Title"/>
    <w:basedOn w:val="a0"/>
    <w:uiPriority w:val="33"/>
    <w:qFormat/>
    <w:rsid w:val="00226E8B"/>
    <w:rPr>
      <w:b/>
      <w:bCs/>
      <w:smallCaps/>
      <w:spacing w:val="5"/>
    </w:rPr>
  </w:style>
  <w:style w:type="character" w:styleId="a6">
    <w:name w:val="Hyperlink"/>
    <w:basedOn w:val="a0"/>
    <w:uiPriority w:val="99"/>
    <w:unhideWhenUsed/>
    <w:rsid w:val="00E764D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764DB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0D3B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D3B0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vue-gl.github.io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Citron</dc:creator>
  <cp:keywords/>
  <dc:description/>
  <cp:lastModifiedBy>Citron</cp:lastModifiedBy>
  <cp:revision>8</cp:revision>
  <dcterms:created xsi:type="dcterms:W3CDTF">2020-09-22T07:28:00Z</dcterms:created>
  <dcterms:modified xsi:type="dcterms:W3CDTF">2020-10-14T06:42:00Z</dcterms:modified>
</cp:coreProperties>
</file>