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app.xml" ContentType="application/vnd.openxmlformats-officedocument.extended-propertie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sdt>
      <w:sdtPr>
        <w:id w:val="2006254393"/>
        <w:docPartObj>
          <w:docPartGallery w:val="Table of Contents"/>
          <w:docPartUnique/>
        </w:docPartObj>
      </w:sdtPr>
      <w:sdtContent>
        <w:p w:rsidR="0DD40E66" w:rsidP="0DD40E66" w:rsidRDefault="0DD40E66" w14:paraId="7A352C10" w14:textId="4F7C98E4">
          <w:pPr>
            <w:pStyle w:val="TOC1"/>
            <w:tabs>
              <w:tab w:val="right" w:leader="dot" w:pos="9360"/>
            </w:tabs>
            <w:bidi w:val="0"/>
            <w:rPr>
              <w:rStyle w:val="Hyperlink"/>
            </w:rPr>
          </w:pPr>
          <w:r>
            <w:fldChar w:fldCharType="begin"/>
          </w:r>
          <w:r>
            <w:instrText xml:space="preserve">TOC \o \z \u \h</w:instrText>
          </w:r>
          <w:r>
            <w:fldChar w:fldCharType="separate"/>
          </w:r>
          <w:hyperlink w:anchor="_Toc1231777176">
            <w:r w:rsidRPr="0DD40E66" w:rsidR="0DD40E66">
              <w:rPr>
                <w:rStyle w:val="Hyperlink"/>
              </w:rPr>
              <w:t>Introduction:</w:t>
            </w:r>
            <w:r>
              <w:tab/>
            </w:r>
            <w:r>
              <w:fldChar w:fldCharType="begin"/>
            </w:r>
            <w:r>
              <w:instrText xml:space="preserve">PAGEREF _Toc1231777176 \h</w:instrText>
            </w:r>
            <w:r>
              <w:fldChar w:fldCharType="separate"/>
            </w:r>
            <w:r w:rsidRPr="0DD40E66" w:rsidR="0DD40E66">
              <w:rPr>
                <w:rStyle w:val="Hyperlink"/>
              </w:rPr>
              <w:t>1</w:t>
            </w:r>
            <w:r>
              <w:fldChar w:fldCharType="end"/>
            </w:r>
          </w:hyperlink>
        </w:p>
        <w:p w:rsidR="0DD40E66" w:rsidP="0DD40E66" w:rsidRDefault="0DD40E66" w14:paraId="32FFADBD" w14:textId="01728826">
          <w:pPr>
            <w:pStyle w:val="TOC1"/>
            <w:tabs>
              <w:tab w:val="right" w:leader="dot" w:pos="9360"/>
            </w:tabs>
            <w:bidi w:val="0"/>
            <w:rPr>
              <w:rStyle w:val="Hyperlink"/>
            </w:rPr>
          </w:pPr>
          <w:hyperlink w:anchor="_Toc474562201">
            <w:r w:rsidRPr="0DD40E66" w:rsidR="0DD40E66">
              <w:rPr>
                <w:rStyle w:val="Hyperlink"/>
              </w:rPr>
              <w:t>Reference:</w:t>
            </w:r>
            <w:r>
              <w:tab/>
            </w:r>
            <w:r>
              <w:fldChar w:fldCharType="begin"/>
            </w:r>
            <w:r>
              <w:instrText xml:space="preserve">PAGEREF _Toc474562201 \h</w:instrText>
            </w:r>
            <w:r>
              <w:fldChar w:fldCharType="separate"/>
            </w:r>
            <w:r w:rsidRPr="0DD40E66" w:rsidR="0DD40E66">
              <w:rPr>
                <w:rStyle w:val="Hyperlink"/>
              </w:rPr>
              <w:t>1</w:t>
            </w:r>
            <w:r>
              <w:fldChar w:fldCharType="end"/>
            </w:r>
          </w:hyperlink>
        </w:p>
        <w:p w:rsidR="0DD40E66" w:rsidP="0DD40E66" w:rsidRDefault="0DD40E66" w14:paraId="31A5DCA2" w14:textId="16D317B3">
          <w:pPr>
            <w:pStyle w:val="TOC1"/>
            <w:tabs>
              <w:tab w:val="right" w:leader="dot" w:pos="9360"/>
            </w:tabs>
            <w:bidi w:val="0"/>
            <w:rPr>
              <w:rStyle w:val="Hyperlink"/>
            </w:rPr>
          </w:pPr>
          <w:hyperlink w:anchor="_Toc1224046021">
            <w:r w:rsidRPr="0DD40E66" w:rsidR="0DD40E66">
              <w:rPr>
                <w:rStyle w:val="Hyperlink"/>
              </w:rPr>
              <w:t>Data Processing</w:t>
            </w:r>
            <w:r>
              <w:tab/>
            </w:r>
            <w:r>
              <w:fldChar w:fldCharType="begin"/>
            </w:r>
            <w:r>
              <w:instrText xml:space="preserve">PAGEREF _Toc1224046021 \h</w:instrText>
            </w:r>
            <w:r>
              <w:fldChar w:fldCharType="separate"/>
            </w:r>
            <w:r w:rsidRPr="0DD40E66" w:rsidR="0DD40E66">
              <w:rPr>
                <w:rStyle w:val="Hyperlink"/>
              </w:rPr>
              <w:t>1</w:t>
            </w:r>
            <w:r>
              <w:fldChar w:fldCharType="end"/>
            </w:r>
          </w:hyperlink>
        </w:p>
        <w:p w:rsidR="0DD40E66" w:rsidRDefault="0DD40E66" w14:paraId="7021AFF5" w14:textId="413227B1">
          <w:r>
            <w:fldChar w:fldCharType="end"/>
          </w:r>
        </w:p>
      </w:sdtContent>
    </w:sdt>
    <w:p w:rsidR="0DD40E66" w:rsidP="0DD40E66" w:rsidRDefault="0DD40E66" w14:paraId="580FB86C" w14:textId="58C9506A">
      <w:pPr>
        <w:pStyle w:val="Heading1"/>
      </w:pPr>
    </w:p>
    <w:p w:rsidR="0F8B1CFE" w:rsidP="0DD40E66" w:rsidRDefault="0F8B1CFE" w14:paraId="571256BC" w14:textId="7868A6E6">
      <w:pPr>
        <w:pStyle w:val="Heading1"/>
      </w:pPr>
      <w:bookmarkStart w:name="_Toc1231777176" w:id="1361063777"/>
      <w:r w:rsidR="0F8B1CFE">
        <w:rPr/>
        <w:t>Introduction:</w:t>
      </w:r>
      <w:bookmarkEnd w:id="1361063777"/>
    </w:p>
    <w:p w:rsidR="0F8B1CFE" w:rsidRDefault="0F8B1CFE" w14:paraId="4ECEF7B5" w14:textId="6D8757E7">
      <w:r w:rsidR="0F8B1CFE">
        <w:rPr/>
        <w:t xml:space="preserve">Document captures approach for processing reference data and data quality guard rails to be </w:t>
      </w:r>
      <w:r w:rsidR="0F8B1CFE">
        <w:rPr/>
        <w:t>established</w:t>
      </w:r>
      <w:r w:rsidR="0F8B1CFE">
        <w:rPr/>
        <w:t xml:space="preserve"> to ensure reference data is kept upto date.</w:t>
      </w:r>
    </w:p>
    <w:p xmlns:wp14="http://schemas.microsoft.com/office/word/2010/wordml" w:rsidP="0DD40E66" wp14:paraId="2C078E63" wp14:textId="675FB894">
      <w:pPr>
        <w:pStyle w:val="Heading1"/>
      </w:pPr>
      <w:bookmarkStart w:name="_Toc474562201" w:id="1522356179"/>
      <w:r w:rsidR="54257B8A">
        <w:rPr/>
        <w:t>Reference:</w:t>
      </w:r>
      <w:bookmarkEnd w:id="1522356179"/>
      <w:r w:rsidR="54257B8A">
        <w:rPr/>
        <w:t xml:space="preserve">  </w:t>
      </w:r>
    </w:p>
    <w:p w:rsidR="5D9003AC" w:rsidP="32C3FE90" w:rsidRDefault="5D9003AC" w14:paraId="7FE4154B" w14:textId="37C9FC1E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="5D9003AC">
        <w:rPr/>
        <w:t xml:space="preserve">Reference data BRD - </w:t>
      </w:r>
      <w:hyperlink r:id="R46407614fb40435f">
        <w:r w:rsidRPr="32C3FE90" w:rsidR="5D9003AC">
          <w:rPr>
            <w:rStyle w:val="Hyperlink"/>
            <w:rFonts w:ascii="Aptos" w:hAnsi="Aptos" w:eastAsia="Aptos" w:cs="Aptos"/>
            <w:noProof w:val="0"/>
            <w:sz w:val="24"/>
            <w:szCs w:val="24"/>
            <w:lang w:val="en-US"/>
          </w:rPr>
          <w:t>Reference_Data_BRD_v0.1.docx</w:t>
        </w:r>
      </w:hyperlink>
    </w:p>
    <w:p w:rsidR="5D9003AC" w:rsidP="32C3FE90" w:rsidRDefault="5D9003AC" w14:paraId="689AABD3" w14:textId="56D27AF9">
      <w:pPr>
        <w:pStyle w:val="ListParagraph"/>
        <w:numPr>
          <w:ilvl w:val="0"/>
          <w:numId w:val="1"/>
        </w:numPr>
        <w:rPr>
          <w:noProof w:val="0"/>
          <w:lang w:val="en-US"/>
        </w:rPr>
      </w:pPr>
      <w:r w:rsidRPr="32C3FE90" w:rsidR="5D9003AC">
        <w:rPr>
          <w:sz w:val="24"/>
          <w:szCs w:val="24"/>
        </w:rPr>
        <w:t xml:space="preserve">Reference data files - </w:t>
      </w:r>
      <w:hyperlink r:id="R8cfb1e0f06fd40cf">
        <w:r w:rsidRPr="32C3FE90" w:rsidR="5D9003AC">
          <w:rPr>
            <w:rStyle w:val="Hyperlink"/>
            <w:noProof w:val="0"/>
            <w:lang w:val="en-US"/>
          </w:rPr>
          <w:t>Datalake - Documents - 6-Reference Data - All Documents</w:t>
        </w:r>
      </w:hyperlink>
    </w:p>
    <w:p w:rsidR="32C3FE90" w:rsidP="32C3FE90" w:rsidRDefault="32C3FE90" w14:paraId="0B5829A6" w14:textId="5D458D4A">
      <w:pPr>
        <w:pStyle w:val="Normal"/>
        <w:rPr>
          <w:noProof w:val="0"/>
          <w:lang w:val="en-US"/>
        </w:rPr>
      </w:pPr>
    </w:p>
    <w:p w:rsidR="5D9003AC" w:rsidP="0DD40E66" w:rsidRDefault="5D9003AC" w14:paraId="70496C8D" w14:textId="37D93B3B">
      <w:pPr>
        <w:pStyle w:val="Heading1"/>
        <w:rPr>
          <w:noProof w:val="0"/>
          <w:lang w:val="en-US"/>
        </w:rPr>
      </w:pPr>
      <w:bookmarkStart w:name="_Toc1224046021" w:id="449717833"/>
      <w:r w:rsidRPr="0DD40E66" w:rsidR="54257B8A">
        <w:rPr>
          <w:noProof w:val="0"/>
          <w:lang w:val="en-US"/>
        </w:rPr>
        <w:t>Data Processing</w:t>
      </w:r>
      <w:bookmarkEnd w:id="449717833"/>
    </w:p>
    <w:p w:rsidR="4EC047D2" w:rsidP="0DD40E66" w:rsidRDefault="4EC047D2" w14:paraId="1A077BEE" w14:textId="09627AD5">
      <w:pPr>
        <w:pStyle w:val="Normal"/>
      </w:pPr>
      <w:r w:rsidR="4EC047D2">
        <w:drawing>
          <wp:inline wp14:editId="00CB0BD3" wp14:anchorId="5CA04B8F">
            <wp:extent cx="5943600" cy="2362200"/>
            <wp:effectExtent l="0" t="0" r="0" b="0"/>
            <wp:docPr id="171210511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712105113" name="Picture 1712105113"/>
                    <pic:cNvPicPr/>
                  </pic:nvPicPr>
                  <pic:blipFill>
                    <a:blip xmlns:r="http://schemas.openxmlformats.org/officeDocument/2006/relationships" r:embed="rId34116188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62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31BA112" w:rsidP="0DD40E66" w:rsidRDefault="031BA112" w14:paraId="2E057A1A" w14:textId="132E902D">
      <w:pPr>
        <w:pStyle w:val="Normal"/>
      </w:pPr>
      <w:r w:rsidR="031BA112">
        <w:rPr/>
        <w:t>Assumptions</w:t>
      </w:r>
    </w:p>
    <w:p w:rsidR="031BA112" w:rsidP="0DD40E66" w:rsidRDefault="031BA112" w14:paraId="49582622" w14:textId="44C7015F">
      <w:pPr>
        <w:pStyle w:val="ListParagraph"/>
        <w:numPr>
          <w:ilvl w:val="0"/>
          <w:numId w:val="4"/>
        </w:numPr>
        <w:rPr/>
      </w:pPr>
      <w:r w:rsidR="031BA112">
        <w:rPr/>
        <w:t>Reference data loads will always be full load all the time.</w:t>
      </w:r>
    </w:p>
    <w:p w:rsidR="64E61644" w:rsidP="21622AA6" w:rsidRDefault="64E61644" w14:paraId="478C7571" w14:textId="31E9E188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  <w:r w:rsidR="64E61644">
        <w:rPr/>
        <w:t>Approach</w:t>
      </w:r>
    </w:p>
    <w:p w:rsidR="64E61644" w:rsidP="0DD40E66" w:rsidRDefault="64E61644" w14:paraId="00CCE5B2" w14:textId="19925B79">
      <w:pPr>
        <w:pStyle w:val="ListParagraph"/>
        <w:numPr>
          <w:ilvl w:val="0"/>
          <w:numId w:val="2"/>
        </w:numPr>
        <w:rPr/>
      </w:pPr>
      <w:r w:rsidR="64E61644">
        <w:rPr/>
        <w:t>All external reference files will be loaded from landing to ODS directly</w:t>
      </w:r>
    </w:p>
    <w:p w:rsidR="5A2AF36C" w:rsidP="0DD40E66" w:rsidRDefault="5A2AF36C" w14:paraId="06976D24" w14:textId="101FE467">
      <w:pPr>
        <w:pStyle w:val="ListParagraph"/>
        <w:numPr>
          <w:ilvl w:val="0"/>
          <w:numId w:val="2"/>
        </w:numPr>
        <w:rPr/>
      </w:pPr>
      <w:r w:rsidR="5A2AF36C">
        <w:rPr/>
        <w:t xml:space="preserve">All reference data </w:t>
      </w:r>
      <w:r w:rsidR="5A2AF36C">
        <w:rPr/>
        <w:t>will</w:t>
      </w:r>
      <w:r w:rsidR="5A2AF36C">
        <w:rPr/>
        <w:t xml:space="preserve"> be truncate and load into ODS tables</w:t>
      </w:r>
    </w:p>
    <w:p w:rsidR="30DD2153" w:rsidP="0DD40E66" w:rsidRDefault="30DD2153" w14:paraId="731EEDEF" w14:textId="372B9AB5">
      <w:pPr>
        <w:pStyle w:val="ListParagraph"/>
        <w:numPr>
          <w:ilvl w:val="0"/>
          <w:numId w:val="2"/>
        </w:numPr>
        <w:rPr/>
      </w:pPr>
      <w:r w:rsidR="30DD2153">
        <w:rPr/>
        <w:t xml:space="preserve">All reference data tables </w:t>
      </w:r>
      <w:r w:rsidR="3A685069">
        <w:rPr/>
        <w:t xml:space="preserve">will </w:t>
      </w:r>
      <w:r w:rsidR="3A685069">
        <w:rPr/>
        <w:t>have</w:t>
      </w:r>
      <w:r w:rsidR="30DD2153">
        <w:rPr/>
        <w:t xml:space="preserve"> </w:t>
      </w:r>
      <w:r w:rsidR="479D22CD">
        <w:rPr/>
        <w:t>required</w:t>
      </w:r>
      <w:r w:rsidR="479D22CD">
        <w:rPr/>
        <w:t xml:space="preserve"> meta data columns of ODS (</w:t>
      </w:r>
      <w:r w:rsidR="479D22CD">
        <w:rPr/>
        <w:t>batch_id</w:t>
      </w:r>
      <w:r w:rsidR="479D22CD">
        <w:rPr/>
        <w:t>, ingestion time stamp, etc.)</w:t>
      </w:r>
    </w:p>
    <w:p w:rsidR="64E61644" w:rsidP="0DD40E66" w:rsidRDefault="64E61644" w14:paraId="6971789F" w14:textId="3382D4F9">
      <w:pPr>
        <w:pStyle w:val="ListParagraph"/>
        <w:numPr>
          <w:ilvl w:val="0"/>
          <w:numId w:val="2"/>
        </w:numPr>
        <w:rPr/>
      </w:pPr>
      <w:r w:rsidR="64E61644">
        <w:rPr/>
        <w:t xml:space="preserve">Individual airflow DAG’s will be </w:t>
      </w:r>
      <w:r w:rsidR="27E8F583">
        <w:rPr/>
        <w:t>responsible</w:t>
      </w:r>
      <w:r w:rsidR="64E61644">
        <w:rPr/>
        <w:t xml:space="preserve"> to load data into respective ODS tables</w:t>
      </w:r>
    </w:p>
    <w:p w:rsidR="1BF5A0D0" w:rsidP="0DD40E66" w:rsidRDefault="1BF5A0D0" w14:paraId="77361634" w14:textId="558AB290">
      <w:pPr>
        <w:pStyle w:val="ListParagraph"/>
        <w:numPr>
          <w:ilvl w:val="0"/>
          <w:numId w:val="2"/>
        </w:numPr>
        <w:rPr/>
      </w:pPr>
      <w:r w:rsidR="1BF5A0D0">
        <w:rPr/>
        <w:t xml:space="preserve">Reference data tables in ODS will have </w:t>
      </w:r>
      <w:r w:rsidRPr="0DD40E66" w:rsidR="1BF5A0D0">
        <w:rPr>
          <w:b w:val="1"/>
          <w:bCs w:val="1"/>
          <w:i w:val="1"/>
          <w:iCs w:val="1"/>
        </w:rPr>
        <w:t>ref_</w:t>
      </w:r>
      <w:r w:rsidR="1BF5A0D0">
        <w:rPr/>
        <w:t xml:space="preserve"> has table name prefix</w:t>
      </w:r>
    </w:p>
    <w:p w:rsidR="64E61644" w:rsidP="0DD40E66" w:rsidRDefault="64E61644" w14:paraId="19AC6A8F" w14:textId="3B4AAEA8">
      <w:pPr>
        <w:pStyle w:val="ListParagraph"/>
        <w:numPr>
          <w:ilvl w:val="0"/>
          <w:numId w:val="2"/>
        </w:numPr>
        <w:rPr/>
      </w:pPr>
      <w:r w:rsidR="64E61644">
        <w:rPr/>
        <w:t>SLA will be defined for reference data update to ensure data is refreshed periodically</w:t>
      </w:r>
    </w:p>
    <w:p w:rsidR="32C3FE90" w:rsidP="32C3FE90" w:rsidRDefault="32C3FE90" w14:paraId="3DAD0766" w14:textId="7668455C">
      <w:pPr>
        <w:pStyle w:val="Normal"/>
        <w:rPr>
          <w:noProof w:val="0"/>
          <w:lang w:val="en-US"/>
        </w:rPr>
      </w:pPr>
    </w:p>
    <w:p w:rsidR="3DEC2D68" w:rsidP="0DD40E66" w:rsidRDefault="3DEC2D68" w14:paraId="4387A48C" w14:textId="6E887A3B">
      <w:pPr>
        <w:pStyle w:val="Heading1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DD40E66" w:rsidR="3DEC2D68">
        <w:rPr>
          <w:noProof w:val="0"/>
          <w:lang w:val="en-US"/>
        </w:rPr>
        <w:t>Proactive Data Quality Check</w:t>
      </w:r>
    </w:p>
    <w:p w:rsidR="7187D989" w:rsidP="0DD40E66" w:rsidRDefault="7187D989" w14:paraId="35B94247" w14:textId="57E4CDA3">
      <w:pPr>
        <w:pStyle w:val="Normal"/>
        <w:rPr>
          <w:noProof w:val="0"/>
          <w:lang w:val="en-US"/>
        </w:rPr>
      </w:pPr>
      <w:r w:rsidRPr="0DD40E66" w:rsidR="7187D989">
        <w:rPr>
          <w:noProof w:val="0"/>
          <w:lang w:val="en-US"/>
        </w:rPr>
        <w:t xml:space="preserve">Data lake will have 2 </w:t>
      </w:r>
      <w:r w:rsidRPr="0DD40E66" w:rsidR="07D5A19D">
        <w:rPr>
          <w:noProof w:val="0"/>
          <w:lang w:val="en-US"/>
        </w:rPr>
        <w:t>categories</w:t>
      </w:r>
      <w:r w:rsidRPr="0DD40E66" w:rsidR="7187D989">
        <w:rPr>
          <w:noProof w:val="0"/>
          <w:lang w:val="en-US"/>
        </w:rPr>
        <w:t xml:space="preserve"> of data</w:t>
      </w:r>
    </w:p>
    <w:p w:rsidR="7187D989" w:rsidP="0DD40E66" w:rsidRDefault="7187D989" w14:paraId="6E63A1DA" w14:textId="754B3D99">
      <w:pPr>
        <w:pStyle w:val="ListParagraph"/>
        <w:numPr>
          <w:ilvl w:val="0"/>
          <w:numId w:val="3"/>
        </w:numPr>
        <w:rPr>
          <w:noProof w:val="0"/>
          <w:lang w:val="en-US"/>
        </w:rPr>
      </w:pPr>
      <w:r w:rsidRPr="0DD40E66" w:rsidR="7187D989">
        <w:rPr>
          <w:noProof w:val="0"/>
          <w:lang w:val="en-US"/>
        </w:rPr>
        <w:t xml:space="preserve">Master data – Enrollment, </w:t>
      </w:r>
      <w:r w:rsidRPr="0DD40E66" w:rsidR="7187D989">
        <w:rPr>
          <w:noProof w:val="0"/>
          <w:lang w:val="en-US"/>
        </w:rPr>
        <w:t>Claims</w:t>
      </w:r>
      <w:r w:rsidRPr="0DD40E66" w:rsidR="7187D989">
        <w:rPr>
          <w:noProof w:val="0"/>
          <w:lang w:val="en-US"/>
        </w:rPr>
        <w:t xml:space="preserve"> and ADT</w:t>
      </w:r>
    </w:p>
    <w:p w:rsidR="7187D989" w:rsidP="0DD40E66" w:rsidRDefault="7187D989" w14:paraId="7AA15B03" w14:textId="63602592">
      <w:pPr>
        <w:pStyle w:val="ListParagraph"/>
        <w:numPr>
          <w:ilvl w:val="0"/>
          <w:numId w:val="3"/>
        </w:numPr>
        <w:rPr>
          <w:noProof w:val="0"/>
          <w:lang w:val="en-US"/>
        </w:rPr>
      </w:pPr>
      <w:r w:rsidRPr="0DD40E66" w:rsidR="7187D989">
        <w:rPr>
          <w:noProof w:val="0"/>
          <w:lang w:val="en-US"/>
        </w:rPr>
        <w:t>Reference data – Datasets referred in this document</w:t>
      </w:r>
    </w:p>
    <w:p w:rsidR="4770DD3C" w:rsidP="0DD40E66" w:rsidRDefault="4770DD3C" w14:paraId="7343BD28" w14:textId="6C8B3A53">
      <w:pPr>
        <w:pStyle w:val="Normal"/>
        <w:rPr>
          <w:noProof w:val="0"/>
          <w:lang w:val="en-US"/>
        </w:rPr>
      </w:pPr>
      <w:r w:rsidRPr="0DD40E66" w:rsidR="4770DD3C">
        <w:rPr>
          <w:noProof w:val="0"/>
          <w:lang w:val="en-US"/>
        </w:rPr>
        <w:t>ODS M</w:t>
      </w:r>
      <w:r w:rsidRPr="0DD40E66" w:rsidR="7187D989">
        <w:rPr>
          <w:noProof w:val="0"/>
          <w:lang w:val="en-US"/>
        </w:rPr>
        <w:t>aster data will have a logical reference to the reference data tables</w:t>
      </w:r>
      <w:r w:rsidRPr="0DD40E66" w:rsidR="60BA92E7">
        <w:rPr>
          <w:noProof w:val="0"/>
          <w:lang w:val="en-US"/>
        </w:rPr>
        <w:t xml:space="preserve"> (</w:t>
      </w:r>
      <w:r w:rsidRPr="0DD40E66" w:rsidR="6FD6D116">
        <w:rPr>
          <w:noProof w:val="0"/>
          <w:lang w:val="en-US"/>
        </w:rPr>
        <w:t>e.g.</w:t>
      </w:r>
      <w:r w:rsidRPr="0DD40E66" w:rsidR="60BA92E7">
        <w:rPr>
          <w:noProof w:val="0"/>
          <w:lang w:val="en-US"/>
        </w:rPr>
        <w:t xml:space="preserve"> diagnosis code, claim code, etc.). When the ODS Master load happens, </w:t>
      </w:r>
      <w:r w:rsidRPr="0DD40E66" w:rsidR="748BDFDF">
        <w:rPr>
          <w:noProof w:val="0"/>
          <w:lang w:val="en-US"/>
        </w:rPr>
        <w:t xml:space="preserve">check will be made against the reference table for </w:t>
      </w:r>
      <w:r w:rsidRPr="0DD40E66" w:rsidR="46EC4C4D">
        <w:rPr>
          <w:noProof w:val="0"/>
          <w:lang w:val="en-US"/>
        </w:rPr>
        <w:t>availably</w:t>
      </w:r>
      <w:r w:rsidRPr="0DD40E66" w:rsidR="748BDFDF">
        <w:rPr>
          <w:noProof w:val="0"/>
          <w:lang w:val="en-US"/>
        </w:rPr>
        <w:t xml:space="preserve"> of </w:t>
      </w:r>
      <w:r w:rsidRPr="0DD40E66" w:rsidR="748BDFDF">
        <w:rPr>
          <w:noProof w:val="0"/>
          <w:lang w:val="en-US"/>
        </w:rPr>
        <w:t>refence</w:t>
      </w:r>
      <w:r w:rsidRPr="0DD40E66" w:rsidR="748BDFDF">
        <w:rPr>
          <w:noProof w:val="0"/>
          <w:lang w:val="en-US"/>
        </w:rPr>
        <w:t xml:space="preserve"> data. If incoming code value is not available in </w:t>
      </w:r>
      <w:r w:rsidRPr="0DD40E66" w:rsidR="748BDFDF">
        <w:rPr>
          <w:noProof w:val="0"/>
          <w:lang w:val="en-US"/>
        </w:rPr>
        <w:t>refence</w:t>
      </w:r>
      <w:r w:rsidRPr="0DD40E66" w:rsidR="748BDFDF">
        <w:rPr>
          <w:noProof w:val="0"/>
          <w:lang w:val="en-US"/>
        </w:rPr>
        <w:t xml:space="preserve"> data, proactive data quality alerts will be raised to trigger </w:t>
      </w:r>
      <w:r w:rsidRPr="0DD40E66" w:rsidR="6FFA0736">
        <w:rPr>
          <w:noProof w:val="0"/>
          <w:lang w:val="en-US"/>
        </w:rPr>
        <w:t>refreshing</w:t>
      </w:r>
      <w:r w:rsidRPr="0DD40E66" w:rsidR="24F36CCA">
        <w:rPr>
          <w:noProof w:val="0"/>
          <w:lang w:val="en-US"/>
        </w:rPr>
        <w:t xml:space="preserve"> of the </w:t>
      </w:r>
      <w:r w:rsidRPr="0DD40E66" w:rsidR="24F36CCA">
        <w:rPr>
          <w:noProof w:val="0"/>
          <w:lang w:val="en-US"/>
        </w:rPr>
        <w:t>particular reference</w:t>
      </w:r>
      <w:r w:rsidRPr="0DD40E66" w:rsidR="24F36CCA">
        <w:rPr>
          <w:noProof w:val="0"/>
          <w:lang w:val="en-US"/>
        </w:rPr>
        <w:t xml:space="preserve"> data.</w:t>
      </w:r>
    </w:p>
    <w:p w:rsidR="75CF6B7E" w:rsidP="0DD40E66" w:rsidRDefault="75CF6B7E" w14:paraId="2FFA51BB" w14:textId="49A1E915">
      <w:pPr>
        <w:pStyle w:val="Normal"/>
        <w:rPr>
          <w:noProof w:val="0"/>
          <w:lang w:val="en-US"/>
        </w:rPr>
      </w:pPr>
      <w:r w:rsidRPr="0DD40E66" w:rsidR="75CF6B7E">
        <w:rPr>
          <w:noProof w:val="0"/>
          <w:lang w:val="en-US"/>
        </w:rPr>
        <w:t>This change will be part of Phase 2 release.</w:t>
      </w:r>
      <w:r w:rsidRPr="0DD40E66" w:rsidR="60BA92E7">
        <w:rPr>
          <w:noProof w:val="0"/>
          <w:lang w:val="en-US"/>
        </w:rPr>
        <w:t xml:space="preserve"> </w:t>
      </w:r>
    </w:p>
    <w:p w:rsidR="0DD40E66" w:rsidP="0DD40E66" w:rsidRDefault="0DD40E66" w14:paraId="2D516686" w14:textId="131D5F25">
      <w:pPr>
        <w:pStyle w:val="Normal"/>
        <w:rPr>
          <w:noProof w:val="0"/>
          <w:lang w:val="en-US"/>
        </w:rPr>
      </w:pP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4">
    <w:nsid w:val="1e8c8b08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3">
    <w:nsid w:val="173f46b7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">
    <w:nsid w:val="5ae155c2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">
    <w:nsid w:val="2bffb2a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B991673"/>
    <w:rsid w:val="0094917C"/>
    <w:rsid w:val="031BA112"/>
    <w:rsid w:val="057EF475"/>
    <w:rsid w:val="07D5A19D"/>
    <w:rsid w:val="0B991673"/>
    <w:rsid w:val="0BDC3699"/>
    <w:rsid w:val="0CF2D4C9"/>
    <w:rsid w:val="0DD40E66"/>
    <w:rsid w:val="0F8B1CFE"/>
    <w:rsid w:val="12E14BB9"/>
    <w:rsid w:val="13A8A6D3"/>
    <w:rsid w:val="14883639"/>
    <w:rsid w:val="14BB349A"/>
    <w:rsid w:val="1BF5A0D0"/>
    <w:rsid w:val="1F73237E"/>
    <w:rsid w:val="21622AA6"/>
    <w:rsid w:val="24F36CCA"/>
    <w:rsid w:val="27E8F583"/>
    <w:rsid w:val="2C71869F"/>
    <w:rsid w:val="30DD2153"/>
    <w:rsid w:val="32C3FE90"/>
    <w:rsid w:val="36916A54"/>
    <w:rsid w:val="3A685069"/>
    <w:rsid w:val="3B9362AB"/>
    <w:rsid w:val="3B9362AB"/>
    <w:rsid w:val="3DEC2D68"/>
    <w:rsid w:val="3E6CC488"/>
    <w:rsid w:val="44948C2E"/>
    <w:rsid w:val="46935E4C"/>
    <w:rsid w:val="46EC4C4D"/>
    <w:rsid w:val="4770DD3C"/>
    <w:rsid w:val="479D22CD"/>
    <w:rsid w:val="482C7733"/>
    <w:rsid w:val="4D417FD2"/>
    <w:rsid w:val="4EC047D2"/>
    <w:rsid w:val="525C26F9"/>
    <w:rsid w:val="54257B8A"/>
    <w:rsid w:val="592F6BE0"/>
    <w:rsid w:val="5A2AF36C"/>
    <w:rsid w:val="5D9003AC"/>
    <w:rsid w:val="5EA5BAF7"/>
    <w:rsid w:val="60BA92E7"/>
    <w:rsid w:val="64E61644"/>
    <w:rsid w:val="6FD6D116"/>
    <w:rsid w:val="6FFA0736"/>
    <w:rsid w:val="7187D989"/>
    <w:rsid w:val="71D2F81B"/>
    <w:rsid w:val="744DA149"/>
    <w:rsid w:val="748BDFDF"/>
    <w:rsid w:val="75CF6B7E"/>
    <w:rsid w:val="7777B123"/>
    <w:rsid w:val="78F01A66"/>
    <w:rsid w:val="79E2D6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88922E"/>
  <w15:chartTrackingRefBased/>
  <w15:docId w15:val="{047F47CE-0BD5-42C9-89B5-45402BC1552E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yperlink">
    <w:uiPriority w:val="99"/>
    <w:name w:val="Hyperlink"/>
    <w:basedOn w:val="DefaultParagraphFont"/>
    <w:unhideWhenUsed/>
    <w:rsid w:val="32C3FE90"/>
    <w:rPr>
      <w:color w:val="467886"/>
      <w:u w:val="single"/>
    </w:rPr>
  </w:style>
  <w:style w:type="paragraph" w:styleId="ListParagraph">
    <w:uiPriority w:val="34"/>
    <w:name w:val="List Paragraph"/>
    <w:basedOn w:val="Normal"/>
    <w:qFormat/>
    <w:rsid w:val="32C3FE90"/>
    <w:pPr>
      <w:spacing/>
      <w:ind w:left="720"/>
      <w:contextualSpacing/>
    </w:pPr>
  </w:style>
  <w:style w:type="paragraph" w:styleId="Heading1">
    <w:uiPriority w:val="9"/>
    <w:name w:val="heading 1"/>
    <w:basedOn w:val="Normal"/>
    <w:next w:val="Normal"/>
    <w:qFormat/>
    <w:rsid w:val="0DD40E66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40"/>
      <w:szCs w:val="40"/>
    </w:rPr>
    <w:pPr>
      <w:keepNext w:val="1"/>
      <w:keepLines w:val="1"/>
      <w:spacing w:before="360" w:after="80"/>
      <w:outlineLvl w:val="0"/>
    </w:pPr>
  </w:style>
  <w:style w:type="paragraph" w:styleId="TOC1">
    <w:uiPriority w:val="39"/>
    <w:name w:val="toc 1"/>
    <w:basedOn w:val="Normal"/>
    <w:next w:val="Normal"/>
    <w:unhideWhenUsed/>
    <w:rsid w:val="0DD40E66"/>
    <w:pPr>
      <w:spacing w:after="1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customXml" Target="../customXml/item3.xml" Id="rId8" /><Relationship Type="http://schemas.openxmlformats.org/officeDocument/2006/relationships/webSettings" Target="webSettings.xml" Id="rId3" /><Relationship Type="http://schemas.openxmlformats.org/officeDocument/2006/relationships/customXml" Target="../customXml/item2.xml" Id="rId7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customXml" Target="../customXml/item1.xml" Id="rId6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hyperlink" Target="https://cinqcare.sharepoint.com/:w:/s/Datalake/IQB-JeSp0CQoRbpLWU0n5JNZAVyRIH2gDjx2SKQ4RBqaMRg?e=Ved9t6" TargetMode="External" Id="R46407614fb40435f" /><Relationship Type="http://schemas.openxmlformats.org/officeDocument/2006/relationships/hyperlink" Target="https://cinqcare.sharepoint.com/sites/Datalake/Shared%20Documents/Forms/AllItems.aspx?id=%2Fsites%2FDatalake%2FShared%20Documents%2F1%2DRequirements%2F6%2DReference%20Data&amp;viewid=680c9b87%2D8b4f%2D4fe6%2Da75e%2Db1ac3b370f53" TargetMode="External" Id="R8cfb1e0f06fd40cf" /><Relationship Type="http://schemas.openxmlformats.org/officeDocument/2006/relationships/numbering" Target="numbering.xml" Id="R33d4b70b5cf44c76" /><Relationship Type="http://schemas.openxmlformats.org/officeDocument/2006/relationships/image" Target="/media/image.png" Id="rId341161884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601684506616B4AA25ACEAB11E18AF3" ma:contentTypeVersion="11" ma:contentTypeDescription="Create a new document." ma:contentTypeScope="" ma:versionID="597525ad70e0a0f43a376c2ea30524fe">
  <xsd:schema xmlns:xsd="http://www.w3.org/2001/XMLSchema" xmlns:xs="http://www.w3.org/2001/XMLSchema" xmlns:p="http://schemas.microsoft.com/office/2006/metadata/properties" xmlns:ns2="33059d93-2309-41ed-9b34-ca808a9b9e01" xmlns:ns3="f16b3a5c-980b-46e3-b815-254754dadcaf" targetNamespace="http://schemas.microsoft.com/office/2006/metadata/properties" ma:root="true" ma:fieldsID="8dd4f92f54a6369ae601a3417159086b" ns2:_="" ns3:_="">
    <xsd:import namespace="33059d93-2309-41ed-9b34-ca808a9b9e01"/>
    <xsd:import namespace="f16b3a5c-980b-46e3-b815-254754dadca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3059d93-2309-41ed-9b34-ca808a9b9e0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GenerationTime" ma:index="11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3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6" nillable="true" ma:taxonomy="true" ma:internalName="lcf76f155ced4ddcb4097134ff3c332f" ma:taxonomyFieldName="MediaServiceImageTags" ma:displayName="Image Tags" ma:readOnly="false" ma:fieldId="{5cf76f15-5ced-4ddc-b409-7134ff3c332f}" ma:taxonomyMulti="true" ma:sspId="b1f2941a-98a3-4c0a-b0e5-dcebad1f39f6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16b3a5c-980b-46e3-b815-254754dadcaf" elementFormDefault="qualified">
    <xsd:import namespace="http://schemas.microsoft.com/office/2006/documentManagement/types"/>
    <xsd:import namespace="http://schemas.microsoft.com/office/infopath/2007/PartnerControls"/>
    <xsd:element name="TaxCatchAll" ma:index="17" nillable="true" ma:displayName="Taxonomy Catch All Column" ma:hidden="true" ma:list="{c41669ef-df6c-4b27-bee4-ea814f0aefc9}" ma:internalName="TaxCatchAll" ma:showField="CatchAllData" ma:web="f16b3a5c-980b-46e3-b815-254754dadcaf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33059d93-2309-41ed-9b34-ca808a9b9e01">
      <Terms xmlns="http://schemas.microsoft.com/office/infopath/2007/PartnerControls"/>
    </lcf76f155ced4ddcb4097134ff3c332f>
    <TaxCatchAll xmlns="f16b3a5c-980b-46e3-b815-254754dadcaf" xsi:nil="true"/>
  </documentManagement>
</p:properties>
</file>

<file path=customXml/itemProps1.xml><?xml version="1.0" encoding="utf-8"?>
<ds:datastoreItem xmlns:ds="http://schemas.openxmlformats.org/officeDocument/2006/customXml" ds:itemID="{A72B9160-8171-4838-AFA1-CB9D549ED4A3}"/>
</file>

<file path=customXml/itemProps2.xml><?xml version="1.0" encoding="utf-8"?>
<ds:datastoreItem xmlns:ds="http://schemas.openxmlformats.org/officeDocument/2006/customXml" ds:itemID="{4C1F6B05-2C7B-4AC3-9D2D-B02AC294DF28}"/>
</file>

<file path=customXml/itemProps3.xml><?xml version="1.0" encoding="utf-8"?>
<ds:datastoreItem xmlns:ds="http://schemas.openxmlformats.org/officeDocument/2006/customXml" ds:itemID="{5FC86216-5C12-40D6-9313-2DB52E8A5F8D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Varadharajan Srinivasan</dc:creator>
  <keywords/>
  <dc:description/>
  <lastModifiedBy>Vinay Agrawal</lastModifiedBy>
  <dcterms:created xsi:type="dcterms:W3CDTF">2026-04-29T06:04:21.0000000Z</dcterms:created>
  <dcterms:modified xsi:type="dcterms:W3CDTF">2026-05-01T04:59:01.5129064Z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0x0101001601684506616B4AA25ACEAB11E18AF3</vt:lpwstr>
  </property>
  <property fmtid="{D5CDD505-2E9C-101B-9397-08002B2CF9AE}" pid="3" name="MediaServiceImageTags">
    <vt:lpwstr/>
  </property>
</Properties>
</file>