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6B3AF7" w14:paraId="387E7E2C" wp14:textId="0C275C2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376B3AF7" w:rsidR="376B3AF7">
        <w:rPr>
          <w:b w:val="0"/>
          <w:bCs w:val="0"/>
          <w:i w:val="0"/>
          <w:iCs w:val="0"/>
          <w:caps w:val="0"/>
          <w:smallCaps w:val="0"/>
          <w:noProof w:val="0"/>
          <w:color w:val="10162F"/>
          <w:sz w:val="26"/>
          <w:szCs w:val="26"/>
          <w:lang w:val="es-ES"/>
        </w:rPr>
        <w:t>The box model comprises a set of properties used to create space around and between HTML elements.</w:t>
      </w:r>
    </w:p>
    <w:p xmlns:wp14="http://schemas.microsoft.com/office/word/2010/wordml" w:rsidP="376B3AF7" w14:paraId="132C5153" wp14:textId="54B0FDE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0162F"/>
          <w:sz w:val="26"/>
          <w:szCs w:val="26"/>
          <w:lang w:val="es-ES"/>
        </w:rPr>
      </w:pPr>
      <w:r w:rsidRPr="376B3AF7" w:rsidR="376B3AF7">
        <w:rPr>
          <w:b w:val="0"/>
          <w:bCs w:val="0"/>
          <w:i w:val="0"/>
          <w:iCs w:val="0"/>
          <w:caps w:val="0"/>
          <w:smallCaps w:val="0"/>
          <w:noProof w:val="0"/>
          <w:color w:val="10162F"/>
          <w:sz w:val="26"/>
          <w:szCs w:val="26"/>
          <w:lang w:val="es-ES"/>
        </w:rPr>
        <w:t>The height and width of a content area can be set in pixels or percentages.</w:t>
      </w:r>
    </w:p>
    <w:p xmlns:wp14="http://schemas.microsoft.com/office/word/2010/wordml" w:rsidP="376B3AF7" w14:paraId="169EA368" wp14:textId="12798A3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0162F"/>
          <w:sz w:val="26"/>
          <w:szCs w:val="26"/>
          <w:lang w:val="es-ES"/>
        </w:rPr>
      </w:pPr>
      <w:r w:rsidRPr="376B3AF7" w:rsidR="376B3AF7">
        <w:rPr>
          <w:b w:val="0"/>
          <w:bCs w:val="0"/>
          <w:i w:val="0"/>
          <w:iCs w:val="0"/>
          <w:caps w:val="0"/>
          <w:smallCaps w:val="0"/>
          <w:noProof w:val="0"/>
          <w:color w:val="10162F"/>
          <w:sz w:val="26"/>
          <w:szCs w:val="26"/>
          <w:lang w:val="es-ES"/>
        </w:rPr>
        <w:t>Borders surround the content area and padding of an element. The color, style, and thickness of a border can be set with CSS properties.</w:t>
      </w:r>
    </w:p>
    <w:p xmlns:wp14="http://schemas.microsoft.com/office/word/2010/wordml" w:rsidP="376B3AF7" w14:paraId="28F459F5" wp14:textId="00DFDDC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0162F"/>
          <w:sz w:val="26"/>
          <w:szCs w:val="26"/>
          <w:lang w:val="es-ES"/>
        </w:rPr>
      </w:pPr>
      <w:r w:rsidRPr="376B3AF7" w:rsidR="376B3AF7">
        <w:rPr>
          <w:b w:val="0"/>
          <w:bCs w:val="0"/>
          <w:i w:val="0"/>
          <w:iCs w:val="0"/>
          <w:caps w:val="0"/>
          <w:smallCaps w:val="0"/>
          <w:noProof w:val="0"/>
          <w:color w:val="10162F"/>
          <w:sz w:val="26"/>
          <w:szCs w:val="26"/>
          <w:lang w:val="es-ES"/>
        </w:rPr>
        <w:t>Padding is the space between the content area and the border. It can be set in pixels or percent.</w:t>
      </w:r>
    </w:p>
    <w:p xmlns:wp14="http://schemas.microsoft.com/office/word/2010/wordml" w:rsidP="376B3AF7" w14:paraId="76CB2E6B" wp14:textId="33242F0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0162F"/>
          <w:sz w:val="26"/>
          <w:szCs w:val="26"/>
          <w:lang w:val="es-ES"/>
        </w:rPr>
      </w:pPr>
      <w:r w:rsidRPr="376B3AF7" w:rsidR="376B3AF7">
        <w:rPr>
          <w:b w:val="0"/>
          <w:bCs w:val="0"/>
          <w:i w:val="0"/>
          <w:iCs w:val="0"/>
          <w:caps w:val="0"/>
          <w:smallCaps w:val="0"/>
          <w:noProof w:val="0"/>
          <w:color w:val="10162F"/>
          <w:sz w:val="26"/>
          <w:szCs w:val="26"/>
          <w:lang w:val="es-ES"/>
        </w:rPr>
        <w:t>Margin is the amount of spacing outside of an element’s border.</w:t>
      </w:r>
    </w:p>
    <w:p xmlns:wp14="http://schemas.microsoft.com/office/word/2010/wordml" w:rsidP="376B3AF7" w14:paraId="230F2638" wp14:textId="0F7C24D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0162F"/>
          <w:sz w:val="26"/>
          <w:szCs w:val="26"/>
          <w:lang w:val="es-ES"/>
        </w:rPr>
      </w:pPr>
      <w:r w:rsidRPr="376B3AF7" w:rsidR="376B3AF7">
        <w:rPr>
          <w:b w:val="0"/>
          <w:bCs w:val="0"/>
          <w:i w:val="0"/>
          <w:iCs w:val="0"/>
          <w:caps w:val="0"/>
          <w:smallCaps w:val="0"/>
          <w:noProof w:val="0"/>
          <w:color w:val="10162F"/>
          <w:sz w:val="26"/>
          <w:szCs w:val="26"/>
          <w:lang w:val="es-ES"/>
        </w:rPr>
        <w:t>Horizontal margins add, so the total space between the borders of adjacent elements is equal to the sum of the right margin of one element and the left margin of the adjacent element.</w:t>
      </w:r>
    </w:p>
    <w:p xmlns:wp14="http://schemas.microsoft.com/office/word/2010/wordml" w:rsidP="376B3AF7" w14:paraId="04671FEA" wp14:textId="43BD4F5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0162F"/>
          <w:sz w:val="26"/>
          <w:szCs w:val="26"/>
          <w:lang w:val="es-ES"/>
        </w:rPr>
      </w:pPr>
      <w:r w:rsidRPr="376B3AF7" w:rsidR="376B3AF7">
        <w:rPr>
          <w:b w:val="0"/>
          <w:bCs w:val="0"/>
          <w:i w:val="0"/>
          <w:iCs w:val="0"/>
          <w:caps w:val="0"/>
          <w:smallCaps w:val="0"/>
          <w:noProof w:val="0"/>
          <w:color w:val="10162F"/>
          <w:sz w:val="26"/>
          <w:szCs w:val="26"/>
          <w:lang w:val="es-ES"/>
        </w:rPr>
        <w:t>Vertical margins collapse, so the space between vertically adjacent elements is equal to the larger margin.</w:t>
      </w:r>
    </w:p>
    <w:p xmlns:wp14="http://schemas.microsoft.com/office/word/2010/wordml" w:rsidP="376B3AF7" w14:paraId="0A3F6B2D" wp14:textId="709C0FFC">
      <w:pPr>
        <w:pStyle w:val="ListParagraph"/>
        <w:numPr>
          <w:ilvl w:val="0"/>
          <w:numId w:val="1"/>
        </w:numPr>
        <w:jc w:val="left"/>
        <w:rPr>
          <w:rFonts w:ascii="Consolas" w:hAnsi="Consolas" w:eastAsia="Consolas" w:cs="Consolas" w:asciiTheme="minorAscii" w:hAnsiTheme="minorAscii" w:eastAsiaTheme="minorAscii" w:cstheme="minorAscii"/>
          <w:b w:val="0"/>
          <w:bCs w:val="0"/>
          <w:i w:val="0"/>
          <w:iCs w:val="0"/>
          <w:caps w:val="0"/>
          <w:smallCaps w:val="0"/>
          <w:noProof w:val="0"/>
          <w:color w:val="15141F"/>
          <w:sz w:val="26"/>
          <w:szCs w:val="26"/>
          <w:lang w:val="es-ES"/>
        </w:rPr>
      </w:pPr>
      <w:r w:rsidRPr="376B3AF7" w:rsidR="376B3AF7">
        <w:rPr>
          <w:rFonts w:ascii="Consolas" w:hAnsi="Consolas" w:eastAsia="Consolas" w:cs="Consolas"/>
          <w:b w:val="0"/>
          <w:bCs w:val="0"/>
          <w:i w:val="0"/>
          <w:iCs w:val="0"/>
          <w:caps w:val="0"/>
          <w:smallCaps w:val="0"/>
          <w:noProof w:val="0"/>
          <w:color w:val="15141F"/>
          <w:sz w:val="26"/>
          <w:szCs w:val="26"/>
          <w:lang w:val="es-ES"/>
        </w:rPr>
        <w:t>margin: 0 auto</w:t>
      </w:r>
      <w:r w:rsidRPr="376B3AF7" w:rsidR="376B3AF7">
        <w:rPr>
          <w:b w:val="0"/>
          <w:bCs w:val="0"/>
          <w:i w:val="0"/>
          <w:iCs w:val="0"/>
          <w:caps w:val="0"/>
          <w:smallCaps w:val="0"/>
          <w:noProof w:val="0"/>
          <w:color w:val="10162F"/>
          <w:sz w:val="26"/>
          <w:szCs w:val="26"/>
          <w:lang w:val="es-ES"/>
        </w:rPr>
        <w:t xml:space="preserve"> horizontally centers an element inside of its parent content area, if it has a width.</w:t>
      </w:r>
    </w:p>
    <w:p xmlns:wp14="http://schemas.microsoft.com/office/word/2010/wordml" w:rsidP="376B3AF7" w14:paraId="0C14AA92" wp14:textId="2561A17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0162F"/>
          <w:sz w:val="26"/>
          <w:szCs w:val="26"/>
          <w:lang w:val="es-ES"/>
        </w:rPr>
      </w:pPr>
      <w:r w:rsidRPr="376B3AF7" w:rsidR="376B3AF7">
        <w:rPr>
          <w:b w:val="0"/>
          <w:bCs w:val="0"/>
          <w:i w:val="0"/>
          <w:iCs w:val="0"/>
          <w:caps w:val="0"/>
          <w:smallCaps w:val="0"/>
          <w:noProof w:val="0"/>
          <w:color w:val="10162F"/>
          <w:sz w:val="26"/>
          <w:szCs w:val="26"/>
          <w:lang w:val="es-ES"/>
        </w:rPr>
        <w:t xml:space="preserve">The </w:t>
      </w:r>
      <w:r w:rsidRPr="376B3AF7" w:rsidR="376B3AF7">
        <w:rPr>
          <w:rFonts w:ascii="Consolas" w:hAnsi="Consolas" w:eastAsia="Consolas" w:cs="Consolas"/>
          <w:b w:val="0"/>
          <w:bCs w:val="0"/>
          <w:i w:val="0"/>
          <w:iCs w:val="0"/>
          <w:caps w:val="0"/>
          <w:smallCaps w:val="0"/>
          <w:noProof w:val="0"/>
          <w:color w:val="15141F"/>
          <w:sz w:val="26"/>
          <w:szCs w:val="26"/>
          <w:lang w:val="es-ES"/>
        </w:rPr>
        <w:t>overflow</w:t>
      </w:r>
      <w:r w:rsidRPr="376B3AF7" w:rsidR="376B3AF7">
        <w:rPr>
          <w:b w:val="0"/>
          <w:bCs w:val="0"/>
          <w:i w:val="0"/>
          <w:iCs w:val="0"/>
          <w:caps w:val="0"/>
          <w:smallCaps w:val="0"/>
          <w:noProof w:val="0"/>
          <w:color w:val="10162F"/>
          <w:sz w:val="26"/>
          <w:szCs w:val="26"/>
          <w:lang w:val="es-ES"/>
        </w:rPr>
        <w:t xml:space="preserve"> property can be set to </w:t>
      </w:r>
      <w:r w:rsidRPr="376B3AF7" w:rsidR="376B3AF7">
        <w:rPr>
          <w:rFonts w:ascii="Consolas" w:hAnsi="Consolas" w:eastAsia="Consolas" w:cs="Consolas"/>
          <w:b w:val="0"/>
          <w:bCs w:val="0"/>
          <w:i w:val="0"/>
          <w:iCs w:val="0"/>
          <w:caps w:val="0"/>
          <w:smallCaps w:val="0"/>
          <w:noProof w:val="0"/>
          <w:color w:val="15141F"/>
          <w:sz w:val="26"/>
          <w:szCs w:val="26"/>
          <w:lang w:val="es-ES"/>
        </w:rPr>
        <w:t>display</w:t>
      </w:r>
      <w:r w:rsidRPr="376B3AF7" w:rsidR="376B3AF7">
        <w:rPr>
          <w:b w:val="0"/>
          <w:bCs w:val="0"/>
          <w:i w:val="0"/>
          <w:iCs w:val="0"/>
          <w:caps w:val="0"/>
          <w:smallCaps w:val="0"/>
          <w:noProof w:val="0"/>
          <w:color w:val="10162F"/>
          <w:sz w:val="26"/>
          <w:szCs w:val="26"/>
          <w:lang w:val="es-ES"/>
        </w:rPr>
        <w:t xml:space="preserve">, </w:t>
      </w:r>
      <w:r w:rsidRPr="376B3AF7" w:rsidR="376B3AF7">
        <w:rPr>
          <w:rFonts w:ascii="Consolas" w:hAnsi="Consolas" w:eastAsia="Consolas" w:cs="Consolas"/>
          <w:b w:val="0"/>
          <w:bCs w:val="0"/>
          <w:i w:val="0"/>
          <w:iCs w:val="0"/>
          <w:caps w:val="0"/>
          <w:smallCaps w:val="0"/>
          <w:noProof w:val="0"/>
          <w:color w:val="15141F"/>
          <w:sz w:val="26"/>
          <w:szCs w:val="26"/>
          <w:lang w:val="es-ES"/>
        </w:rPr>
        <w:t>hide</w:t>
      </w:r>
      <w:r w:rsidRPr="376B3AF7" w:rsidR="376B3AF7">
        <w:rPr>
          <w:b w:val="0"/>
          <w:bCs w:val="0"/>
          <w:i w:val="0"/>
          <w:iCs w:val="0"/>
          <w:caps w:val="0"/>
          <w:smallCaps w:val="0"/>
          <w:noProof w:val="0"/>
          <w:color w:val="10162F"/>
          <w:sz w:val="26"/>
          <w:szCs w:val="26"/>
          <w:lang w:val="es-ES"/>
        </w:rPr>
        <w:t xml:space="preserve">, or </w:t>
      </w:r>
      <w:r w:rsidRPr="376B3AF7" w:rsidR="376B3AF7">
        <w:rPr>
          <w:rFonts w:ascii="Consolas" w:hAnsi="Consolas" w:eastAsia="Consolas" w:cs="Consolas"/>
          <w:b w:val="0"/>
          <w:bCs w:val="0"/>
          <w:i w:val="0"/>
          <w:iCs w:val="0"/>
          <w:caps w:val="0"/>
          <w:smallCaps w:val="0"/>
          <w:noProof w:val="0"/>
          <w:color w:val="15141F"/>
          <w:sz w:val="26"/>
          <w:szCs w:val="26"/>
          <w:lang w:val="es-ES"/>
        </w:rPr>
        <w:t>scroll</w:t>
      </w:r>
      <w:r w:rsidRPr="376B3AF7" w:rsidR="376B3AF7">
        <w:rPr>
          <w:b w:val="0"/>
          <w:bCs w:val="0"/>
          <w:i w:val="0"/>
          <w:iCs w:val="0"/>
          <w:caps w:val="0"/>
          <w:smallCaps w:val="0"/>
          <w:noProof w:val="0"/>
          <w:color w:val="10162F"/>
          <w:sz w:val="26"/>
          <w:szCs w:val="26"/>
          <w:lang w:val="es-ES"/>
        </w:rPr>
        <w:t>, and dictates how HTML will render content that overflows its parent’s content area.</w:t>
      </w:r>
    </w:p>
    <w:p xmlns:wp14="http://schemas.microsoft.com/office/word/2010/wordml" w:rsidP="376B3AF7" w14:paraId="4804F0A5" wp14:textId="232A998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0162F"/>
          <w:sz w:val="26"/>
          <w:szCs w:val="26"/>
          <w:lang w:val="es-ES"/>
        </w:rPr>
      </w:pPr>
      <w:proofErr w:type="spellStart"/>
      <w:r w:rsidRPr="376B3AF7" w:rsidR="376B3AF7">
        <w:rPr>
          <w:b w:val="0"/>
          <w:bCs w:val="0"/>
          <w:i w:val="0"/>
          <w:iCs w:val="0"/>
          <w:caps w:val="0"/>
          <w:smallCaps w:val="0"/>
          <w:noProof w:val="0"/>
          <w:color w:val="10162F"/>
          <w:sz w:val="26"/>
          <w:szCs w:val="26"/>
          <w:lang w:val="es-ES"/>
        </w:rPr>
        <w:t>The</w:t>
      </w:r>
      <w:proofErr w:type="spellEnd"/>
      <w:r w:rsidRPr="376B3AF7" w:rsidR="376B3AF7">
        <w:rPr>
          <w:b w:val="0"/>
          <w:bCs w:val="0"/>
          <w:i w:val="0"/>
          <w:iCs w:val="0"/>
          <w:caps w:val="0"/>
          <w:smallCaps w:val="0"/>
          <w:noProof w:val="0"/>
          <w:color w:val="10162F"/>
          <w:sz w:val="26"/>
          <w:szCs w:val="26"/>
          <w:lang w:val="es-ES"/>
        </w:rPr>
        <w:t xml:space="preserve"> </w:t>
      </w:r>
      <w:proofErr w:type="spellStart"/>
      <w:r w:rsidRPr="376B3AF7" w:rsidR="376B3AF7">
        <w:rPr>
          <w:rFonts w:ascii="Consolas" w:hAnsi="Consolas" w:eastAsia="Consolas" w:cs="Consolas"/>
          <w:b w:val="0"/>
          <w:bCs w:val="0"/>
          <w:i w:val="0"/>
          <w:iCs w:val="0"/>
          <w:caps w:val="0"/>
          <w:smallCaps w:val="0"/>
          <w:noProof w:val="0"/>
          <w:color w:val="15141F"/>
          <w:sz w:val="26"/>
          <w:szCs w:val="26"/>
          <w:lang w:val="es-ES"/>
        </w:rPr>
        <w:t>visibility</w:t>
      </w:r>
      <w:proofErr w:type="spellEnd"/>
      <w:r w:rsidRPr="376B3AF7" w:rsidR="376B3AF7">
        <w:rPr>
          <w:b w:val="0"/>
          <w:bCs w:val="0"/>
          <w:i w:val="0"/>
          <w:iCs w:val="0"/>
          <w:caps w:val="0"/>
          <w:smallCaps w:val="0"/>
          <w:noProof w:val="0"/>
          <w:color w:val="10162F"/>
          <w:sz w:val="26"/>
          <w:szCs w:val="26"/>
          <w:lang w:val="es-ES"/>
        </w:rPr>
        <w:t xml:space="preserve"> </w:t>
      </w:r>
      <w:proofErr w:type="spellStart"/>
      <w:r w:rsidRPr="376B3AF7" w:rsidR="376B3AF7">
        <w:rPr>
          <w:b w:val="0"/>
          <w:bCs w:val="0"/>
          <w:i w:val="0"/>
          <w:iCs w:val="0"/>
          <w:caps w:val="0"/>
          <w:smallCaps w:val="0"/>
          <w:noProof w:val="0"/>
          <w:color w:val="10162F"/>
          <w:sz w:val="26"/>
          <w:szCs w:val="26"/>
          <w:lang w:val="es-ES"/>
        </w:rPr>
        <w:t>property</w:t>
      </w:r>
      <w:proofErr w:type="spellEnd"/>
      <w:r w:rsidRPr="376B3AF7" w:rsidR="376B3AF7">
        <w:rPr>
          <w:b w:val="0"/>
          <w:bCs w:val="0"/>
          <w:i w:val="0"/>
          <w:iCs w:val="0"/>
          <w:caps w:val="0"/>
          <w:smallCaps w:val="0"/>
          <w:noProof w:val="0"/>
          <w:color w:val="10162F"/>
          <w:sz w:val="26"/>
          <w:szCs w:val="26"/>
          <w:lang w:val="es-ES"/>
        </w:rPr>
        <w:t xml:space="preserve"> can </w:t>
      </w:r>
      <w:proofErr w:type="spellStart"/>
      <w:r w:rsidRPr="376B3AF7" w:rsidR="376B3AF7">
        <w:rPr>
          <w:b w:val="0"/>
          <w:bCs w:val="0"/>
          <w:i w:val="0"/>
          <w:iCs w:val="0"/>
          <w:caps w:val="0"/>
          <w:smallCaps w:val="0"/>
          <w:noProof w:val="0"/>
          <w:color w:val="10162F"/>
          <w:sz w:val="26"/>
          <w:szCs w:val="26"/>
          <w:lang w:val="es-ES"/>
        </w:rPr>
        <w:t>hide</w:t>
      </w:r>
      <w:proofErr w:type="spellEnd"/>
      <w:r w:rsidRPr="376B3AF7" w:rsidR="376B3AF7">
        <w:rPr>
          <w:b w:val="0"/>
          <w:bCs w:val="0"/>
          <w:i w:val="0"/>
          <w:iCs w:val="0"/>
          <w:caps w:val="0"/>
          <w:smallCaps w:val="0"/>
          <w:noProof w:val="0"/>
          <w:color w:val="10162F"/>
          <w:sz w:val="26"/>
          <w:szCs w:val="26"/>
          <w:lang w:val="es-ES"/>
        </w:rPr>
        <w:t xml:space="preserve"> </w:t>
      </w:r>
      <w:proofErr w:type="spellStart"/>
      <w:r w:rsidRPr="376B3AF7" w:rsidR="376B3AF7">
        <w:rPr>
          <w:b w:val="0"/>
          <w:bCs w:val="0"/>
          <w:i w:val="0"/>
          <w:iCs w:val="0"/>
          <w:caps w:val="0"/>
          <w:smallCaps w:val="0"/>
          <w:noProof w:val="0"/>
          <w:color w:val="10162F"/>
          <w:sz w:val="26"/>
          <w:szCs w:val="26"/>
          <w:lang w:val="es-ES"/>
        </w:rPr>
        <w:t>or</w:t>
      </w:r>
      <w:proofErr w:type="spellEnd"/>
      <w:r w:rsidRPr="376B3AF7" w:rsidR="376B3AF7">
        <w:rPr>
          <w:b w:val="0"/>
          <w:bCs w:val="0"/>
          <w:i w:val="0"/>
          <w:iCs w:val="0"/>
          <w:caps w:val="0"/>
          <w:smallCaps w:val="0"/>
          <w:noProof w:val="0"/>
          <w:color w:val="10162F"/>
          <w:sz w:val="26"/>
          <w:szCs w:val="26"/>
          <w:lang w:val="es-ES"/>
        </w:rPr>
        <w:t xml:space="preserve"> show </w:t>
      </w:r>
      <w:r w:rsidRPr="376B3AF7" w:rsidR="376B3AF7">
        <w:rPr>
          <w:b w:val="0"/>
          <w:bCs w:val="0"/>
          <w:i w:val="0"/>
          <w:iCs w:val="0"/>
          <w:caps w:val="0"/>
          <w:smallCaps w:val="0"/>
          <w:noProof w:val="0"/>
          <w:color w:val="10162F"/>
          <w:sz w:val="26"/>
          <w:szCs w:val="26"/>
          <w:lang w:val="es-ES"/>
        </w:rPr>
        <w:t>elements</w:t>
      </w:r>
      <w:r w:rsidRPr="376B3AF7" w:rsidR="376B3AF7">
        <w:rPr>
          <w:b w:val="0"/>
          <w:bCs w:val="0"/>
          <w:i w:val="0"/>
          <w:iCs w:val="0"/>
          <w:caps w:val="0"/>
          <w:smallCaps w:val="0"/>
          <w:noProof w:val="0"/>
          <w:color w:val="10162F"/>
          <w:sz w:val="26"/>
          <w:szCs w:val="26"/>
          <w:lang w:val="es-ES"/>
        </w:rPr>
        <w:t>.</w:t>
      </w:r>
    </w:p>
    <w:p xmlns:wp14="http://schemas.microsoft.com/office/word/2010/wordml" w:rsidP="376B3AF7" w14:paraId="5C1A07E2" wp14:textId="05717E8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AD0AB"/>
    <w:rsid w:val="376B3AF7"/>
    <w:rsid w:val="5DFAD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D0AB"/>
  <w15:chartTrackingRefBased/>
  <w15:docId w15:val="{1F6E4C7D-B4C9-4556-9006-9E8FE8F81E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0d8ef1ce3dc46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2021-08-09T08:33:40.6243432Z</dcterms:created>
  <dcterms:modified xsi:type="dcterms:W3CDTF">2021-08-09T09:25:43.4302608Z</dcterms:modified>
  <dc:creator>Christian Ciudad</dc:creator>
  <lastModifiedBy>Christian Ciudad</lastModifiedBy>
</coreProperties>
</file>