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C737989" w:rsidP="6C737989" w:rsidRDefault="6C737989" w14:paraId="6199BB10" w14:textId="49F10675">
      <w:pPr>
        <w:jc w:val="left"/>
      </w:pPr>
      <w:r w:rsidRPr="6C737989" w:rsidR="6C737989">
        <w:rPr>
          <w:rFonts w:ascii="Calibri" w:hAnsi="Calibri" w:eastAsia="Calibri" w:cs="Calibri"/>
          <w:b w:val="0"/>
          <w:bCs w:val="0"/>
          <w:i w:val="0"/>
          <w:iCs w:val="0"/>
          <w:caps w:val="0"/>
          <w:smallCaps w:val="0"/>
          <w:noProof w:val="0"/>
          <w:color w:val="000000" w:themeColor="text1" w:themeTint="FF" w:themeShade="FF"/>
          <w:sz w:val="22"/>
          <w:szCs w:val="22"/>
          <w:lang w:val="es-ES"/>
        </w:rPr>
        <w:t>Data Types</w:t>
      </w:r>
    </w:p>
    <w:p w:rsidR="6C737989" w:rsidP="6C737989" w:rsidRDefault="6C737989" w14:paraId="6B7BF851" w14:textId="09C1EADE">
      <w:pPr>
        <w:jc w:val="left"/>
      </w:pPr>
      <w:r w:rsidRPr="6C737989" w:rsidR="6C737989">
        <w:rPr>
          <w:rFonts w:ascii="Calibri" w:hAnsi="Calibri" w:eastAsia="Calibri" w:cs="Calibri"/>
          <w:b w:val="0"/>
          <w:bCs w:val="0"/>
          <w:i w:val="1"/>
          <w:iCs w:val="1"/>
          <w:caps w:val="0"/>
          <w:smallCaps w:val="0"/>
          <w:noProof w:val="0"/>
          <w:color w:val="10162F"/>
          <w:sz w:val="22"/>
          <w:szCs w:val="22"/>
          <w:lang w:val="es-ES"/>
        </w:rPr>
        <w:t>Data types</w:t>
      </w:r>
      <w:r w:rsidRPr="6C737989" w:rsidR="6C737989">
        <w:rPr>
          <w:rFonts w:ascii="Calibri" w:hAnsi="Calibri" w:eastAsia="Calibri" w:cs="Calibri"/>
          <w:b w:val="0"/>
          <w:bCs w:val="0"/>
          <w:i w:val="0"/>
          <w:iCs w:val="0"/>
          <w:caps w:val="0"/>
          <w:smallCaps w:val="0"/>
          <w:noProof w:val="0"/>
          <w:color w:val="10162F"/>
          <w:sz w:val="22"/>
          <w:szCs w:val="22"/>
          <w:lang w:val="es-ES"/>
        </w:rPr>
        <w:t xml:space="preserve"> are the classifications we give to the different kinds of data that we use in programming. In JavaScript, there are seven fundamental data types:</w:t>
      </w:r>
    </w:p>
    <w:p w:rsidR="6C737989" w:rsidP="6C737989" w:rsidRDefault="6C737989" w14:paraId="44C6C4DE" w14:textId="6493386E">
      <w:pPr>
        <w:pStyle w:val="ListParagraph"/>
        <w:numPr>
          <w:ilvl w:val="0"/>
          <w:numId w:val="5"/>
        </w:numPr>
        <w:jc w:val="left"/>
        <w:rPr>
          <w:rFonts w:ascii="Calibri" w:hAnsi="Calibri" w:eastAsia="Calibri" w:cs="Calibri" w:asciiTheme="minorAscii" w:hAnsiTheme="minorAscii" w:eastAsiaTheme="minorAscii" w:cstheme="minorAscii"/>
          <w:b w:val="0"/>
          <w:bCs w:val="0"/>
          <w:i w:val="1"/>
          <w:iCs w:val="1"/>
          <w:color w:val="10162F"/>
          <w:sz w:val="22"/>
          <w:szCs w:val="22"/>
        </w:rPr>
      </w:pPr>
      <w:r w:rsidRPr="6C737989" w:rsidR="6C737989">
        <w:rPr>
          <w:rFonts w:ascii="Calibri" w:hAnsi="Calibri" w:eastAsia="Calibri" w:cs="Calibri"/>
          <w:b w:val="0"/>
          <w:bCs w:val="0"/>
          <w:i w:val="1"/>
          <w:iCs w:val="1"/>
          <w:caps w:val="0"/>
          <w:smallCaps w:val="0"/>
          <w:noProof w:val="0"/>
          <w:color w:val="10162F"/>
          <w:sz w:val="22"/>
          <w:szCs w:val="22"/>
          <w:lang w:val="es-ES"/>
        </w:rPr>
        <w:t>Number</w:t>
      </w:r>
      <w:r w:rsidRPr="6C737989" w:rsidR="6C737989">
        <w:rPr>
          <w:rFonts w:ascii="Calibri" w:hAnsi="Calibri" w:eastAsia="Calibri" w:cs="Calibri"/>
          <w:b w:val="0"/>
          <w:bCs w:val="0"/>
          <w:i w:val="0"/>
          <w:iCs w:val="0"/>
          <w:caps w:val="0"/>
          <w:smallCaps w:val="0"/>
          <w:noProof w:val="0"/>
          <w:color w:val="10162F"/>
          <w:sz w:val="22"/>
          <w:szCs w:val="22"/>
          <w:lang w:val="es-ES"/>
        </w:rPr>
        <w:t xml:space="preserve">: Any number, including numbers with decimals: </w:t>
      </w:r>
      <w:r w:rsidRPr="6C737989" w:rsidR="6C737989">
        <w:rPr>
          <w:rFonts w:ascii="Consolas" w:hAnsi="Consolas" w:eastAsia="Consolas" w:cs="Consolas"/>
          <w:b w:val="0"/>
          <w:bCs w:val="0"/>
          <w:i w:val="0"/>
          <w:iCs w:val="0"/>
          <w:caps w:val="0"/>
          <w:smallCaps w:val="0"/>
          <w:noProof w:val="0"/>
          <w:color w:val="15141F"/>
          <w:sz w:val="22"/>
          <w:szCs w:val="22"/>
          <w:lang w:val="es-ES"/>
        </w:rPr>
        <w:t>4</w:t>
      </w:r>
      <w:r w:rsidRPr="6C737989" w:rsidR="6C737989">
        <w:rPr>
          <w:rFonts w:ascii="Calibri" w:hAnsi="Calibri" w:eastAsia="Calibri" w:cs="Calibri"/>
          <w:b w:val="0"/>
          <w:bCs w:val="0"/>
          <w:i w:val="0"/>
          <w:iCs w:val="0"/>
          <w:caps w:val="0"/>
          <w:smallCaps w:val="0"/>
          <w:noProof w:val="0"/>
          <w:color w:val="10162F"/>
          <w:sz w:val="22"/>
          <w:szCs w:val="22"/>
          <w:lang w:val="es-ES"/>
        </w:rPr>
        <w:t xml:space="preserve">, </w:t>
      </w:r>
      <w:r w:rsidRPr="6C737989" w:rsidR="6C737989">
        <w:rPr>
          <w:rFonts w:ascii="Consolas" w:hAnsi="Consolas" w:eastAsia="Consolas" w:cs="Consolas"/>
          <w:b w:val="0"/>
          <w:bCs w:val="0"/>
          <w:i w:val="0"/>
          <w:iCs w:val="0"/>
          <w:caps w:val="0"/>
          <w:smallCaps w:val="0"/>
          <w:noProof w:val="0"/>
          <w:color w:val="15141F"/>
          <w:sz w:val="22"/>
          <w:szCs w:val="22"/>
          <w:lang w:val="es-ES"/>
        </w:rPr>
        <w:t>8</w:t>
      </w:r>
      <w:r w:rsidRPr="6C737989" w:rsidR="6C737989">
        <w:rPr>
          <w:rFonts w:ascii="Calibri" w:hAnsi="Calibri" w:eastAsia="Calibri" w:cs="Calibri"/>
          <w:b w:val="0"/>
          <w:bCs w:val="0"/>
          <w:i w:val="0"/>
          <w:iCs w:val="0"/>
          <w:caps w:val="0"/>
          <w:smallCaps w:val="0"/>
          <w:noProof w:val="0"/>
          <w:color w:val="10162F"/>
          <w:sz w:val="22"/>
          <w:szCs w:val="22"/>
          <w:lang w:val="es-ES"/>
        </w:rPr>
        <w:t xml:space="preserve">, </w:t>
      </w:r>
      <w:r w:rsidRPr="6C737989" w:rsidR="6C737989">
        <w:rPr>
          <w:rFonts w:ascii="Consolas" w:hAnsi="Consolas" w:eastAsia="Consolas" w:cs="Consolas"/>
          <w:b w:val="0"/>
          <w:bCs w:val="0"/>
          <w:i w:val="0"/>
          <w:iCs w:val="0"/>
          <w:caps w:val="0"/>
          <w:smallCaps w:val="0"/>
          <w:noProof w:val="0"/>
          <w:color w:val="15141F"/>
          <w:sz w:val="22"/>
          <w:szCs w:val="22"/>
          <w:lang w:val="es-ES"/>
        </w:rPr>
        <w:t>1516</w:t>
      </w:r>
      <w:r w:rsidRPr="6C737989" w:rsidR="6C737989">
        <w:rPr>
          <w:rFonts w:ascii="Calibri" w:hAnsi="Calibri" w:eastAsia="Calibri" w:cs="Calibri"/>
          <w:b w:val="0"/>
          <w:bCs w:val="0"/>
          <w:i w:val="0"/>
          <w:iCs w:val="0"/>
          <w:caps w:val="0"/>
          <w:smallCaps w:val="0"/>
          <w:noProof w:val="0"/>
          <w:color w:val="10162F"/>
          <w:sz w:val="22"/>
          <w:szCs w:val="22"/>
          <w:lang w:val="es-ES"/>
        </w:rPr>
        <w:t xml:space="preserve">, </w:t>
      </w:r>
      <w:r w:rsidRPr="6C737989" w:rsidR="6C737989">
        <w:rPr>
          <w:rFonts w:ascii="Consolas" w:hAnsi="Consolas" w:eastAsia="Consolas" w:cs="Consolas"/>
          <w:b w:val="0"/>
          <w:bCs w:val="0"/>
          <w:i w:val="0"/>
          <w:iCs w:val="0"/>
          <w:caps w:val="0"/>
          <w:smallCaps w:val="0"/>
          <w:noProof w:val="0"/>
          <w:color w:val="15141F"/>
          <w:sz w:val="22"/>
          <w:szCs w:val="22"/>
          <w:lang w:val="es-ES"/>
        </w:rPr>
        <w:t>23.42</w:t>
      </w:r>
      <w:r w:rsidRPr="6C737989" w:rsidR="6C737989">
        <w:rPr>
          <w:rFonts w:ascii="Calibri" w:hAnsi="Calibri" w:eastAsia="Calibri" w:cs="Calibri"/>
          <w:b w:val="0"/>
          <w:bCs w:val="0"/>
          <w:i w:val="0"/>
          <w:iCs w:val="0"/>
          <w:caps w:val="0"/>
          <w:smallCaps w:val="0"/>
          <w:noProof w:val="0"/>
          <w:color w:val="10162F"/>
          <w:sz w:val="22"/>
          <w:szCs w:val="22"/>
          <w:lang w:val="es-ES"/>
        </w:rPr>
        <w:t>.</w:t>
      </w:r>
    </w:p>
    <w:p w:rsidR="6C737989" w:rsidP="6C737989" w:rsidRDefault="6C737989" w14:paraId="69BAB7B6" w14:textId="20AC5CD8">
      <w:pPr>
        <w:pStyle w:val="ListParagraph"/>
        <w:numPr>
          <w:ilvl w:val="0"/>
          <w:numId w:val="5"/>
        </w:numPr>
        <w:jc w:val="left"/>
        <w:rPr>
          <w:rFonts w:ascii="Calibri" w:hAnsi="Calibri" w:eastAsia="Calibri" w:cs="Calibri" w:asciiTheme="minorAscii" w:hAnsiTheme="minorAscii" w:eastAsiaTheme="minorAscii" w:cstheme="minorAscii"/>
          <w:b w:val="0"/>
          <w:bCs w:val="0"/>
          <w:i w:val="1"/>
          <w:iCs w:val="1"/>
          <w:color w:val="10162F"/>
          <w:sz w:val="22"/>
          <w:szCs w:val="22"/>
        </w:rPr>
      </w:pPr>
      <w:r w:rsidRPr="6C737989" w:rsidR="6C737989">
        <w:rPr>
          <w:rFonts w:ascii="Calibri" w:hAnsi="Calibri" w:eastAsia="Calibri" w:cs="Calibri"/>
          <w:b w:val="0"/>
          <w:bCs w:val="0"/>
          <w:i w:val="1"/>
          <w:iCs w:val="1"/>
          <w:caps w:val="0"/>
          <w:smallCaps w:val="0"/>
          <w:noProof w:val="0"/>
          <w:color w:val="10162F"/>
          <w:sz w:val="22"/>
          <w:szCs w:val="22"/>
          <w:lang w:val="es-ES"/>
        </w:rPr>
        <w:t>String</w:t>
      </w:r>
      <w:r w:rsidRPr="6C737989" w:rsidR="6C737989">
        <w:rPr>
          <w:rFonts w:ascii="Calibri" w:hAnsi="Calibri" w:eastAsia="Calibri" w:cs="Calibri"/>
          <w:b w:val="0"/>
          <w:bCs w:val="0"/>
          <w:i w:val="0"/>
          <w:iCs w:val="0"/>
          <w:caps w:val="0"/>
          <w:smallCaps w:val="0"/>
          <w:noProof w:val="0"/>
          <w:color w:val="10162F"/>
          <w:sz w:val="22"/>
          <w:szCs w:val="22"/>
          <w:lang w:val="es-ES"/>
        </w:rPr>
        <w:t xml:space="preserve">: Any grouping of characters on your keyboard (letters, numbers, spaces, symbols, etc.) surrounded by single quotes: </w:t>
      </w:r>
      <w:r w:rsidRPr="6C737989" w:rsidR="6C737989">
        <w:rPr>
          <w:rFonts w:ascii="Consolas" w:hAnsi="Consolas" w:eastAsia="Consolas" w:cs="Consolas"/>
          <w:b w:val="0"/>
          <w:bCs w:val="0"/>
          <w:i w:val="0"/>
          <w:iCs w:val="0"/>
          <w:caps w:val="0"/>
          <w:smallCaps w:val="0"/>
          <w:noProof w:val="0"/>
          <w:color w:val="15141F"/>
          <w:sz w:val="22"/>
          <w:szCs w:val="22"/>
          <w:lang w:val="es-ES"/>
        </w:rPr>
        <w:t>' ... '</w:t>
      </w:r>
      <w:r w:rsidRPr="6C737989" w:rsidR="6C737989">
        <w:rPr>
          <w:rFonts w:ascii="Calibri" w:hAnsi="Calibri" w:eastAsia="Calibri" w:cs="Calibri"/>
          <w:b w:val="0"/>
          <w:bCs w:val="0"/>
          <w:i w:val="0"/>
          <w:iCs w:val="0"/>
          <w:caps w:val="0"/>
          <w:smallCaps w:val="0"/>
          <w:noProof w:val="0"/>
          <w:color w:val="10162F"/>
          <w:sz w:val="22"/>
          <w:szCs w:val="22"/>
          <w:lang w:val="es-ES"/>
        </w:rPr>
        <w:t xml:space="preserve"> or double quotes </w:t>
      </w:r>
      <w:r w:rsidRPr="6C737989" w:rsidR="6C737989">
        <w:rPr>
          <w:rFonts w:ascii="Consolas" w:hAnsi="Consolas" w:eastAsia="Consolas" w:cs="Consolas"/>
          <w:b w:val="0"/>
          <w:bCs w:val="0"/>
          <w:i w:val="0"/>
          <w:iCs w:val="0"/>
          <w:caps w:val="0"/>
          <w:smallCaps w:val="0"/>
          <w:noProof w:val="0"/>
          <w:color w:val="15141F"/>
          <w:sz w:val="22"/>
          <w:szCs w:val="22"/>
          <w:lang w:val="es-ES"/>
        </w:rPr>
        <w:t>" ... "</w:t>
      </w:r>
      <w:r w:rsidRPr="6C737989" w:rsidR="6C737989">
        <w:rPr>
          <w:rFonts w:ascii="Calibri" w:hAnsi="Calibri" w:eastAsia="Calibri" w:cs="Calibri"/>
          <w:b w:val="0"/>
          <w:bCs w:val="0"/>
          <w:i w:val="0"/>
          <w:iCs w:val="0"/>
          <w:caps w:val="0"/>
          <w:smallCaps w:val="0"/>
          <w:noProof w:val="0"/>
          <w:color w:val="10162F"/>
          <w:sz w:val="22"/>
          <w:szCs w:val="22"/>
          <w:lang w:val="es-ES"/>
        </w:rPr>
        <w:t>. Though we prefer single quotes. Some people like to think of string as a fancy word for text.</w:t>
      </w:r>
    </w:p>
    <w:p w:rsidR="6C737989" w:rsidP="6C737989" w:rsidRDefault="6C737989" w14:paraId="4C8D6C3F" w14:textId="0AE82251">
      <w:pPr>
        <w:pStyle w:val="ListParagraph"/>
        <w:numPr>
          <w:ilvl w:val="0"/>
          <w:numId w:val="5"/>
        </w:numPr>
        <w:jc w:val="left"/>
        <w:rPr>
          <w:rFonts w:ascii="Calibri" w:hAnsi="Calibri" w:eastAsia="Calibri" w:cs="Calibri" w:asciiTheme="minorAscii" w:hAnsiTheme="minorAscii" w:eastAsiaTheme="minorAscii" w:cstheme="minorAscii"/>
          <w:b w:val="0"/>
          <w:bCs w:val="0"/>
          <w:i w:val="1"/>
          <w:iCs w:val="1"/>
          <w:color w:val="10162F"/>
          <w:sz w:val="22"/>
          <w:szCs w:val="22"/>
        </w:rPr>
      </w:pPr>
      <w:r w:rsidRPr="6C737989" w:rsidR="6C737989">
        <w:rPr>
          <w:rFonts w:ascii="Calibri" w:hAnsi="Calibri" w:eastAsia="Calibri" w:cs="Calibri"/>
          <w:b w:val="0"/>
          <w:bCs w:val="0"/>
          <w:i w:val="1"/>
          <w:iCs w:val="1"/>
          <w:caps w:val="0"/>
          <w:smallCaps w:val="0"/>
          <w:noProof w:val="0"/>
          <w:color w:val="10162F"/>
          <w:sz w:val="22"/>
          <w:szCs w:val="22"/>
          <w:lang w:val="es-ES"/>
        </w:rPr>
        <w:t>Boolean</w:t>
      </w:r>
      <w:r w:rsidRPr="6C737989" w:rsidR="6C737989">
        <w:rPr>
          <w:rFonts w:ascii="Calibri" w:hAnsi="Calibri" w:eastAsia="Calibri" w:cs="Calibri"/>
          <w:b w:val="0"/>
          <w:bCs w:val="0"/>
          <w:i w:val="0"/>
          <w:iCs w:val="0"/>
          <w:caps w:val="0"/>
          <w:smallCaps w:val="0"/>
          <w:noProof w:val="0"/>
          <w:color w:val="10162F"/>
          <w:sz w:val="22"/>
          <w:szCs w:val="22"/>
          <w:lang w:val="es-ES"/>
        </w:rPr>
        <w:t xml:space="preserve">: This data type only has two possible values— either </w:t>
      </w:r>
      <w:r w:rsidRPr="6C737989" w:rsidR="6C737989">
        <w:rPr>
          <w:rFonts w:ascii="Consolas" w:hAnsi="Consolas" w:eastAsia="Consolas" w:cs="Consolas"/>
          <w:b w:val="0"/>
          <w:bCs w:val="0"/>
          <w:i w:val="0"/>
          <w:iCs w:val="0"/>
          <w:caps w:val="0"/>
          <w:smallCaps w:val="0"/>
          <w:noProof w:val="0"/>
          <w:color w:val="15141F"/>
          <w:sz w:val="22"/>
          <w:szCs w:val="22"/>
          <w:lang w:val="es-ES"/>
        </w:rPr>
        <w:t>true</w:t>
      </w:r>
      <w:r w:rsidRPr="6C737989" w:rsidR="6C737989">
        <w:rPr>
          <w:rFonts w:ascii="Calibri" w:hAnsi="Calibri" w:eastAsia="Calibri" w:cs="Calibri"/>
          <w:b w:val="0"/>
          <w:bCs w:val="0"/>
          <w:i w:val="0"/>
          <w:iCs w:val="0"/>
          <w:caps w:val="0"/>
          <w:smallCaps w:val="0"/>
          <w:noProof w:val="0"/>
          <w:color w:val="10162F"/>
          <w:sz w:val="22"/>
          <w:szCs w:val="22"/>
          <w:lang w:val="es-ES"/>
        </w:rPr>
        <w:t xml:space="preserve"> or </w:t>
      </w:r>
      <w:r w:rsidRPr="6C737989" w:rsidR="6C737989">
        <w:rPr>
          <w:rFonts w:ascii="Consolas" w:hAnsi="Consolas" w:eastAsia="Consolas" w:cs="Consolas"/>
          <w:b w:val="0"/>
          <w:bCs w:val="0"/>
          <w:i w:val="0"/>
          <w:iCs w:val="0"/>
          <w:caps w:val="0"/>
          <w:smallCaps w:val="0"/>
          <w:noProof w:val="0"/>
          <w:color w:val="15141F"/>
          <w:sz w:val="22"/>
          <w:szCs w:val="22"/>
          <w:lang w:val="es-ES"/>
        </w:rPr>
        <w:t>false</w:t>
      </w:r>
      <w:r w:rsidRPr="6C737989" w:rsidR="6C737989">
        <w:rPr>
          <w:rFonts w:ascii="Calibri" w:hAnsi="Calibri" w:eastAsia="Calibri" w:cs="Calibri"/>
          <w:b w:val="0"/>
          <w:bCs w:val="0"/>
          <w:i w:val="0"/>
          <w:iCs w:val="0"/>
          <w:caps w:val="0"/>
          <w:smallCaps w:val="0"/>
          <w:noProof w:val="0"/>
          <w:color w:val="10162F"/>
          <w:sz w:val="22"/>
          <w:szCs w:val="22"/>
          <w:lang w:val="es-ES"/>
        </w:rPr>
        <w:t xml:space="preserve"> (without quotes). It’s helpful to think of booleans as on and off switches or as the answers to a “yes” or “no” question.</w:t>
      </w:r>
    </w:p>
    <w:p w:rsidR="6C737989" w:rsidP="6C737989" w:rsidRDefault="6C737989" w14:paraId="1FF86082" w14:textId="1542A153">
      <w:pPr>
        <w:pStyle w:val="ListParagraph"/>
        <w:numPr>
          <w:ilvl w:val="0"/>
          <w:numId w:val="5"/>
        </w:numPr>
        <w:jc w:val="left"/>
        <w:rPr>
          <w:rFonts w:ascii="Calibri" w:hAnsi="Calibri" w:eastAsia="Calibri" w:cs="Calibri" w:asciiTheme="minorAscii" w:hAnsiTheme="minorAscii" w:eastAsiaTheme="minorAscii" w:cstheme="minorAscii"/>
          <w:b w:val="0"/>
          <w:bCs w:val="0"/>
          <w:i w:val="1"/>
          <w:iCs w:val="1"/>
          <w:color w:val="10162F"/>
          <w:sz w:val="22"/>
          <w:szCs w:val="22"/>
        </w:rPr>
      </w:pPr>
      <w:r w:rsidRPr="6C737989" w:rsidR="6C737989">
        <w:rPr>
          <w:rFonts w:ascii="Calibri" w:hAnsi="Calibri" w:eastAsia="Calibri" w:cs="Calibri"/>
          <w:b w:val="0"/>
          <w:bCs w:val="0"/>
          <w:i w:val="1"/>
          <w:iCs w:val="1"/>
          <w:caps w:val="0"/>
          <w:smallCaps w:val="0"/>
          <w:noProof w:val="0"/>
          <w:color w:val="10162F"/>
          <w:sz w:val="22"/>
          <w:szCs w:val="22"/>
          <w:lang w:val="es-ES"/>
        </w:rPr>
        <w:t>Null</w:t>
      </w:r>
      <w:r w:rsidRPr="6C737989" w:rsidR="6C737989">
        <w:rPr>
          <w:rFonts w:ascii="Calibri" w:hAnsi="Calibri" w:eastAsia="Calibri" w:cs="Calibri"/>
          <w:b w:val="0"/>
          <w:bCs w:val="0"/>
          <w:i w:val="0"/>
          <w:iCs w:val="0"/>
          <w:caps w:val="0"/>
          <w:smallCaps w:val="0"/>
          <w:noProof w:val="0"/>
          <w:color w:val="10162F"/>
          <w:sz w:val="22"/>
          <w:szCs w:val="22"/>
          <w:lang w:val="es-ES"/>
        </w:rPr>
        <w:t xml:space="preserve">: This data type represents the intentional absence of a value, and is represented by the keyword </w:t>
      </w:r>
      <w:r w:rsidRPr="6C737989" w:rsidR="6C737989">
        <w:rPr>
          <w:rFonts w:ascii="Consolas" w:hAnsi="Consolas" w:eastAsia="Consolas" w:cs="Consolas"/>
          <w:b w:val="0"/>
          <w:bCs w:val="0"/>
          <w:i w:val="0"/>
          <w:iCs w:val="0"/>
          <w:caps w:val="0"/>
          <w:smallCaps w:val="0"/>
          <w:noProof w:val="0"/>
          <w:color w:val="15141F"/>
          <w:sz w:val="22"/>
          <w:szCs w:val="22"/>
          <w:lang w:val="es-ES"/>
        </w:rPr>
        <w:t>null</w:t>
      </w:r>
      <w:r w:rsidRPr="6C737989" w:rsidR="6C737989">
        <w:rPr>
          <w:rFonts w:ascii="Calibri" w:hAnsi="Calibri" w:eastAsia="Calibri" w:cs="Calibri"/>
          <w:b w:val="0"/>
          <w:bCs w:val="0"/>
          <w:i w:val="0"/>
          <w:iCs w:val="0"/>
          <w:caps w:val="0"/>
          <w:smallCaps w:val="0"/>
          <w:noProof w:val="0"/>
          <w:color w:val="10162F"/>
          <w:sz w:val="22"/>
          <w:szCs w:val="22"/>
          <w:lang w:val="es-ES"/>
        </w:rPr>
        <w:t xml:space="preserve"> (without quotes).</w:t>
      </w:r>
    </w:p>
    <w:p w:rsidR="6C737989" w:rsidP="6C737989" w:rsidRDefault="6C737989" w14:paraId="5B90BE7A" w14:textId="298494D1">
      <w:pPr>
        <w:pStyle w:val="ListParagraph"/>
        <w:numPr>
          <w:ilvl w:val="0"/>
          <w:numId w:val="5"/>
        </w:numPr>
        <w:jc w:val="left"/>
        <w:rPr>
          <w:rFonts w:ascii="Calibri" w:hAnsi="Calibri" w:eastAsia="Calibri" w:cs="Calibri" w:asciiTheme="minorAscii" w:hAnsiTheme="minorAscii" w:eastAsiaTheme="minorAscii" w:cstheme="minorAscii"/>
          <w:b w:val="0"/>
          <w:bCs w:val="0"/>
          <w:i w:val="1"/>
          <w:iCs w:val="1"/>
          <w:color w:val="10162F"/>
          <w:sz w:val="22"/>
          <w:szCs w:val="22"/>
        </w:rPr>
      </w:pPr>
      <w:r w:rsidRPr="6C737989" w:rsidR="6C737989">
        <w:rPr>
          <w:rFonts w:ascii="Calibri" w:hAnsi="Calibri" w:eastAsia="Calibri" w:cs="Calibri"/>
          <w:b w:val="0"/>
          <w:bCs w:val="0"/>
          <w:i w:val="1"/>
          <w:iCs w:val="1"/>
          <w:caps w:val="0"/>
          <w:smallCaps w:val="0"/>
          <w:noProof w:val="0"/>
          <w:color w:val="10162F"/>
          <w:sz w:val="22"/>
          <w:szCs w:val="22"/>
          <w:lang w:val="es-ES"/>
        </w:rPr>
        <w:t>Undefined</w:t>
      </w:r>
      <w:r w:rsidRPr="6C737989" w:rsidR="6C737989">
        <w:rPr>
          <w:rFonts w:ascii="Calibri" w:hAnsi="Calibri" w:eastAsia="Calibri" w:cs="Calibri"/>
          <w:b w:val="0"/>
          <w:bCs w:val="0"/>
          <w:i w:val="0"/>
          <w:iCs w:val="0"/>
          <w:caps w:val="0"/>
          <w:smallCaps w:val="0"/>
          <w:noProof w:val="0"/>
          <w:color w:val="10162F"/>
          <w:sz w:val="22"/>
          <w:szCs w:val="22"/>
          <w:lang w:val="es-ES"/>
        </w:rPr>
        <w:t xml:space="preserve">: This data type is denoted by the keyword </w:t>
      </w:r>
      <w:r w:rsidRPr="6C737989" w:rsidR="6C737989">
        <w:rPr>
          <w:rFonts w:ascii="Consolas" w:hAnsi="Consolas" w:eastAsia="Consolas" w:cs="Consolas"/>
          <w:b w:val="0"/>
          <w:bCs w:val="0"/>
          <w:i w:val="0"/>
          <w:iCs w:val="0"/>
          <w:caps w:val="0"/>
          <w:smallCaps w:val="0"/>
          <w:noProof w:val="0"/>
          <w:color w:val="15141F"/>
          <w:sz w:val="22"/>
          <w:szCs w:val="22"/>
          <w:lang w:val="es-ES"/>
        </w:rPr>
        <w:t>undefined</w:t>
      </w:r>
      <w:r w:rsidRPr="6C737989" w:rsidR="6C737989">
        <w:rPr>
          <w:rFonts w:ascii="Calibri" w:hAnsi="Calibri" w:eastAsia="Calibri" w:cs="Calibri"/>
          <w:b w:val="0"/>
          <w:bCs w:val="0"/>
          <w:i w:val="0"/>
          <w:iCs w:val="0"/>
          <w:caps w:val="0"/>
          <w:smallCaps w:val="0"/>
          <w:noProof w:val="0"/>
          <w:color w:val="10162F"/>
          <w:sz w:val="22"/>
          <w:szCs w:val="22"/>
          <w:lang w:val="es-ES"/>
        </w:rPr>
        <w:t xml:space="preserve"> (without quotes). It also represents the absence of a value though it has a different use than </w:t>
      </w:r>
      <w:r w:rsidRPr="6C737989" w:rsidR="6C737989">
        <w:rPr>
          <w:rFonts w:ascii="Consolas" w:hAnsi="Consolas" w:eastAsia="Consolas" w:cs="Consolas"/>
          <w:b w:val="0"/>
          <w:bCs w:val="0"/>
          <w:i w:val="0"/>
          <w:iCs w:val="0"/>
          <w:caps w:val="0"/>
          <w:smallCaps w:val="0"/>
          <w:noProof w:val="0"/>
          <w:color w:val="15141F"/>
          <w:sz w:val="22"/>
          <w:szCs w:val="22"/>
          <w:lang w:val="es-ES"/>
        </w:rPr>
        <w:t>null</w:t>
      </w:r>
      <w:r w:rsidRPr="6C737989" w:rsidR="6C737989">
        <w:rPr>
          <w:rFonts w:ascii="Calibri" w:hAnsi="Calibri" w:eastAsia="Calibri" w:cs="Calibri"/>
          <w:b w:val="0"/>
          <w:bCs w:val="0"/>
          <w:i w:val="0"/>
          <w:iCs w:val="0"/>
          <w:caps w:val="0"/>
          <w:smallCaps w:val="0"/>
          <w:noProof w:val="0"/>
          <w:color w:val="10162F"/>
          <w:sz w:val="22"/>
          <w:szCs w:val="22"/>
          <w:lang w:val="es-ES"/>
        </w:rPr>
        <w:t>.</w:t>
      </w:r>
    </w:p>
    <w:p w:rsidR="6C737989" w:rsidP="6C737989" w:rsidRDefault="6C737989" w14:paraId="676C5A92" w14:textId="26BC1674">
      <w:pPr>
        <w:pStyle w:val="ListParagraph"/>
        <w:numPr>
          <w:ilvl w:val="0"/>
          <w:numId w:val="5"/>
        </w:numPr>
        <w:jc w:val="left"/>
        <w:rPr>
          <w:rFonts w:ascii="Calibri" w:hAnsi="Calibri" w:eastAsia="Calibri" w:cs="Calibri" w:asciiTheme="minorAscii" w:hAnsiTheme="minorAscii" w:eastAsiaTheme="minorAscii" w:cstheme="minorAscii"/>
          <w:b w:val="0"/>
          <w:bCs w:val="0"/>
          <w:i w:val="1"/>
          <w:iCs w:val="1"/>
          <w:color w:val="10162F"/>
          <w:sz w:val="22"/>
          <w:szCs w:val="22"/>
        </w:rPr>
      </w:pPr>
      <w:r w:rsidRPr="6C737989" w:rsidR="6C737989">
        <w:rPr>
          <w:rFonts w:ascii="Calibri" w:hAnsi="Calibri" w:eastAsia="Calibri" w:cs="Calibri"/>
          <w:b w:val="0"/>
          <w:bCs w:val="0"/>
          <w:i w:val="1"/>
          <w:iCs w:val="1"/>
          <w:caps w:val="0"/>
          <w:smallCaps w:val="0"/>
          <w:noProof w:val="0"/>
          <w:color w:val="10162F"/>
          <w:sz w:val="22"/>
          <w:szCs w:val="22"/>
          <w:lang w:val="es-ES"/>
        </w:rPr>
        <w:t>Symbol</w:t>
      </w:r>
      <w:r w:rsidRPr="6C737989" w:rsidR="6C737989">
        <w:rPr>
          <w:rFonts w:ascii="Calibri" w:hAnsi="Calibri" w:eastAsia="Calibri" w:cs="Calibri"/>
          <w:b w:val="0"/>
          <w:bCs w:val="0"/>
          <w:i w:val="0"/>
          <w:iCs w:val="0"/>
          <w:caps w:val="0"/>
          <w:smallCaps w:val="0"/>
          <w:noProof w:val="0"/>
          <w:color w:val="10162F"/>
          <w:sz w:val="22"/>
          <w:szCs w:val="22"/>
          <w:lang w:val="es-ES"/>
        </w:rPr>
        <w:t>: A newer feature to the language, symbols are unique identifiers, useful in more complex coding. No need to worry about these for now.</w:t>
      </w:r>
    </w:p>
    <w:p w:rsidR="6C737989" w:rsidP="6C737989" w:rsidRDefault="6C737989" w14:paraId="2B46E590" w14:textId="14F75E1C">
      <w:pPr>
        <w:pStyle w:val="ListParagraph"/>
        <w:numPr>
          <w:ilvl w:val="0"/>
          <w:numId w:val="5"/>
        </w:numPr>
        <w:jc w:val="left"/>
        <w:rPr>
          <w:rFonts w:ascii="Calibri" w:hAnsi="Calibri" w:eastAsia="Calibri" w:cs="Calibri" w:asciiTheme="minorAscii" w:hAnsiTheme="minorAscii" w:eastAsiaTheme="minorAscii" w:cstheme="minorAscii"/>
          <w:b w:val="0"/>
          <w:bCs w:val="0"/>
          <w:i w:val="1"/>
          <w:iCs w:val="1"/>
          <w:color w:val="10162F"/>
          <w:sz w:val="22"/>
          <w:szCs w:val="22"/>
        </w:rPr>
      </w:pPr>
      <w:r w:rsidRPr="6C737989" w:rsidR="6C737989">
        <w:rPr>
          <w:rFonts w:ascii="Calibri" w:hAnsi="Calibri" w:eastAsia="Calibri" w:cs="Calibri"/>
          <w:b w:val="0"/>
          <w:bCs w:val="0"/>
          <w:i w:val="1"/>
          <w:iCs w:val="1"/>
          <w:caps w:val="0"/>
          <w:smallCaps w:val="0"/>
          <w:noProof w:val="0"/>
          <w:color w:val="10162F"/>
          <w:sz w:val="22"/>
          <w:szCs w:val="22"/>
          <w:lang w:val="es-ES"/>
        </w:rPr>
        <w:t>Object</w:t>
      </w:r>
      <w:r w:rsidRPr="6C737989" w:rsidR="6C737989">
        <w:rPr>
          <w:rFonts w:ascii="Calibri" w:hAnsi="Calibri" w:eastAsia="Calibri" w:cs="Calibri"/>
          <w:b w:val="0"/>
          <w:bCs w:val="0"/>
          <w:i w:val="0"/>
          <w:iCs w:val="0"/>
          <w:caps w:val="0"/>
          <w:smallCaps w:val="0"/>
          <w:noProof w:val="0"/>
          <w:color w:val="10162F"/>
          <w:sz w:val="22"/>
          <w:szCs w:val="22"/>
          <w:lang w:val="es-ES"/>
        </w:rPr>
        <w:t>: Collections of related data.</w:t>
      </w:r>
    </w:p>
    <w:p w:rsidR="6C737989" w:rsidP="6C737989" w:rsidRDefault="6C737989" w14:paraId="55830F4C" w14:textId="7E33CC48">
      <w:pPr>
        <w:jc w:val="left"/>
      </w:pPr>
      <w:r w:rsidRPr="6C737989" w:rsidR="6C737989">
        <w:rPr>
          <w:rFonts w:ascii="Calibri" w:hAnsi="Calibri" w:eastAsia="Calibri" w:cs="Calibri"/>
          <w:b w:val="0"/>
          <w:bCs w:val="0"/>
          <w:i w:val="0"/>
          <w:iCs w:val="0"/>
          <w:caps w:val="0"/>
          <w:smallCaps w:val="0"/>
          <w:noProof w:val="0"/>
          <w:color w:val="10162F"/>
          <w:sz w:val="22"/>
          <w:szCs w:val="22"/>
          <w:lang w:val="es-ES"/>
        </w:rPr>
        <w:t xml:space="preserve">The first 6 of those types are considered </w:t>
      </w:r>
      <w:r w:rsidRPr="6C737989" w:rsidR="6C737989">
        <w:rPr>
          <w:rFonts w:ascii="Calibri" w:hAnsi="Calibri" w:eastAsia="Calibri" w:cs="Calibri"/>
          <w:b w:val="0"/>
          <w:bCs w:val="0"/>
          <w:i w:val="1"/>
          <w:iCs w:val="1"/>
          <w:caps w:val="0"/>
          <w:smallCaps w:val="0"/>
          <w:noProof w:val="0"/>
          <w:color w:val="10162F"/>
          <w:sz w:val="22"/>
          <w:szCs w:val="22"/>
          <w:lang w:val="es-ES"/>
        </w:rPr>
        <w:t>primitive data types</w:t>
      </w:r>
      <w:r w:rsidRPr="6C737989" w:rsidR="6C737989">
        <w:rPr>
          <w:rFonts w:ascii="Calibri" w:hAnsi="Calibri" w:eastAsia="Calibri" w:cs="Calibri"/>
          <w:b w:val="0"/>
          <w:bCs w:val="0"/>
          <w:i w:val="0"/>
          <w:iCs w:val="0"/>
          <w:caps w:val="0"/>
          <w:smallCaps w:val="0"/>
          <w:noProof w:val="0"/>
          <w:color w:val="10162F"/>
          <w:sz w:val="22"/>
          <w:szCs w:val="22"/>
          <w:lang w:val="es-ES"/>
        </w:rPr>
        <w:t xml:space="preserve">. They are the most basic data types in the language. </w:t>
      </w:r>
      <w:r w:rsidRPr="6C737989" w:rsidR="6C737989">
        <w:rPr>
          <w:rFonts w:ascii="Calibri" w:hAnsi="Calibri" w:eastAsia="Calibri" w:cs="Calibri"/>
          <w:b w:val="0"/>
          <w:bCs w:val="0"/>
          <w:i w:val="1"/>
          <w:iCs w:val="1"/>
          <w:caps w:val="0"/>
          <w:smallCaps w:val="0"/>
          <w:noProof w:val="0"/>
          <w:color w:val="10162F"/>
          <w:sz w:val="22"/>
          <w:szCs w:val="22"/>
          <w:lang w:val="es-ES"/>
        </w:rPr>
        <w:t>Objects</w:t>
      </w:r>
      <w:r w:rsidRPr="6C737989" w:rsidR="6C737989">
        <w:rPr>
          <w:rFonts w:ascii="Calibri" w:hAnsi="Calibri" w:eastAsia="Calibri" w:cs="Calibri"/>
          <w:b w:val="0"/>
          <w:bCs w:val="0"/>
          <w:i w:val="0"/>
          <w:iCs w:val="0"/>
          <w:caps w:val="0"/>
          <w:smallCaps w:val="0"/>
          <w:noProof w:val="0"/>
          <w:color w:val="10162F"/>
          <w:sz w:val="22"/>
          <w:szCs w:val="22"/>
          <w:lang w:val="es-ES"/>
        </w:rPr>
        <w:t xml:space="preserve"> are more complex, and you’ll learn much more about them as you progress through JavaScript. At first, seven types may not seem like that many, but soon you’ll observe the world opens with possibilities once you start leveraging each one. As you learn more about objects, you’ll be able to create complex collections of data.</w:t>
      </w:r>
    </w:p>
    <w:p w:rsidR="6C737989" w:rsidP="6C737989" w:rsidRDefault="6C737989" w14:paraId="6FA44F8E" w14:textId="5A7BD890">
      <w:pPr>
        <w:jc w:val="left"/>
        <w:rPr>
          <w:rFonts w:ascii="Consolas" w:hAnsi="Consolas" w:eastAsia="Consolas" w:cs="Consolas"/>
          <w:b w:val="0"/>
          <w:bCs w:val="0"/>
          <w:i w:val="0"/>
          <w:iCs w:val="0"/>
          <w:caps w:val="0"/>
          <w:smallCaps w:val="0"/>
          <w:noProof w:val="0"/>
          <w:color w:val="FFFFFF" w:themeColor="background1" w:themeTint="FF" w:themeShade="FF"/>
          <w:sz w:val="22"/>
          <w:szCs w:val="22"/>
          <w:lang w:val="es-ES"/>
        </w:rPr>
      </w:pPr>
      <w:proofErr w:type="spellStart"/>
      <w:r w:rsidRPr="6C737989" w:rsidR="6C737989">
        <w:rPr>
          <w:rFonts w:ascii="Calibri" w:hAnsi="Calibri" w:eastAsia="Calibri" w:cs="Calibri"/>
          <w:b w:val="0"/>
          <w:bCs w:val="0"/>
          <w:i w:val="0"/>
          <w:iCs w:val="0"/>
          <w:caps w:val="0"/>
          <w:smallCaps w:val="0"/>
          <w:noProof w:val="0"/>
          <w:color w:val="10162F"/>
          <w:sz w:val="22"/>
          <w:szCs w:val="22"/>
          <w:lang w:val="es-ES"/>
        </w:rPr>
        <w:t>But</w:t>
      </w:r>
      <w:proofErr w:type="spellEnd"/>
      <w:r w:rsidRPr="6C737989" w:rsidR="6C737989">
        <w:rPr>
          <w:rFonts w:ascii="Calibri" w:hAnsi="Calibri" w:eastAsia="Calibri" w:cs="Calibri"/>
          <w:b w:val="0"/>
          <w:bCs w:val="0"/>
          <w:i w:val="0"/>
          <w:iCs w:val="0"/>
          <w:caps w:val="0"/>
          <w:smallCaps w:val="0"/>
          <w:noProof w:val="0"/>
          <w:color w:val="10162F"/>
          <w:sz w:val="22"/>
          <w:szCs w:val="22"/>
          <w:lang w:val="es-ES"/>
        </w:rPr>
        <w:t xml:space="preserve"> </w:t>
      </w:r>
      <w:proofErr w:type="spellStart"/>
      <w:r w:rsidRPr="6C737989" w:rsidR="6C737989">
        <w:rPr>
          <w:rFonts w:ascii="Calibri" w:hAnsi="Calibri" w:eastAsia="Calibri" w:cs="Calibri"/>
          <w:b w:val="0"/>
          <w:bCs w:val="0"/>
          <w:i w:val="0"/>
          <w:iCs w:val="0"/>
          <w:caps w:val="0"/>
          <w:smallCaps w:val="0"/>
          <w:noProof w:val="0"/>
          <w:color w:val="10162F"/>
          <w:sz w:val="22"/>
          <w:szCs w:val="22"/>
          <w:lang w:val="es-ES"/>
        </w:rPr>
        <w:t>before</w:t>
      </w:r>
      <w:proofErr w:type="spellEnd"/>
      <w:r w:rsidRPr="6C737989" w:rsidR="6C737989">
        <w:rPr>
          <w:rFonts w:ascii="Calibri" w:hAnsi="Calibri" w:eastAsia="Calibri" w:cs="Calibri"/>
          <w:b w:val="0"/>
          <w:bCs w:val="0"/>
          <w:i w:val="0"/>
          <w:iCs w:val="0"/>
          <w:caps w:val="0"/>
          <w:smallCaps w:val="0"/>
          <w:noProof w:val="0"/>
          <w:color w:val="10162F"/>
          <w:sz w:val="22"/>
          <w:szCs w:val="22"/>
          <w:lang w:val="es-ES"/>
        </w:rPr>
        <w:t xml:space="preserve"> </w:t>
      </w:r>
      <w:proofErr w:type="spellStart"/>
      <w:r w:rsidRPr="6C737989" w:rsidR="6C737989">
        <w:rPr>
          <w:rFonts w:ascii="Calibri" w:hAnsi="Calibri" w:eastAsia="Calibri" w:cs="Calibri"/>
          <w:b w:val="0"/>
          <w:bCs w:val="0"/>
          <w:i w:val="0"/>
          <w:iCs w:val="0"/>
          <w:caps w:val="0"/>
          <w:smallCaps w:val="0"/>
          <w:noProof w:val="0"/>
          <w:color w:val="10162F"/>
          <w:sz w:val="22"/>
          <w:szCs w:val="22"/>
          <w:lang w:val="es-ES"/>
        </w:rPr>
        <w:t>we</w:t>
      </w:r>
      <w:proofErr w:type="spellEnd"/>
      <w:r w:rsidRPr="6C737989" w:rsidR="6C737989">
        <w:rPr>
          <w:rFonts w:ascii="Calibri" w:hAnsi="Calibri" w:eastAsia="Calibri" w:cs="Calibri"/>
          <w:b w:val="0"/>
          <w:bCs w:val="0"/>
          <w:i w:val="0"/>
          <w:iCs w:val="0"/>
          <w:caps w:val="0"/>
          <w:smallCaps w:val="0"/>
          <w:noProof w:val="0"/>
          <w:color w:val="10162F"/>
          <w:sz w:val="22"/>
          <w:szCs w:val="22"/>
          <w:lang w:val="es-ES"/>
        </w:rPr>
        <w:t xml:space="preserve"> do </w:t>
      </w:r>
      <w:proofErr w:type="spellStart"/>
      <w:r w:rsidRPr="6C737989" w:rsidR="6C737989">
        <w:rPr>
          <w:rFonts w:ascii="Calibri" w:hAnsi="Calibri" w:eastAsia="Calibri" w:cs="Calibri"/>
          <w:b w:val="0"/>
          <w:bCs w:val="0"/>
          <w:i w:val="0"/>
          <w:iCs w:val="0"/>
          <w:caps w:val="0"/>
          <w:smallCaps w:val="0"/>
          <w:noProof w:val="0"/>
          <w:color w:val="10162F"/>
          <w:sz w:val="22"/>
          <w:szCs w:val="22"/>
          <w:lang w:val="es-ES"/>
        </w:rPr>
        <w:t>that</w:t>
      </w:r>
      <w:proofErr w:type="spellEnd"/>
      <w:r w:rsidRPr="6C737989" w:rsidR="6C737989">
        <w:rPr>
          <w:rFonts w:ascii="Calibri" w:hAnsi="Calibri" w:eastAsia="Calibri" w:cs="Calibri"/>
          <w:b w:val="0"/>
          <w:bCs w:val="0"/>
          <w:i w:val="0"/>
          <w:iCs w:val="0"/>
          <w:caps w:val="0"/>
          <w:smallCaps w:val="0"/>
          <w:noProof w:val="0"/>
          <w:color w:val="10162F"/>
          <w:sz w:val="22"/>
          <w:szCs w:val="22"/>
          <w:lang w:val="es-ES"/>
        </w:rPr>
        <w:t xml:space="preserve">, </w:t>
      </w:r>
      <w:proofErr w:type="spellStart"/>
      <w:r w:rsidRPr="6C737989" w:rsidR="6C737989">
        <w:rPr>
          <w:rFonts w:ascii="Calibri" w:hAnsi="Calibri" w:eastAsia="Calibri" w:cs="Calibri"/>
          <w:b w:val="0"/>
          <w:bCs w:val="0"/>
          <w:i w:val="0"/>
          <w:iCs w:val="0"/>
          <w:caps w:val="0"/>
          <w:smallCaps w:val="0"/>
          <w:noProof w:val="0"/>
          <w:color w:val="10162F"/>
          <w:sz w:val="22"/>
          <w:szCs w:val="22"/>
          <w:lang w:val="es-ES"/>
        </w:rPr>
        <w:t>let’s</w:t>
      </w:r>
      <w:proofErr w:type="spellEnd"/>
      <w:r w:rsidRPr="6C737989" w:rsidR="6C737989">
        <w:rPr>
          <w:rFonts w:ascii="Calibri" w:hAnsi="Calibri" w:eastAsia="Calibri" w:cs="Calibri"/>
          <w:b w:val="0"/>
          <w:bCs w:val="0"/>
          <w:i w:val="0"/>
          <w:iCs w:val="0"/>
          <w:caps w:val="0"/>
          <w:smallCaps w:val="0"/>
          <w:noProof w:val="0"/>
          <w:color w:val="10162F"/>
          <w:sz w:val="22"/>
          <w:szCs w:val="22"/>
          <w:lang w:val="es-ES"/>
        </w:rPr>
        <w:t xml:space="preserve"> </w:t>
      </w:r>
      <w:proofErr w:type="spellStart"/>
      <w:r w:rsidRPr="6C737989" w:rsidR="6C737989">
        <w:rPr>
          <w:rFonts w:ascii="Calibri" w:hAnsi="Calibri" w:eastAsia="Calibri" w:cs="Calibri"/>
          <w:b w:val="0"/>
          <w:bCs w:val="0"/>
          <w:i w:val="0"/>
          <w:iCs w:val="0"/>
          <w:caps w:val="0"/>
          <w:smallCaps w:val="0"/>
          <w:noProof w:val="0"/>
          <w:color w:val="10162F"/>
          <w:sz w:val="22"/>
          <w:szCs w:val="22"/>
          <w:lang w:val="es-ES"/>
        </w:rPr>
        <w:t>get</w:t>
      </w:r>
      <w:proofErr w:type="spellEnd"/>
      <w:r w:rsidRPr="6C737989" w:rsidR="6C737989">
        <w:rPr>
          <w:rFonts w:ascii="Calibri" w:hAnsi="Calibri" w:eastAsia="Calibri" w:cs="Calibri"/>
          <w:b w:val="0"/>
          <w:bCs w:val="0"/>
          <w:i w:val="0"/>
          <w:iCs w:val="0"/>
          <w:caps w:val="0"/>
          <w:smallCaps w:val="0"/>
          <w:noProof w:val="0"/>
          <w:color w:val="10162F"/>
          <w:sz w:val="22"/>
          <w:szCs w:val="22"/>
          <w:lang w:val="es-ES"/>
        </w:rPr>
        <w:t xml:space="preserve"> </w:t>
      </w:r>
      <w:proofErr w:type="spellStart"/>
      <w:r w:rsidRPr="6C737989" w:rsidR="6C737989">
        <w:rPr>
          <w:rFonts w:ascii="Calibri" w:hAnsi="Calibri" w:eastAsia="Calibri" w:cs="Calibri"/>
          <w:b w:val="0"/>
          <w:bCs w:val="0"/>
          <w:i w:val="0"/>
          <w:iCs w:val="0"/>
          <w:caps w:val="0"/>
          <w:smallCaps w:val="0"/>
          <w:noProof w:val="0"/>
          <w:color w:val="10162F"/>
          <w:sz w:val="22"/>
          <w:szCs w:val="22"/>
          <w:lang w:val="es-ES"/>
        </w:rPr>
        <w:t>comfortable</w:t>
      </w:r>
      <w:proofErr w:type="spellEnd"/>
      <w:r w:rsidRPr="6C737989" w:rsidR="6C737989">
        <w:rPr>
          <w:rFonts w:ascii="Calibri" w:hAnsi="Calibri" w:eastAsia="Calibri" w:cs="Calibri"/>
          <w:b w:val="0"/>
          <w:bCs w:val="0"/>
          <w:i w:val="0"/>
          <w:iCs w:val="0"/>
          <w:caps w:val="0"/>
          <w:smallCaps w:val="0"/>
          <w:noProof w:val="0"/>
          <w:color w:val="10162F"/>
          <w:sz w:val="22"/>
          <w:szCs w:val="22"/>
          <w:lang w:val="es-ES"/>
        </w:rPr>
        <w:t xml:space="preserve"> </w:t>
      </w:r>
      <w:proofErr w:type="spellStart"/>
      <w:r w:rsidRPr="6C737989" w:rsidR="6C737989">
        <w:rPr>
          <w:rFonts w:ascii="Calibri" w:hAnsi="Calibri" w:eastAsia="Calibri" w:cs="Calibri"/>
          <w:b w:val="0"/>
          <w:bCs w:val="0"/>
          <w:i w:val="0"/>
          <w:iCs w:val="0"/>
          <w:caps w:val="0"/>
          <w:smallCaps w:val="0"/>
          <w:noProof w:val="0"/>
          <w:color w:val="10162F"/>
          <w:sz w:val="22"/>
          <w:szCs w:val="22"/>
          <w:lang w:val="es-ES"/>
        </w:rPr>
        <w:t>with</w:t>
      </w:r>
      <w:proofErr w:type="spellEnd"/>
      <w:r w:rsidRPr="6C737989" w:rsidR="6C737989">
        <w:rPr>
          <w:rFonts w:ascii="Calibri" w:hAnsi="Calibri" w:eastAsia="Calibri" w:cs="Calibri"/>
          <w:b w:val="0"/>
          <w:bCs w:val="0"/>
          <w:i w:val="0"/>
          <w:iCs w:val="0"/>
          <w:caps w:val="0"/>
          <w:smallCaps w:val="0"/>
          <w:noProof w:val="0"/>
          <w:color w:val="10162F"/>
          <w:sz w:val="22"/>
          <w:szCs w:val="22"/>
          <w:lang w:val="es-ES"/>
        </w:rPr>
        <w:t xml:space="preserve"> </w:t>
      </w:r>
      <w:proofErr w:type="spellStart"/>
      <w:r w:rsidRPr="6C737989" w:rsidR="6C737989">
        <w:rPr>
          <w:rFonts w:ascii="Calibri" w:hAnsi="Calibri" w:eastAsia="Calibri" w:cs="Calibri"/>
          <w:b w:val="0"/>
          <w:bCs w:val="0"/>
          <w:i w:val="0"/>
          <w:iCs w:val="0"/>
          <w:caps w:val="0"/>
          <w:smallCaps w:val="0"/>
          <w:noProof w:val="0"/>
          <w:color w:val="10162F"/>
          <w:sz w:val="22"/>
          <w:szCs w:val="22"/>
          <w:lang w:val="es-ES"/>
        </w:rPr>
        <w:t>strings</w:t>
      </w:r>
      <w:proofErr w:type="spellEnd"/>
      <w:r w:rsidRPr="6C737989" w:rsidR="6C737989">
        <w:rPr>
          <w:rFonts w:ascii="Calibri" w:hAnsi="Calibri" w:eastAsia="Calibri" w:cs="Calibri"/>
          <w:b w:val="0"/>
          <w:bCs w:val="0"/>
          <w:i w:val="0"/>
          <w:iCs w:val="0"/>
          <w:caps w:val="0"/>
          <w:smallCaps w:val="0"/>
          <w:noProof w:val="0"/>
          <w:color w:val="10162F"/>
          <w:sz w:val="22"/>
          <w:szCs w:val="22"/>
          <w:lang w:val="es-ES"/>
        </w:rPr>
        <w:t xml:space="preserve"> and </w:t>
      </w:r>
      <w:r w:rsidRPr="6C737989" w:rsidR="6C737989">
        <w:rPr>
          <w:rFonts w:ascii="Calibri" w:hAnsi="Calibri" w:eastAsia="Calibri" w:cs="Calibri"/>
          <w:b w:val="0"/>
          <w:bCs w:val="0"/>
          <w:i w:val="0"/>
          <w:iCs w:val="0"/>
          <w:caps w:val="0"/>
          <w:smallCaps w:val="0"/>
          <w:noProof w:val="0"/>
          <w:color w:val="10162F"/>
          <w:sz w:val="22"/>
          <w:szCs w:val="22"/>
          <w:lang w:val="es-ES"/>
        </w:rPr>
        <w:t>numbers</w:t>
      </w:r>
      <w:r w:rsidRPr="6C737989" w:rsidR="6C737989">
        <w:rPr>
          <w:rFonts w:ascii="Calibri" w:hAnsi="Calibri" w:eastAsia="Calibri" w:cs="Calibri"/>
          <w:b w:val="0"/>
          <w:bCs w:val="0"/>
          <w:i w:val="0"/>
          <w:iCs w:val="0"/>
          <w:caps w:val="0"/>
          <w:smallCaps w:val="0"/>
          <w:noProof w:val="0"/>
          <w:color w:val="10162F"/>
          <w:sz w:val="22"/>
          <w:szCs w:val="22"/>
          <w:lang w:val="es-ES"/>
        </w:rPr>
        <w:t>!</w:t>
      </w:r>
    </w:p>
    <w:p w:rsidR="6C737989" w:rsidP="6C737989" w:rsidRDefault="6C737989" w14:paraId="66221B3B" w14:textId="70C8AA81">
      <w:pPr>
        <w:pStyle w:val="Normal"/>
        <w:jc w:val="left"/>
      </w:pPr>
      <w:r>
        <w:drawing>
          <wp:inline wp14:editId="3F76D4F4" wp14:anchorId="1DD7B2FC">
            <wp:extent cx="4572000" cy="781050"/>
            <wp:effectExtent l="0" t="0" r="0" b="0"/>
            <wp:docPr id="764919808" name="" title=""/>
            <wp:cNvGraphicFramePr>
              <a:graphicFrameLocks noChangeAspect="1"/>
            </wp:cNvGraphicFramePr>
            <a:graphic>
              <a:graphicData uri="http://schemas.openxmlformats.org/drawingml/2006/picture">
                <pic:pic>
                  <pic:nvPicPr>
                    <pic:cNvPr id="0" name=""/>
                    <pic:cNvPicPr/>
                  </pic:nvPicPr>
                  <pic:blipFill>
                    <a:blip r:embed="Rca2c870aa75f4314">
                      <a:extLst>
                        <a:ext xmlns:a="http://schemas.openxmlformats.org/drawingml/2006/main" uri="{28A0092B-C50C-407E-A947-70E740481C1C}">
                          <a14:useLocalDpi val="0"/>
                        </a:ext>
                      </a:extLst>
                    </a:blip>
                    <a:stretch>
                      <a:fillRect/>
                    </a:stretch>
                  </pic:blipFill>
                  <pic:spPr>
                    <a:xfrm>
                      <a:off x="0" y="0"/>
                      <a:ext cx="4572000" cy="781050"/>
                    </a:xfrm>
                    <a:prstGeom prst="rect">
                      <a:avLst/>
                    </a:prstGeom>
                  </pic:spPr>
                </pic:pic>
              </a:graphicData>
            </a:graphic>
          </wp:inline>
        </w:drawing>
      </w:r>
    </w:p>
    <w:p w:rsidR="6C737989" w:rsidP="6C737989" w:rsidRDefault="6C737989" w14:paraId="57ABED58" w14:textId="4E537A5A">
      <w:pPr>
        <w:jc w:val="left"/>
        <w:rPr>
          <w:rFonts w:ascii="Consolas" w:hAnsi="Consolas" w:eastAsia="Consolas" w:cs="Consolas"/>
          <w:b w:val="0"/>
          <w:bCs w:val="0"/>
          <w:i w:val="0"/>
          <w:iCs w:val="0"/>
          <w:caps w:val="0"/>
          <w:smallCaps w:val="0"/>
          <w:noProof w:val="0"/>
          <w:color w:val="FFFFFF" w:themeColor="background1" w:themeTint="FF" w:themeShade="FF"/>
          <w:sz w:val="22"/>
          <w:szCs w:val="22"/>
          <w:lang w:val="es-ES"/>
        </w:rPr>
      </w:pPr>
    </w:p>
    <w:p w:rsidR="6C737989" w:rsidP="6C737989" w:rsidRDefault="6C737989" w14:paraId="23B2123E" w14:textId="46476E98">
      <w:pPr>
        <w:jc w:val="left"/>
      </w:pPr>
      <w:r w:rsidRPr="6C737989" w:rsidR="6C737989">
        <w:rPr>
          <w:rFonts w:ascii="Calibri" w:hAnsi="Calibri" w:eastAsia="Calibri" w:cs="Calibri"/>
          <w:b w:val="0"/>
          <w:bCs w:val="0"/>
          <w:i w:val="0"/>
          <w:iCs w:val="0"/>
          <w:caps w:val="0"/>
          <w:smallCaps w:val="0"/>
          <w:noProof w:val="0"/>
          <w:color w:val="10162F"/>
          <w:sz w:val="22"/>
          <w:szCs w:val="22"/>
          <w:lang w:val="es-ES"/>
        </w:rPr>
        <w:t>In the example above, we first printed a string. Our string isn’t just a single word; it includes both capital and lowercase letters, spaces, and punctuation.</w:t>
      </w:r>
    </w:p>
    <w:p w:rsidR="6C737989" w:rsidP="6C737989" w:rsidRDefault="6C737989" w14:paraId="51788434" w14:textId="581E91FE">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FAD0AB"/>
    <w:rsid w:val="5DFAD0AB"/>
    <w:rsid w:val="6C7379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AD0AB"/>
  <w15:chartTrackingRefBased/>
  <w15:docId w15:val="{1F6E4C7D-B4C9-4556-9006-9E8FE8F81E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ca2c870aa75f4314" /><Relationship Type="http://schemas.openxmlformats.org/officeDocument/2006/relationships/numbering" Target="/word/numbering.xml" Id="R526f3c6b6296417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2021-08-09T08:33:40.6243432Z</dcterms:created>
  <dcterms:modified xsi:type="dcterms:W3CDTF">2021-08-09T12:17:17.4288865Z</dcterms:modified>
  <dc:creator>Christian Ciudad</dc:creator>
  <lastModifiedBy>Christian Ciudad</lastModifiedBy>
</coreProperties>
</file>