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C2" w:rsidRDefault="00D53831" w:rsidP="00D53831">
      <w:pPr>
        <w:jc w:val="center"/>
        <w:rPr>
          <w:sz w:val="36"/>
          <w:szCs w:val="36"/>
        </w:rPr>
      </w:pPr>
      <w:r w:rsidRPr="00D53831">
        <w:rPr>
          <w:sz w:val="36"/>
          <w:szCs w:val="36"/>
        </w:rPr>
        <w:t>Handout</w:t>
      </w:r>
    </w:p>
    <w:p w:rsidR="00D53831" w:rsidRPr="00D53831" w:rsidRDefault="00D53831" w:rsidP="00D53831">
      <w:pPr>
        <w:pStyle w:val="Listenabsatz"/>
        <w:numPr>
          <w:ilvl w:val="0"/>
          <w:numId w:val="1"/>
        </w:numPr>
        <w:spacing w:line="216" w:lineRule="auto"/>
        <w:jc w:val="center"/>
        <w:rPr>
          <w:color w:val="1CADE4"/>
          <w:sz w:val="44"/>
        </w:rPr>
      </w:pPr>
      <w:r w:rsidRPr="00D53831">
        <w:rPr>
          <w:rFonts w:eastAsiaTheme="majorEastAsia"/>
          <w:sz w:val="36"/>
          <w:szCs w:val="36"/>
        </w:rPr>
        <w:t xml:space="preserve">RS – </w:t>
      </w:r>
      <w:proofErr w:type="spellStart"/>
      <w:r w:rsidRPr="00D53831">
        <w:rPr>
          <w:rFonts w:eastAsiaTheme="majorEastAsia"/>
          <w:sz w:val="36"/>
          <w:szCs w:val="36"/>
        </w:rPr>
        <w:t>FlipFlop</w:t>
      </w:r>
      <w:proofErr w:type="spellEnd"/>
    </w:p>
    <w:p w:rsidR="00D53831" w:rsidRPr="00D53831" w:rsidRDefault="00D53831" w:rsidP="00D53831">
      <w:pPr>
        <w:pStyle w:val="Listenabsatz"/>
        <w:numPr>
          <w:ilvl w:val="0"/>
          <w:numId w:val="1"/>
        </w:numPr>
        <w:spacing w:line="216" w:lineRule="auto"/>
        <w:rPr>
          <w:color w:val="1CADE4"/>
          <w:sz w:val="44"/>
        </w:rPr>
      </w:pPr>
    </w:p>
    <w:p w:rsidR="00D53831" w:rsidRPr="00D53831" w:rsidRDefault="00D53831" w:rsidP="00D53831">
      <w:pPr>
        <w:pStyle w:val="Listenabsatz"/>
        <w:numPr>
          <w:ilvl w:val="0"/>
          <w:numId w:val="2"/>
        </w:numPr>
        <w:spacing w:line="216" w:lineRule="auto"/>
        <w:rPr>
          <w:color w:val="1CADE4"/>
          <w:sz w:val="40"/>
          <w:szCs w:val="22"/>
        </w:rPr>
      </w:pPr>
      <w:r w:rsidRPr="00D53831">
        <w:rPr>
          <w:rFonts w:asciiTheme="minorHAnsi" w:eastAsiaTheme="minorEastAsia" w:hAnsi="Tw Cen MT" w:cstheme="minorBidi"/>
          <w:color w:val="000000" w:themeColor="text1"/>
          <w:kern w:val="24"/>
          <w:sz w:val="40"/>
          <w:szCs w:val="40"/>
        </w:rPr>
        <w:t>Einfachste Form eines Flipflop</w:t>
      </w:r>
    </w:p>
    <w:p w:rsidR="00D53831" w:rsidRPr="00D53831" w:rsidRDefault="00D53831" w:rsidP="00D53831">
      <w:pPr>
        <w:numPr>
          <w:ilvl w:val="0"/>
          <w:numId w:val="2"/>
        </w:numPr>
        <w:spacing w:after="40" w:line="216" w:lineRule="auto"/>
        <w:contextualSpacing/>
        <w:rPr>
          <w:rFonts w:ascii="Times New Roman" w:eastAsia="Times New Roman" w:hAnsi="Times New Roman" w:cs="Times New Roman"/>
          <w:color w:val="1CADE4"/>
          <w:sz w:val="40"/>
          <w:lang w:eastAsia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BEE1B">
            <wp:simplePos x="0" y="0"/>
            <wp:positionH relativeFrom="column">
              <wp:posOffset>4700905</wp:posOffset>
            </wp:positionH>
            <wp:positionV relativeFrom="paragraph">
              <wp:posOffset>6350</wp:posOffset>
            </wp:positionV>
            <wp:extent cx="1513205" cy="1446530"/>
            <wp:effectExtent l="0" t="0" r="0" b="1270"/>
            <wp:wrapNone/>
            <wp:docPr id="5" name="Grafik 4" descr="Ein Bild, das Zeichnung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E58D45C-7357-4A23-A115-482AEE209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Zeichnung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E58D45C-7357-4A23-A115-482AEE209D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Taktunabh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ä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ngig</w:t>
      </w:r>
    </w:p>
    <w:p w:rsidR="00D53831" w:rsidRPr="00D53831" w:rsidRDefault="00D53831" w:rsidP="00D53831">
      <w:pPr>
        <w:numPr>
          <w:ilvl w:val="0"/>
          <w:numId w:val="2"/>
        </w:numPr>
        <w:spacing w:after="40" w:line="216" w:lineRule="auto"/>
        <w:contextualSpacing/>
        <w:rPr>
          <w:rFonts w:ascii="Times New Roman" w:eastAsia="Times New Roman" w:hAnsi="Times New Roman" w:cs="Times New Roman"/>
          <w:color w:val="1CADE4"/>
          <w:sz w:val="40"/>
          <w:lang w:eastAsia="de-DE"/>
        </w:rPr>
      </w:pP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Besitzt zwei Eing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ä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nge und zwei Ausg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ä</w:t>
      </w: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nge</w:t>
      </w:r>
    </w:p>
    <w:p w:rsidR="00D53831" w:rsidRPr="00D53831" w:rsidRDefault="00D53831" w:rsidP="00D53831">
      <w:pPr>
        <w:numPr>
          <w:ilvl w:val="0"/>
          <w:numId w:val="2"/>
        </w:numPr>
        <w:spacing w:after="40" w:line="216" w:lineRule="auto"/>
        <w:contextualSpacing/>
        <w:rPr>
          <w:rFonts w:ascii="Times New Roman" w:eastAsia="Times New Roman" w:hAnsi="Times New Roman" w:cs="Times New Roman"/>
          <w:color w:val="1CADE4"/>
          <w:sz w:val="40"/>
          <w:lang w:eastAsia="de-DE"/>
        </w:rPr>
      </w:pPr>
      <w:r w:rsidRPr="00D53831">
        <w:rPr>
          <w:rFonts w:eastAsiaTheme="minorEastAsia" w:hAnsi="Tw Cen MT"/>
          <w:color w:val="000000" w:themeColor="text1"/>
          <w:kern w:val="24"/>
          <w:sz w:val="40"/>
          <w:szCs w:val="40"/>
          <w:lang w:eastAsia="de-DE"/>
        </w:rPr>
        <w:t>Zwei NOR-Ver. oder zwei NAND-Ver.</w:t>
      </w:r>
    </w:p>
    <w:p w:rsidR="00D53831" w:rsidRPr="00D53831" w:rsidRDefault="00D53831" w:rsidP="00D53831">
      <w:pPr>
        <w:numPr>
          <w:ilvl w:val="1"/>
          <w:numId w:val="2"/>
        </w:numPr>
        <w:spacing w:after="80" w:line="216" w:lineRule="auto"/>
        <w:contextualSpacing/>
        <w:rPr>
          <w:rFonts w:ascii="Times New Roman" w:eastAsia="Times New Roman" w:hAnsi="Times New Roman" w:cs="Times New Roman"/>
          <w:color w:val="1CADE4"/>
          <w:sz w:val="32"/>
          <w:lang w:eastAsia="de-DE"/>
        </w:rPr>
      </w:pPr>
      <w:r w:rsidRPr="00D53831">
        <w:rPr>
          <w:rFonts w:eastAsiaTheme="minorEastAsia" w:hAnsi="Tw Cen MT"/>
          <w:color w:val="000000" w:themeColor="text1"/>
          <w:kern w:val="24"/>
          <w:sz w:val="32"/>
          <w:szCs w:val="32"/>
          <w:lang w:eastAsia="de-DE"/>
        </w:rPr>
        <w:t>NOR-Ver.: 1-aktiver Flipflop</w:t>
      </w:r>
    </w:p>
    <w:p w:rsidR="00D53831" w:rsidRPr="00D53831" w:rsidRDefault="00D53831" w:rsidP="00D53831">
      <w:pPr>
        <w:pStyle w:val="Listenabsatz"/>
        <w:numPr>
          <w:ilvl w:val="1"/>
          <w:numId w:val="2"/>
        </w:numPr>
        <w:rPr>
          <w:sz w:val="32"/>
          <w:szCs w:val="32"/>
        </w:rPr>
      </w:pPr>
      <w:r w:rsidRPr="00D53831">
        <w:rPr>
          <w:rFonts w:eastAsiaTheme="minorEastAsia" w:hAnsi="Tw Cen MT"/>
          <w:color w:val="000000" w:themeColor="text1"/>
          <w:kern w:val="24"/>
          <w:sz w:val="32"/>
          <w:szCs w:val="32"/>
        </w:rPr>
        <w:t xml:space="preserve">NAND-Ver.: 0-aktiver </w:t>
      </w:r>
      <w:proofErr w:type="spellStart"/>
      <w:r w:rsidRPr="00D53831">
        <w:rPr>
          <w:rFonts w:eastAsiaTheme="minorEastAsia" w:hAnsi="Tw Cen MT"/>
          <w:color w:val="000000" w:themeColor="text1"/>
          <w:kern w:val="24"/>
          <w:sz w:val="32"/>
          <w:szCs w:val="32"/>
        </w:rPr>
        <w:t>Flipflo</w:t>
      </w:r>
      <w:proofErr w:type="spellEnd"/>
      <w:r>
        <w:rPr>
          <w:rFonts w:eastAsiaTheme="minorEastAsia" w:hAnsi="Tw Cen MT"/>
          <w:color w:val="000000" w:themeColor="text1"/>
          <w:kern w:val="24"/>
          <w:sz w:val="32"/>
          <w:szCs w:val="32"/>
        </w:rPr>
        <w:t xml:space="preserve">  </w:t>
      </w:r>
    </w:p>
    <w:p w:rsidR="00D53831" w:rsidRPr="00D53831" w:rsidRDefault="00D53831" w:rsidP="00D5383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4391C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60720" cy="3320415"/>
            <wp:effectExtent l="0" t="0" r="0" b="0"/>
            <wp:wrapNone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831" w:rsidRDefault="00D53831" w:rsidP="00D53831">
      <w:pPr>
        <w:rPr>
          <w:noProof/>
        </w:rPr>
      </w:pPr>
    </w:p>
    <w:p w:rsidR="00D53831" w:rsidRDefault="00D53831" w:rsidP="00D53831">
      <w:pPr>
        <w:rPr>
          <w:noProof/>
        </w:rPr>
      </w:pPr>
    </w:p>
    <w:p w:rsidR="00D53831" w:rsidRDefault="00D53831" w:rsidP="00D53831">
      <w:pPr>
        <w:tabs>
          <w:tab w:val="left" w:pos="2979"/>
        </w:tabs>
      </w:pPr>
      <w:r>
        <w:tab/>
      </w:r>
    </w:p>
    <w:p w:rsidR="00D53831" w:rsidRDefault="00D53831" w:rsidP="00D53831">
      <w:pPr>
        <w:tabs>
          <w:tab w:val="left" w:pos="2979"/>
        </w:tabs>
      </w:pPr>
    </w:p>
    <w:p w:rsidR="00D53831" w:rsidRPr="00D53831" w:rsidRDefault="00D53831" w:rsidP="00D53831">
      <w:pPr>
        <w:tabs>
          <w:tab w:val="left" w:pos="2979"/>
        </w:tabs>
      </w:pPr>
    </w:p>
    <w:p w:rsidR="00D53831" w:rsidRPr="00D53831" w:rsidRDefault="00D53831" w:rsidP="00D53831">
      <w:pPr>
        <w:rPr>
          <w:sz w:val="32"/>
          <w:szCs w:val="32"/>
        </w:rPr>
      </w:pPr>
    </w:p>
    <w:p w:rsidR="00D53831" w:rsidRDefault="00D53831" w:rsidP="00D53831">
      <w:pPr>
        <w:rPr>
          <w:noProof/>
        </w:rPr>
      </w:pPr>
    </w:p>
    <w:p w:rsidR="00D53831" w:rsidRDefault="00D53831" w:rsidP="00D53831">
      <w:pPr>
        <w:tabs>
          <w:tab w:val="left" w:pos="19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53831" w:rsidRPr="00D53831" w:rsidRDefault="00D53831" w:rsidP="00D53831">
      <w:pPr>
        <w:rPr>
          <w:sz w:val="32"/>
          <w:szCs w:val="32"/>
        </w:rPr>
      </w:pPr>
    </w:p>
    <w:p w:rsidR="00D53831" w:rsidRPr="00D53831" w:rsidRDefault="00D53831" w:rsidP="00D5383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3A67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592318" cy="1691031"/>
            <wp:effectExtent l="0" t="0" r="8255" b="4445"/>
            <wp:wrapNone/>
            <wp:docPr id="6" name="Inhaltsplatzhalter 5">
              <a:extLst xmlns:a="http://schemas.openxmlformats.org/drawingml/2006/main">
                <a:ext uri="{FF2B5EF4-FFF2-40B4-BE49-F238E27FC236}">
                  <a16:creationId xmlns:a16="http://schemas.microsoft.com/office/drawing/2014/main" id="{8A9B9B32-7C9A-AB4F-A851-307D45DEC5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altsplatzhalter 5">
                      <a:extLst>
                        <a:ext uri="{FF2B5EF4-FFF2-40B4-BE49-F238E27FC236}">
                          <a16:creationId xmlns:a16="http://schemas.microsoft.com/office/drawing/2014/main" id="{8A9B9B32-7C9A-AB4F-A851-307D45DEC5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318" cy="169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831" w:rsidRPr="00D53831" w:rsidRDefault="00D53831" w:rsidP="00D53831">
      <w:pPr>
        <w:rPr>
          <w:sz w:val="32"/>
          <w:szCs w:val="32"/>
        </w:rPr>
      </w:pPr>
    </w:p>
    <w:p w:rsidR="00D53831" w:rsidRPr="00D53831" w:rsidRDefault="00D53831" w:rsidP="00D53831">
      <w:pPr>
        <w:rPr>
          <w:sz w:val="32"/>
          <w:szCs w:val="32"/>
        </w:rPr>
      </w:pPr>
    </w:p>
    <w:p w:rsidR="00D53831" w:rsidRPr="00D53831" w:rsidRDefault="00D53831" w:rsidP="00D53831">
      <w:pPr>
        <w:rPr>
          <w:sz w:val="32"/>
          <w:szCs w:val="32"/>
        </w:rPr>
      </w:pPr>
    </w:p>
    <w:p w:rsidR="00D53831" w:rsidRDefault="00D53831" w:rsidP="00D53831">
      <w:pPr>
        <w:tabs>
          <w:tab w:val="left" w:pos="2706"/>
        </w:tabs>
        <w:rPr>
          <w:sz w:val="32"/>
          <w:szCs w:val="32"/>
        </w:rPr>
      </w:pPr>
    </w:p>
    <w:p w:rsidR="00D53831" w:rsidRDefault="00D53831" w:rsidP="00D53831">
      <w:pPr>
        <w:tabs>
          <w:tab w:val="left" w:pos="2706"/>
        </w:tabs>
        <w:rPr>
          <w:sz w:val="32"/>
          <w:szCs w:val="32"/>
        </w:rPr>
      </w:pPr>
      <w:bookmarkStart w:id="0" w:name="_GoBack"/>
      <w:bookmarkEnd w:id="0"/>
    </w:p>
    <w:p w:rsidR="00D53831" w:rsidRDefault="00D53831" w:rsidP="00D53831">
      <w:pPr>
        <w:tabs>
          <w:tab w:val="left" w:pos="2706"/>
        </w:tabs>
        <w:rPr>
          <w:sz w:val="32"/>
          <w:szCs w:val="32"/>
        </w:rPr>
      </w:pPr>
      <w:r>
        <w:rPr>
          <w:sz w:val="32"/>
          <w:szCs w:val="32"/>
        </w:rPr>
        <w:t>Anwendungsbereich:</w:t>
      </w:r>
    </w:p>
    <w:p w:rsidR="00D53831" w:rsidRDefault="00D53831" w:rsidP="00D53831">
      <w:pPr>
        <w:pStyle w:val="Listenabsatz"/>
        <w:numPr>
          <w:ilvl w:val="0"/>
          <w:numId w:val="3"/>
        </w:numPr>
        <w:tabs>
          <w:tab w:val="left" w:pos="2706"/>
        </w:tabs>
        <w:rPr>
          <w:sz w:val="32"/>
          <w:szCs w:val="32"/>
        </w:rPr>
      </w:pPr>
      <w:r>
        <w:rPr>
          <w:sz w:val="32"/>
          <w:szCs w:val="32"/>
        </w:rPr>
        <w:t>Grundlegende Elektronische Verknüpfungen</w:t>
      </w:r>
    </w:p>
    <w:p w:rsidR="00D53831" w:rsidRPr="00D53831" w:rsidRDefault="00D53831" w:rsidP="00D53831">
      <w:pPr>
        <w:pStyle w:val="Listenabsatz"/>
        <w:numPr>
          <w:ilvl w:val="1"/>
          <w:numId w:val="3"/>
        </w:numPr>
        <w:tabs>
          <w:tab w:val="left" w:pos="270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Z.b</w:t>
      </w:r>
      <w:proofErr w:type="spellEnd"/>
      <w:r>
        <w:rPr>
          <w:sz w:val="32"/>
          <w:szCs w:val="32"/>
        </w:rPr>
        <w:t xml:space="preserve"> Computertaster</w:t>
      </w:r>
    </w:p>
    <w:sectPr w:rsidR="00D53831" w:rsidRPr="00D538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59D"/>
    <w:multiLevelType w:val="hybridMultilevel"/>
    <w:tmpl w:val="643498E4"/>
    <w:lvl w:ilvl="0" w:tplc="04D6C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50BCC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B63"/>
    <w:multiLevelType w:val="hybridMultilevel"/>
    <w:tmpl w:val="499AF83A"/>
    <w:lvl w:ilvl="0" w:tplc="6BC01A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BEAE164">
      <w:start w:val="17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BC59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D14F7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E9EB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E3E89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5A8E30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18480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B088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69676FA0"/>
    <w:multiLevelType w:val="hybridMultilevel"/>
    <w:tmpl w:val="559E0714"/>
    <w:lvl w:ilvl="0" w:tplc="04D6C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31"/>
    <w:rsid w:val="005E70C2"/>
    <w:rsid w:val="00D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A0C2"/>
  <w15:chartTrackingRefBased/>
  <w15:docId w15:val="{31B8852E-CE5A-4DB0-8522-392D5C1D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91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3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2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gruenewald.niklas@web.de</dc:creator>
  <cp:keywords/>
  <dc:description/>
  <cp:lastModifiedBy>gruenewald.niklas@web.de</cp:lastModifiedBy>
  <cp:revision>1</cp:revision>
  <dcterms:created xsi:type="dcterms:W3CDTF">2020-02-13T11:30:00Z</dcterms:created>
  <dcterms:modified xsi:type="dcterms:W3CDTF">2020-02-13T11:42:00Z</dcterms:modified>
</cp:coreProperties>
</file>