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DHPrice</w:t>
      </w:r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ElectricityPrice</w:t>
      </w:r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r w:rsidRPr="00E02D4C">
        <w:rPr>
          <w:b/>
          <w:lang w:val="en-GB"/>
        </w:rPr>
        <w:t>SolarThInvCost</w:t>
      </w:r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r w:rsidRPr="00E02D4C">
        <w:rPr>
          <w:b/>
          <w:lang w:val="en-GB"/>
        </w:rPr>
        <w:t>StorageInvCost</w:t>
      </w:r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 xml:space="preserve">DHCost </w:t>
      </w:r>
    </w:p>
    <w:p w:rsidR="006C69BA" w:rsidRPr="000F199A" w:rsidRDefault="006C69BA" w:rsidP="006C69BA">
      <w:pPr>
        <w:rPr>
          <w:lang w:val="en-GB"/>
        </w:rPr>
      </w:pPr>
      <w:r w:rsidRPr="000F199A">
        <w:rPr>
          <w:lang w:val="en-GB"/>
        </w:rPr>
        <w:t>integrate(</w:t>
      </w:r>
      <w:r w:rsidR="00B34BAF" w:rsidRPr="00B34BAF">
        <w:rPr>
          <w:lang w:val="en-GB"/>
        </w:rPr>
        <w:t>HEAT_PROD_HOURLY</w:t>
      </w:r>
      <w:r w:rsidRPr="000F199A">
        <w:rPr>
          <w:lang w:val="en-GB"/>
        </w:rPr>
        <w:t>.SP_VALUE, 0, Infinity) / 3600 * DHPrice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ElectricityCost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integrate(</w:t>
      </w:r>
      <w:r w:rsidR="00B34BAF" w:rsidRPr="00B34BAF">
        <w:rPr>
          <w:lang w:val="en-GB"/>
        </w:rPr>
        <w:t>ELEC_NET_HOURLY</w:t>
      </w:r>
      <w:r w:rsidRPr="000F199A">
        <w:rPr>
          <w:i/>
          <w:lang w:val="en-GB"/>
        </w:rPr>
        <w:t>.SP_VALUE, 0, Infinity) / 3600 * ElectricityPrice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SolarThCost</w:t>
      </w:r>
    </w:p>
    <w:p w:rsidR="006C69BA" w:rsidRPr="000F199A" w:rsidRDefault="006C69BA" w:rsidP="006C69BA">
      <w:pPr>
        <w:rPr>
          <w:i/>
          <w:lang w:val="en-GB"/>
        </w:rPr>
      </w:pPr>
      <w:r w:rsidRPr="000F199A">
        <w:rPr>
          <w:i/>
          <w:lang w:val="en-GB"/>
        </w:rPr>
        <w:t>SolarThInvCost * (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.A1_Solarth_m2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.A2_Solarth_m2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.A3_Solarth_m2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.A4_Solarth_m2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.A5_Solarth_m2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.A6_Solarth_m2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.A7_Solarth_m2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.A8_Solarth_m2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.A9_Solarth_m2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.A10_Solarth_m2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.A11_Solarth_m2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.A12_Solarth_m2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>.A14_Solarth_m2)</w:t>
      </w:r>
    </w:p>
    <w:p w:rsidR="006C69BA" w:rsidRPr="00E02D4C" w:rsidRDefault="006C69BA" w:rsidP="006C69BA">
      <w:pPr>
        <w:rPr>
          <w:b/>
          <w:lang w:val="en-GB"/>
        </w:rPr>
      </w:pPr>
      <w:r w:rsidRPr="00E02D4C">
        <w:rPr>
          <w:b/>
          <w:lang w:val="en-GB"/>
        </w:rPr>
        <w:t>StorageCost</w:t>
      </w:r>
    </w:p>
    <w:p w:rsidR="006C69BA" w:rsidRPr="008E035B" w:rsidRDefault="006C69BA" w:rsidP="006C69BA">
      <w:pPr>
        <w:rPr>
          <w:lang w:val="en-GB"/>
        </w:rPr>
      </w:pPr>
      <w:r w:rsidRPr="000F199A">
        <w:rPr>
          <w:lang w:val="en-GB"/>
        </w:rPr>
        <w:t>StorageInvCost</w:t>
      </w:r>
      <w:r>
        <w:rPr>
          <w:lang w:val="en-GB"/>
        </w:rPr>
        <w:t xml:space="preserve"> * </w:t>
      </w:r>
      <w:r w:rsidRPr="008E035B">
        <w:rPr>
          <w:lang w:val="en-GB"/>
        </w:rPr>
        <w:t>(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.A3_Storage_</w:t>
      </w:r>
      <w:r w:rsidR="008908A2">
        <w:rPr>
          <w:lang w:val="en-GB"/>
        </w:rPr>
        <w:t>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.A4_Storage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.A5_Storage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.A6_Storage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.A7_Storage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.A8_Storage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.A9_Storage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.A10_Storage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.A12_Storage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.A13_Storage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.A14_Storage</w:t>
      </w:r>
      <w:r w:rsidR="008908A2">
        <w:rPr>
          <w:lang w:val="en-GB"/>
        </w:rPr>
        <w:t>_Vol</w:t>
      </w:r>
      <w:r w:rsidRPr="008E035B">
        <w:rPr>
          <w:lang w:val="en-GB"/>
        </w:rPr>
        <w:t>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r w:rsidRPr="000F199A">
        <w:rPr>
          <w:i/>
          <w:lang w:val="en-GB"/>
        </w:rPr>
        <w:t>A</w:t>
      </w:r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r w:rsidRPr="008E035B">
        <w:rPr>
          <w:lang w:val="en-GB"/>
        </w:rPr>
        <w:t>A</w:t>
      </w:r>
      <w:r>
        <w:rPr>
          <w:lang w:val="en-GB"/>
        </w:rPr>
        <w:t>#</w:t>
      </w:r>
      <w:r w:rsidRPr="008E035B">
        <w:rPr>
          <w:lang w:val="en-GB"/>
        </w:rPr>
        <w:t>_Storage</w:t>
      </w:r>
      <w:r w:rsidR="008908A2">
        <w:rPr>
          <w:lang w:val="en-GB"/>
        </w:rPr>
        <w:t>_Vol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r w:rsidRPr="000F199A">
        <w:rPr>
          <w:lang w:val="en-GB"/>
        </w:rPr>
        <w:t>DHCost</w:t>
      </w:r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SolarThCost + </w:t>
      </w:r>
      <w:r w:rsidRPr="000F199A">
        <w:rPr>
          <w:lang w:val="en-GB"/>
        </w:rPr>
        <w:t>StorageCost</w:t>
      </w:r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r w:rsidRPr="00AF7127">
        <w:t>log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 = max_heat, sense = maximize, expression = integrate(</w:t>
      </w:r>
      <w:r w:rsidR="00B34BAF" w:rsidRPr="008908A2">
        <w:rPr>
          <w:lang w:val="en-GB"/>
        </w:rPr>
        <w:t>HEAT_PROD_HOURLY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name=min_elec, sense = minimize, expression = integrate(</w:t>
      </w:r>
      <w:r w:rsidR="00B34BAF" w:rsidRPr="00B34BAF">
        <w:rPr>
          <w:lang w:val="en-GB"/>
        </w:rPr>
        <w:t>ELEC_NET_HOURLY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constraint: name = prodconstraint,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B34BAF">
        <w:rPr>
          <w:lang w:val="en-GB"/>
        </w:rPr>
        <w:t>OSTERSUNDOM_ALUE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A2_Solarth_m2 = a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A2_Storage</w:t>
      </w:r>
      <w:r w:rsidR="008908A2">
        <w:rPr>
          <w:lang w:val="en-GB"/>
        </w:rPr>
        <w:t>_Vol</w:t>
      </w:r>
      <w:r w:rsidRPr="00AF7127">
        <w:rPr>
          <w:lang w:val="en-GB"/>
        </w:rPr>
        <w:t xml:space="preserve"> =</w:t>
      </w:r>
      <w:r w:rsidR="00CD2969">
        <w:rPr>
          <w:lang w:val="en-GB"/>
        </w:rPr>
        <w:t>2000.0</w:t>
      </w:r>
      <w:r w:rsidRPr="00AF7127">
        <w:rPr>
          <w:lang w:val="en-GB"/>
        </w:rPr>
        <w:t>*b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A3_Solarth_m2 = 10000+a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A3_Storage</w:t>
      </w:r>
      <w:r w:rsidR="008908A2">
        <w:rPr>
          <w:lang w:val="en-GB"/>
        </w:rPr>
        <w:t>_Vol</w:t>
      </w:r>
      <w:r w:rsidR="00CD2969">
        <w:rPr>
          <w:lang w:val="en-GB"/>
        </w:rPr>
        <w:t xml:space="preserve"> = 5000.0</w:t>
      </w:r>
      <w:bookmarkStart w:id="0" w:name="_GoBack"/>
      <w:bookmarkEnd w:id="0"/>
      <w:r w:rsidRPr="00AF7127">
        <w:rPr>
          <w:lang w:val="en-GB"/>
        </w:rPr>
        <w:t>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algorithm parameters: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Central_storage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lastRenderedPageBreak/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</w:r>
      <w:r w:rsidRPr="00963D1D">
        <w:rPr>
          <w:lang w:val="en-GB"/>
        </w:rPr>
        <w:lastRenderedPageBreak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>4. Create external paremeter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external paremeter set</w:t>
      </w:r>
      <w:r w:rsidRPr="00963D1D">
        <w:rPr>
          <w:lang w:val="en-GB"/>
        </w:rPr>
        <w:br/>
        <w:t>5. Set values for the ext params</w:t>
      </w:r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D1808"/>
    <w:rsid w:val="00C27E9C"/>
    <w:rsid w:val="00C55302"/>
    <w:rsid w:val="00C752D3"/>
    <w:rsid w:val="00CA71BF"/>
    <w:rsid w:val="00CD2969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799</Words>
  <Characters>6474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31</cp:revision>
  <dcterms:created xsi:type="dcterms:W3CDTF">2015-08-22T08:19:00Z</dcterms:created>
  <dcterms:modified xsi:type="dcterms:W3CDTF">2016-02-10T15:25:00Z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