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4006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 – Pronunciation &amp; SSML Dictionary</w:t>
      </w:r>
    </w:p>
    <w:p w14:paraId="4B88E904" w14:textId="55A2CFD6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 </w:t>
      </w: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1.0.1  |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 April</w:t>
      </w: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</w:t>
      </w: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  |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Expanded</w:t>
      </w:r>
    </w:p>
    <w:p w14:paraId="5E601931" w14:textId="77777777" w:rsidR="00123F96" w:rsidRPr="00123F96" w:rsidRDefault="00123F96" w:rsidP="00123F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Purpose: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give every writer, prompt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engineer, or LLM tool a </w:t>
      </w: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source of truth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for how the </w:t>
      </w:r>
      <w:proofErr w:type="spellStart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voice should articulate names, numbers, URLs, abbreviations, and common Spanish loan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words used around Midland. Most entries supply ready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to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copy SSML; others give IPA only so your pipeline can wrap in the markup of your choice.</w:t>
      </w:r>
    </w:p>
    <w:p w14:paraId="27B3455E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This file is intentionally </w:t>
      </w:r>
      <w:proofErr w:type="gramStart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verbose</w:t>
      </w:r>
      <w:proofErr w:type="gramEnd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so future editors understand </w:t>
      </w: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each rule exists. The extra comments are ignored by the </w:t>
      </w:r>
      <w:proofErr w:type="spellStart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chunker</w:t>
      </w:r>
      <w:proofErr w:type="spellEnd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they sit below the 1 000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character limit per entry.</w:t>
      </w:r>
    </w:p>
    <w:p w14:paraId="2378F573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353DFB87">
          <v:rect id="_x0000_i1025" style="width:0;height:1.5pt" o:hralign="center" o:hrstd="t" o:hr="t" fillcolor="#a0a0a0" stroked="f"/>
        </w:pict>
      </w:r>
    </w:p>
    <w:p w14:paraId="726D0F7F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 Meta</w:t>
      </w:r>
      <w:proofErr w:type="gramEnd"/>
    </w:p>
    <w:p w14:paraId="5CF8695B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scope: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citywide_tts</w:t>
      </w:r>
      <w:proofErr w:type="spellEnd"/>
    </w:p>
    <w:p w14:paraId="40EEA964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last_verified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15</w:t>
      </w:r>
      <w:proofErr w:type="gramEnd"/>
    </w:p>
    <w:p w14:paraId="1EE5394C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source_files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AD3D586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Office_Directory_Apr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2025</w:t>
      </w:r>
    </w:p>
    <w:p w14:paraId="0BB3695F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KB_v1.5 (RAG Edition)</w:t>
      </w:r>
    </w:p>
    <w:p w14:paraId="7CDE265E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Supplemental_Intents_2025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</w:p>
    <w:p w14:paraId="7172E193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City_style_guide.pdf   # for brand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voice references</w:t>
      </w:r>
    </w:p>
    <w:p w14:paraId="5F44C74D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maintainer_of_record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Strategic_Comms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Digital_Media</w:t>
      </w:r>
      <w:proofErr w:type="spellEnd"/>
    </w:p>
    <w:p w14:paraId="6C9EBB66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review_cycle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quarterly     # refresh with each KB major release</w:t>
      </w:r>
    </w:p>
    <w:p w14:paraId="20881D83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fallback_policy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&gt;</w:t>
      </w:r>
    </w:p>
    <w:p w14:paraId="20E0DBF8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a term is missing, pronounce it as written **and** log a QA ticket</w:t>
      </w:r>
    </w:p>
    <w:p w14:paraId="6D638777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dictionary can be updated next sprint.</w:t>
      </w:r>
    </w:p>
    <w:p w14:paraId="1E50E049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25E741DC">
          <v:rect id="_x0000_i1026" style="width:0;height:1.5pt" o:hralign="center" o:hrstd="t" o:hr="t" fillcolor="#a0a0a0" stroked="f"/>
        </w:pict>
      </w:r>
    </w:p>
    <w:p w14:paraId="1FB91455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 Global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SSML Snippets</w:t>
      </w:r>
    </w:p>
    <w:p w14:paraId="1A4DC31E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t>Copy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paste these macros instead of typing long 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&lt;prosody&gt;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tags from memory.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812"/>
        <w:gridCol w:w="1646"/>
      </w:tblGrid>
      <w:tr w:rsidR="00123F96" w:rsidRPr="00123F96" w14:paraId="37FAE5AF" w14:textId="77777777" w:rsidTr="00123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31F41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E12D3C9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snippet</w:t>
            </w:r>
          </w:p>
        </w:tc>
        <w:tc>
          <w:tcPr>
            <w:tcW w:w="0" w:type="auto"/>
            <w:vAlign w:val="center"/>
            <w:hideMark/>
          </w:tcPr>
          <w:p w14:paraId="03539154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when to use</w:t>
            </w:r>
          </w:p>
        </w:tc>
      </w:tr>
      <w:tr w:rsidR="00123F96" w:rsidRPr="00123F96" w14:paraId="3FA6CC43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3DD3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digits_slow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28A90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&lt;prosody rate="90%"&gt;$DIGITS&lt;/prosody&gt;</w:t>
            </w:r>
          </w:p>
        </w:tc>
        <w:tc>
          <w:tcPr>
            <w:tcW w:w="0" w:type="auto"/>
            <w:vAlign w:val="center"/>
            <w:hideMark/>
          </w:tcPr>
          <w:p w14:paraId="03FA9806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numbers or account IDs when clarity matters more than speed</w:t>
            </w:r>
          </w:p>
        </w:tc>
      </w:tr>
      <w:tr w:rsidR="00123F96" w:rsidRPr="00123F96" w14:paraId="21A65E29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F503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digits_super_slow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269A7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&lt;prosody rate="80%"&gt;$DIGITS&lt;/prosody&gt;</w:t>
            </w:r>
          </w:p>
        </w:tc>
        <w:tc>
          <w:tcPr>
            <w:tcW w:w="0" w:type="auto"/>
            <w:vAlign w:val="center"/>
            <w:hideMark/>
          </w:tcPr>
          <w:p w14:paraId="283C055C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numbers (e.g., chemical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spill hotlines)</w:t>
            </w:r>
          </w:p>
        </w:tc>
      </w:tr>
      <w:tr w:rsidR="00123F96" w:rsidRPr="00123F96" w14:paraId="6088008B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062B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url_spell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446BC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&lt;prosody rate="85%"&gt;midland </w:t>
            </w:r>
            <w:proofErr w:type="spellStart"/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texas</w:t>
            </w:r>
            <w:proofErr w:type="spellEnd"/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dot gov slash&lt;/prosody&gt;</w:t>
            </w:r>
          </w:p>
        </w:tc>
        <w:tc>
          <w:tcPr>
            <w:tcW w:w="0" w:type="auto"/>
            <w:vAlign w:val="center"/>
            <w:hideMark/>
          </w:tcPr>
          <w:p w14:paraId="338A6D18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Prefix before any URL so 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users can write it down</w:t>
            </w:r>
          </w:p>
        </w:tc>
      </w:tr>
      <w:tr w:rsidR="00123F96" w:rsidRPr="00123F96" w14:paraId="7F109C33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B1A1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section_pause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0653A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&lt;break time="600ms"/&gt;</w:t>
            </w:r>
          </w:p>
        </w:tc>
        <w:tc>
          <w:tcPr>
            <w:tcW w:w="0" w:type="auto"/>
            <w:vAlign w:val="center"/>
            <w:hideMark/>
          </w:tcPr>
          <w:p w14:paraId="57E81F96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After a long paragraph or bullet list</w:t>
            </w:r>
          </w:p>
        </w:tc>
      </w:tr>
      <w:tr w:rsidR="00123F96" w:rsidRPr="00123F96" w14:paraId="3400271E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4125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tiny_pause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10294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&lt;break time="250ms"/&gt;</w:t>
            </w:r>
          </w:p>
        </w:tc>
        <w:tc>
          <w:tcPr>
            <w:tcW w:w="0" w:type="auto"/>
            <w:vAlign w:val="center"/>
            <w:hideMark/>
          </w:tcPr>
          <w:p w14:paraId="552CD54F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Between list items shorter than 3 words</w:t>
            </w:r>
          </w:p>
        </w:tc>
      </w:tr>
      <w:tr w:rsidR="00123F96" w:rsidRPr="00123F96" w14:paraId="76A370A1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8790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slogan_emphasis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254BD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&lt;prosody volume="+2dB" rate="95%"&gt;&lt;emphasis&gt;$TEXT&lt;/emphasis&gt;&lt;/prosody&gt;</w:t>
            </w:r>
          </w:p>
        </w:tc>
        <w:tc>
          <w:tcPr>
            <w:tcW w:w="0" w:type="auto"/>
            <w:vAlign w:val="center"/>
            <w:hideMark/>
          </w:tcPr>
          <w:p w14:paraId="0A799DB2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City taglines or slogans that should pop</w:t>
            </w:r>
          </w:p>
        </w:tc>
      </w:tr>
      <w:tr w:rsidR="00123F96" w:rsidRPr="00123F96" w14:paraId="44EE75A4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CED0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es_transition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F0B5B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&lt;lang </w:t>
            </w:r>
            <w:proofErr w:type="spellStart"/>
            <w:proofErr w:type="gramStart"/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xml:lang</w:t>
            </w:r>
            <w:proofErr w:type="spellEnd"/>
            <w:proofErr w:type="gramEnd"/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="es"&gt;$SPANISH&lt;/lang&gt;</w:t>
            </w:r>
          </w:p>
        </w:tc>
        <w:tc>
          <w:tcPr>
            <w:tcW w:w="0" w:type="auto"/>
            <w:vAlign w:val="center"/>
            <w:hideMark/>
          </w:tcPr>
          <w:p w14:paraId="74037D65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switch to Spanish word inside English sentence</w:t>
            </w:r>
          </w:p>
        </w:tc>
      </w:tr>
      <w:tr w:rsidR="00123F96" w:rsidRPr="00123F96" w14:paraId="1E7C6B8C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3E86D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clarify_acronym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85AE3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&lt;say-as interpret-as="characters"&gt;$ACRO&lt;/say-as&gt;</w:t>
            </w:r>
          </w:p>
        </w:tc>
        <w:tc>
          <w:tcPr>
            <w:tcW w:w="0" w:type="auto"/>
            <w:vAlign w:val="center"/>
            <w:hideMark/>
          </w:tcPr>
          <w:p w14:paraId="1EE3A6A3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acronym not in the dictionary below</w:t>
            </w:r>
          </w:p>
        </w:tc>
      </w:tr>
    </w:tbl>
    <w:p w14:paraId="26369368" w14:textId="77777777" w:rsidR="00123F96" w:rsidRPr="00123F96" w:rsidRDefault="00123F96" w:rsidP="00123F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inherits Amazon Polly SSML, so 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="…"&gt;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&lt;say-as&gt;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both work out of the box.</w:t>
      </w:r>
    </w:p>
    <w:p w14:paraId="16C1C371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33D66A44">
          <v:rect id="_x0000_i1027" style="width:0;height:1.5pt" o:hralign="center" o:hrstd="t" o:hr="t" fillcolor="#a0a0a0" stroked="f"/>
        </w:pict>
      </w:r>
    </w:p>
    <w:p w14:paraId="2273848B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 Pronunciation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Map</w:t>
      </w:r>
    </w:p>
    <w:p w14:paraId="44B08EB4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Add new terms alphabetically. If two forms are valid (e.g., “route” as </w:t>
      </w:r>
      <w:r w:rsidRPr="00123F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ROOT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123F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ROWT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>), place the preferred civic style first and put the alternate in a comment.</w:t>
      </w:r>
    </w:p>
    <w:p w14:paraId="445F70CC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key: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preferred_spelling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notes / context</w:t>
      </w:r>
    </w:p>
    <w:p w14:paraId="1C77210C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Airport: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ɛɹ.pɔɹt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"&gt;airport&lt;/phoneme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         #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keeps "air" crisp</w:t>
      </w:r>
    </w:p>
    <w:p w14:paraId="213B8228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Ameresco: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æ.məˈɹɛs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.koʊ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"&gt;Ameresco&lt;/phoneme&gt;'    # smart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city vendor</w:t>
      </w:r>
    </w:p>
    <w:p w14:paraId="02FD063C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Bonfire: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bɑn.faɪɹ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"&gt;Bonfire&lt;/phoneme&gt;'</w:t>
      </w:r>
    </w:p>
    <w:p w14:paraId="3FE4ED22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CERT:        '&lt;say-as interpret-as="characters"&gt;C E R T&lt;/say-as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              #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Community Emergency Response Team</w:t>
      </w:r>
    </w:p>
    <w:p w14:paraId="4C6A1A2E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CIP:         '&lt;say-as interpret-as="characters"&gt;C I P&lt;/say-as&gt;'</w:t>
      </w:r>
    </w:p>
    <w:p w14:paraId="1D7B259D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CNG:         '&lt;say-as interpret-as="characters"&gt;C N G&lt;/say-as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                #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Compressed Natural Gas</w:t>
      </w:r>
    </w:p>
    <w:p w14:paraId="185EB5C7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CDBG:        '&lt;say-as interpret-as="characters"&gt;C D B G&lt;/say-as&gt;'               # HUD grant</w:t>
      </w:r>
    </w:p>
    <w:p w14:paraId="0470608C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Downtown: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daʊn.taʊn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"&gt;downtown&lt;/phoneme&gt;'      # stress on first syllable</w:t>
      </w:r>
    </w:p>
    <w:p w14:paraId="663498C0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Everbridge: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ɛv.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ɚ.brɪdʒ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"&gt;Everbridge&lt;/phoneme&gt;'</w:t>
      </w:r>
    </w:p>
    <w:p w14:paraId="0AD4D8F1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Garfield: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gɑɹ.fiːld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"&gt;Garfield&lt;/phoneme&gt;'</w:t>
      </w:r>
    </w:p>
    <w:p w14:paraId="22934B34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La Force: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lə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fɔɹs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"&gt;La Force&lt;/phoneme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        #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airport road</w:t>
      </w:r>
    </w:p>
    <w:p w14:paraId="07B8BF78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 250:    '&lt;say-as interpret-as="characters"&gt;Loop two fifty&lt;/say-as&gt;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# local style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vs "two five zero"</w:t>
      </w:r>
    </w:p>
    <w:p w14:paraId="55960D33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Oncor:  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ɑːn.kɔɹ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"&gt;Oncor&lt;/phoneme&gt;'</w:t>
      </w:r>
    </w:p>
    <w:p w14:paraId="7885369D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PERC:        '&lt;say-as interpret-as="characters"&gt;P E R C&lt;/say-as&gt;'</w:t>
      </w:r>
    </w:p>
    <w:p w14:paraId="298D241D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Permian: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pɝ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ː.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mi.ən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"&gt;Permian&lt;/phoneme&gt;'</w:t>
      </w:r>
    </w:p>
    <w:p w14:paraId="26AF48C6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Ready.gov:   '&lt;prosody rate="85%"&gt;ready dot gov&lt;/prosody&gt;'</w:t>
      </w:r>
    </w:p>
    <w:p w14:paraId="2D879E69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Scharbauer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'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ʃɑːɹˈbaʊɚ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"&gt;Scharbauer&lt;/phoneme&gt;'</w:t>
      </w:r>
    </w:p>
    <w:p w14:paraId="46D4EAC0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ː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klɪk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fɪks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&lt;/phoneme&gt;'</w:t>
      </w:r>
    </w:p>
    <w:p w14:paraId="713EA1F6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TIRZ:        '&lt;say-as interpret-as="characters"&gt;T I R Z&lt;/say-as&gt;'</w:t>
      </w:r>
    </w:p>
    <w:p w14:paraId="0AD84EE2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TTU:         '&lt;say-as interpret-as="characters"&gt;T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U&lt;/say-as&gt;'</w:t>
      </w:r>
    </w:p>
    <w:p w14:paraId="2756F8F6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Wadley: 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="ˈwæd.li"&gt;Wadley&lt;/phoneme&gt;'            # main arterial</w:t>
      </w:r>
    </w:p>
    <w:p w14:paraId="4E99CC6F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 One:   '&lt;say-as interpret-as="words"&gt;Water One&lt;/say-as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                  #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vendor name</w:t>
      </w:r>
    </w:p>
    <w:p w14:paraId="7D449AB5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Whiting: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ˈ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hwaɪ.tɪŋ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"&gt;Whiting&lt;/phoneme&gt;'        # street</w:t>
      </w:r>
    </w:p>
    <w:p w14:paraId="4BF01088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Zavala:      '&lt;phoneme alphabet="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səˈvɑ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ː.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lə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"&gt;Zavala&lt;/phoneme&gt;'         # Spanish name</w:t>
      </w:r>
    </w:p>
    <w:p w14:paraId="53B71822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——— ADD NEW TERMS BELOW ———</w:t>
      </w:r>
    </w:p>
    <w:p w14:paraId="3225AB51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43B78845">
          <v:rect id="_x0000_i1028" style="width:0;height:1.5pt" o:hralign="center" o:hrstd="t" o:hr="t" fillcolor="#a0a0a0" stroked="f"/>
        </w:pict>
      </w:r>
    </w:p>
    <w:p w14:paraId="6A2A0988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 Spanish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Bilingual Conventions</w:t>
      </w:r>
    </w:p>
    <w:p w14:paraId="69BC8EB4" w14:textId="77777777" w:rsidR="00123F96" w:rsidRPr="00123F96" w:rsidRDefault="00123F96" w:rsidP="0012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switch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small nouns (</w:t>
      </w:r>
      <w:proofErr w:type="spellStart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calle</w:t>
      </w:r>
      <w:proofErr w:type="spellEnd"/>
      <w:r w:rsidRPr="00123F96">
        <w:rPr>
          <w:rFonts w:ascii="Times New Roman" w:eastAsia="Times New Roman" w:hAnsi="Times New Roman" w:cs="Times New Roman"/>
          <w:kern w:val="0"/>
          <w14:ligatures w14:val="none"/>
        </w:rPr>
        <w:t>, fiesta) can be spoken in English pronunciation; proper names get accurate Spanish phonemes.</w:t>
      </w:r>
    </w:p>
    <w:p w14:paraId="01BB899A" w14:textId="77777777" w:rsidR="00123F96" w:rsidRPr="00123F96" w:rsidRDefault="00123F96" w:rsidP="0012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passages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wrap entire answer in 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&lt;lang 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xml:lang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="es-US"&gt;…&lt;/lang&gt;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and slow the rate to 95 % so heritage speakers and LEP users catch every syllable.</w:t>
      </w:r>
    </w:p>
    <w:p w14:paraId="129A963D" w14:textId="77777777" w:rsidR="00123F96" w:rsidRPr="00123F96" w:rsidRDefault="00123F96" w:rsidP="0012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numbers in Spanish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still digit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by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digit; pronounce “cero” for </w:t>
      </w: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to avoid regional confusion.</w:t>
      </w:r>
    </w:p>
    <w:p w14:paraId="4F826BF7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123F96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Example</w:t>
      </w:r>
      <w:proofErr w:type="spellEnd"/>
      <w:r w:rsidRPr="00123F96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</w:t>
      </w:r>
    </w:p>
    <w:p w14:paraId="5974D059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lang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xml:lang</w:t>
      </w:r>
      <w:proofErr w:type="spellEnd"/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="es-US"&gt;&lt;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prosody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rate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="95%"&gt;Para reportar un bache llame al &lt;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prosody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rate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="90%"&gt;cuatro tres dos, seis ocho cinco, siete dos ocho siete&lt;/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prosody</w:t>
      </w:r>
      <w:proofErr w:type="spellEnd"/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&gt;.&lt;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/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prosody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&gt;&lt;/</w:t>
      </w:r>
      <w:proofErr w:type="spellStart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lang</w:t>
      </w:r>
      <w:proofErr w:type="spellEnd"/>
      <w:r w:rsidRPr="00123F96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&gt;</w:t>
      </w:r>
    </w:p>
    <w:p w14:paraId="7169DC91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72F3A989">
          <v:rect id="_x0000_i1029" style="width:0;height:1.5pt" o:hralign="center" o:hrstd="t" o:hr="t" fillcolor="#a0a0a0" stroked="f"/>
        </w:pict>
      </w:r>
    </w:p>
    <w:p w14:paraId="053F98A5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 Street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Highway Prefixes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177"/>
        <w:gridCol w:w="4678"/>
      </w:tblGrid>
      <w:tr w:rsidR="00123F96" w:rsidRPr="00123F96" w14:paraId="01FC8B7D" w14:textId="77777777" w:rsidTr="00123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FB00E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Pattern in text</w:t>
            </w:r>
          </w:p>
        </w:tc>
        <w:tc>
          <w:tcPr>
            <w:tcW w:w="0" w:type="auto"/>
            <w:vAlign w:val="center"/>
            <w:hideMark/>
          </w:tcPr>
          <w:p w14:paraId="01A1F92F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TTS phrase</w:t>
            </w:r>
          </w:p>
        </w:tc>
        <w:tc>
          <w:tcPr>
            <w:tcW w:w="0" w:type="auto"/>
            <w:vAlign w:val="center"/>
            <w:hideMark/>
          </w:tcPr>
          <w:p w14:paraId="3DE1295C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123F96" w:rsidRPr="00123F96" w14:paraId="65451695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E9EA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FM-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prefix</w:t>
            </w:r>
          </w:p>
        </w:tc>
        <w:tc>
          <w:tcPr>
            <w:tcW w:w="0" w:type="auto"/>
            <w:vAlign w:val="center"/>
            <w:hideMark/>
          </w:tcPr>
          <w:p w14:paraId="563D95FE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say “Farm to </w:t>
            </w:r>
            <w:proofErr w:type="gramStart"/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road</w:t>
            </w:r>
            <w:proofErr w:type="gramEnd"/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$NUM”</w:t>
            </w:r>
          </w:p>
        </w:tc>
        <w:tc>
          <w:tcPr>
            <w:tcW w:w="0" w:type="auto"/>
            <w:vAlign w:val="center"/>
            <w:hideMark/>
          </w:tcPr>
          <w:p w14:paraId="13B015E8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FM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307 → </w:t>
            </w:r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Farm</w:t>
            </w:r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noBreakHyphen/>
              <w:t>to</w:t>
            </w:r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noBreakHyphen/>
            </w:r>
            <w:proofErr w:type="gramStart"/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Market road</w:t>
            </w:r>
            <w:proofErr w:type="gramEnd"/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three</w:t>
            </w:r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noBreakHyphen/>
              <w:t>zero</w:t>
            </w:r>
            <w:r w:rsidRPr="00123F9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noBreakHyphen/>
              <w:t>seven</w:t>
            </w:r>
          </w:p>
        </w:tc>
      </w:tr>
      <w:tr w:rsidR="00123F96" w:rsidRPr="00123F96" w14:paraId="03BB2D62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3FE7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SH-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prefix</w:t>
            </w:r>
          </w:p>
        </w:tc>
        <w:tc>
          <w:tcPr>
            <w:tcW w:w="0" w:type="auto"/>
            <w:vAlign w:val="center"/>
            <w:hideMark/>
          </w:tcPr>
          <w:p w14:paraId="2120385E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“State Highway $NUM”</w:t>
            </w:r>
          </w:p>
        </w:tc>
        <w:tc>
          <w:tcPr>
            <w:tcW w:w="0" w:type="auto"/>
            <w:vAlign w:val="center"/>
            <w:hideMark/>
          </w:tcPr>
          <w:p w14:paraId="6C1F3182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191</w:t>
            </w:r>
          </w:p>
        </w:tc>
      </w:tr>
      <w:tr w:rsidR="00123F96" w:rsidRPr="00123F96" w14:paraId="48E79EB3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C478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CR-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prefix</w:t>
            </w:r>
          </w:p>
        </w:tc>
        <w:tc>
          <w:tcPr>
            <w:tcW w:w="0" w:type="auto"/>
            <w:vAlign w:val="center"/>
            <w:hideMark/>
          </w:tcPr>
          <w:p w14:paraId="37260E74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“County Road $NUM”</w:t>
            </w:r>
          </w:p>
        </w:tc>
        <w:tc>
          <w:tcPr>
            <w:tcW w:w="0" w:type="auto"/>
            <w:vAlign w:val="center"/>
            <w:hideMark/>
          </w:tcPr>
          <w:p w14:paraId="4A055055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1300</w:t>
            </w:r>
          </w:p>
        </w:tc>
      </w:tr>
      <w:tr w:rsidR="00123F96" w:rsidRPr="00123F96" w14:paraId="07532E41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205A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Loop 250</w:t>
            </w:r>
          </w:p>
        </w:tc>
        <w:tc>
          <w:tcPr>
            <w:tcW w:w="0" w:type="auto"/>
            <w:vAlign w:val="center"/>
            <w:hideMark/>
          </w:tcPr>
          <w:p w14:paraId="7DA6090A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“Loop two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fifty”</w:t>
            </w:r>
          </w:p>
        </w:tc>
        <w:tc>
          <w:tcPr>
            <w:tcW w:w="0" w:type="auto"/>
            <w:vAlign w:val="center"/>
            <w:hideMark/>
          </w:tcPr>
          <w:p w14:paraId="65B5B7A5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 250 frontage road</w:t>
            </w:r>
          </w:p>
        </w:tc>
      </w:tr>
    </w:tbl>
    <w:p w14:paraId="1D222A04" w14:textId="77777777" w:rsidR="00123F96" w:rsidRPr="00123F96" w:rsidRDefault="00123F96" w:rsidP="001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t>Place these in your prompt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engineering logic if the road number is programmatically inserted.</w:t>
      </w:r>
    </w:p>
    <w:p w14:paraId="42B289FC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08BBF13F">
          <v:rect id="_x0000_i1030" style="width:0;height:1.5pt" o:hralign="center" o:hrstd="t" o:hr="t" fillcolor="#a0a0a0" stroked="f"/>
        </w:pict>
      </w:r>
    </w:p>
    <w:p w14:paraId="56645AAB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 Number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Reading Rules (Recap)</w:t>
      </w:r>
    </w:p>
    <w:p w14:paraId="62F72EF5" w14:textId="77777777" w:rsidR="00123F96" w:rsidRPr="00123F96" w:rsidRDefault="00123F96" w:rsidP="0012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numbers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always 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&lt;prosody rate="90%"&gt;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+ individual digits.</w:t>
      </w:r>
    </w:p>
    <w:p w14:paraId="3FD148DE" w14:textId="77777777" w:rsidR="00123F96" w:rsidRPr="00123F96" w:rsidRDefault="00123F96" w:rsidP="0012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Addresses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speak house numbers naturally ("three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oh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two"), then street.</w:t>
      </w:r>
    </w:p>
    <w:p w14:paraId="5AE53AA6" w14:textId="77777777" w:rsidR="00123F96" w:rsidRPr="00123F96" w:rsidRDefault="00123F96" w:rsidP="0012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Years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2025 → “twenty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twenty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five,” </w:t>
      </w:r>
      <w:r w:rsidRPr="00123F9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“two thousand twenty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noBreakHyphen/>
        <w:t>five.”</w:t>
      </w:r>
    </w:p>
    <w:p w14:paraId="2707CF84" w14:textId="77777777" w:rsidR="00123F96" w:rsidRPr="00123F96" w:rsidRDefault="00123F96" w:rsidP="0012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Fractional rates</w:t>
      </w:r>
      <w:r w:rsidRPr="00123F96">
        <w:rPr>
          <w:rFonts w:ascii="Times New Roman" w:eastAsia="Times New Roman" w:hAnsi="Times New Roman" w:cs="Times New Roman"/>
          <w:kern w:val="0"/>
          <w14:ligatures w14:val="none"/>
        </w:rPr>
        <w:t xml:space="preserve"> – read 0.75 as “zero point seven five.”</w:t>
      </w:r>
    </w:p>
    <w:p w14:paraId="71B0D34A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2D22B6C2">
          <v:rect id="_x0000_i1031" style="width:0;height:1.5pt" o:hralign="center" o:hrstd="t" o:hr="t" fillcolor="#a0a0a0" stroked="f"/>
        </w:pict>
      </w:r>
    </w:p>
    <w:p w14:paraId="27A6C402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 Voice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Style Quick</w:t>
      </w:r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82"/>
        <w:gridCol w:w="5062"/>
      </w:tblGrid>
      <w:tr w:rsidR="00123F96" w:rsidRPr="00123F96" w14:paraId="05EB6F38" w14:textId="77777777" w:rsidTr="00123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A3999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407740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Baseline prosody</w:t>
            </w:r>
          </w:p>
        </w:tc>
        <w:tc>
          <w:tcPr>
            <w:tcW w:w="0" w:type="auto"/>
            <w:vAlign w:val="center"/>
            <w:hideMark/>
          </w:tcPr>
          <w:p w14:paraId="762BB5D4" w14:textId="77777777" w:rsidR="00123F96" w:rsidRPr="00123F96" w:rsidRDefault="00123F96" w:rsidP="00123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</w:t>
            </w:r>
            <w:r w:rsidRPr="00123F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ons</w:t>
            </w:r>
          </w:p>
        </w:tc>
      </w:tr>
      <w:tr w:rsidR="00123F96" w:rsidRPr="00123F96" w14:paraId="68BB2422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6BB8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instructions</w:t>
            </w:r>
          </w:p>
        </w:tc>
        <w:tc>
          <w:tcPr>
            <w:tcW w:w="0" w:type="auto"/>
            <w:vAlign w:val="center"/>
            <w:hideMark/>
          </w:tcPr>
          <w:p w14:paraId="5B2F4A68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rate=92%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pitch=</w:t>
            </w:r>
            <w:r w:rsidRPr="00123F96">
              <w:rPr>
                <w:rFonts w:ascii="Cambria Math" w:eastAsia="Times New Roman" w:hAnsi="Cambria Math" w:cs="Cambria Math"/>
                <w:kern w:val="0"/>
                <w:sz w:val="20"/>
                <w:szCs w:val="20"/>
                <w14:ligatures w14:val="none"/>
              </w:rPr>
              <w:t>‐</w:t>
            </w: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40466C72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&lt;emphasis level="strong"&gt;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the verb (“</w:t>
            </w:r>
            <w:proofErr w:type="gramStart"/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Evacuate”…</w:t>
            </w:r>
            <w:proofErr w:type="gramEnd"/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23F96" w:rsidRPr="00123F96" w14:paraId="1A7F9974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1A92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URLs</w:t>
            </w:r>
          </w:p>
        </w:tc>
        <w:tc>
          <w:tcPr>
            <w:tcW w:w="0" w:type="auto"/>
            <w:vAlign w:val="center"/>
            <w:hideMark/>
          </w:tcPr>
          <w:p w14:paraId="5E16344B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rate=85%</w:t>
            </w:r>
          </w:p>
        </w:tc>
        <w:tc>
          <w:tcPr>
            <w:tcW w:w="0" w:type="auto"/>
            <w:vAlign w:val="center"/>
            <w:hideMark/>
          </w:tcPr>
          <w:p w14:paraId="14E118C2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proofErr w:type="spellStart"/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url_spell</w:t>
            </w:r>
            <w:proofErr w:type="spellEnd"/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macro + spell the slug if &lt; 5 chars</w:t>
            </w:r>
          </w:p>
        </w:tc>
      </w:tr>
      <w:tr w:rsidR="00123F96" w:rsidRPr="00123F96" w14:paraId="272C0F53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BBDA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Greetings / small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talk</w:t>
            </w:r>
          </w:p>
        </w:tc>
        <w:tc>
          <w:tcPr>
            <w:tcW w:w="0" w:type="auto"/>
            <w:vAlign w:val="center"/>
            <w:hideMark/>
          </w:tcPr>
          <w:p w14:paraId="17E96354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F944BC7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short </w:t>
            </w: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&lt;break time="300ms"/&gt;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“How can I help?”</w:t>
            </w:r>
          </w:p>
        </w:tc>
      </w:tr>
      <w:tr w:rsidR="00123F96" w:rsidRPr="00123F96" w14:paraId="7418EB15" w14:textId="77777777" w:rsidTr="00123F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AAB5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 disclaimer</w:t>
            </w:r>
          </w:p>
        </w:tc>
        <w:tc>
          <w:tcPr>
            <w:tcW w:w="0" w:type="auto"/>
            <w:vAlign w:val="center"/>
            <w:hideMark/>
          </w:tcPr>
          <w:p w14:paraId="2B25CD81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rate=95%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volume=-1dB</w:t>
            </w:r>
          </w:p>
        </w:tc>
        <w:tc>
          <w:tcPr>
            <w:tcW w:w="0" w:type="auto"/>
            <w:vAlign w:val="center"/>
            <w:hideMark/>
          </w:tcPr>
          <w:p w14:paraId="644988FB" w14:textId="77777777" w:rsidR="00123F96" w:rsidRPr="00123F96" w:rsidRDefault="00123F96" w:rsidP="00123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prefix with </w:t>
            </w:r>
            <w:r w:rsidRPr="00123F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&lt;p&gt;</w:t>
            </w:r>
            <w:r w:rsidRPr="00123F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tag for screen readers</w:t>
            </w:r>
          </w:p>
        </w:tc>
      </w:tr>
    </w:tbl>
    <w:p w14:paraId="7AFF8607" w14:textId="77777777" w:rsidR="00123F96" w:rsidRPr="00123F96" w:rsidRDefault="00123F96" w:rsidP="00123F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pict w14:anchorId="27CA0526">
          <v:rect id="_x0000_i1032" style="width:0;height:1.5pt" o:hralign="center" o:hrstd="t" o:hr="t" fillcolor="#a0a0a0" stroked="f"/>
        </w:pict>
      </w:r>
    </w:p>
    <w:p w14:paraId="37C5AF0F" w14:textId="77777777" w:rsidR="00123F96" w:rsidRPr="00123F96" w:rsidRDefault="00123F96" w:rsidP="001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 Change</w:t>
      </w:r>
      <w:proofErr w:type="gramEnd"/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 (auto</w:t>
      </w:r>
      <w:r w:rsidRPr="00123F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trim older entries)</w:t>
      </w:r>
    </w:p>
    <w:p w14:paraId="35D9974F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- 2025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  v1.0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Initial release migrated from brand style guide.</w:t>
      </w:r>
    </w:p>
    <w:p w14:paraId="778E88C3" w14:textId="77777777" w:rsidR="00123F96" w:rsidRPr="00123F96" w:rsidRDefault="00123F96" w:rsidP="00123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- 2025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gramStart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  v1.0.1</w:t>
      </w:r>
      <w:proofErr w:type="gramEnd"/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Expanded length (+75</w:t>
      </w:r>
      <w:r w:rsidRPr="00123F96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%), added Spanish section, highway patterns, number rules, style quick</w:t>
      </w:r>
      <w:r w:rsidRPr="00123F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ref, and 10+ new vocabulary terms.</w:t>
      </w:r>
    </w:p>
    <w:p w14:paraId="3221A397" w14:textId="77777777" w:rsidR="00123F96" w:rsidRPr="00123F96" w:rsidRDefault="00123F96" w:rsidP="00123F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F96">
        <w:rPr>
          <w:rFonts w:ascii="Times New Roman" w:eastAsia="Times New Roman" w:hAnsi="Times New Roman" w:cs="Times New Roman"/>
          <w:kern w:val="0"/>
          <w14:ligatures w14:val="none"/>
        </w:rPr>
        <w:t>End of file – ready for KB upload.</w:t>
      </w:r>
    </w:p>
    <w:p w14:paraId="2DD86B0E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A0951"/>
    <w:multiLevelType w:val="multilevel"/>
    <w:tmpl w:val="17A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D2864"/>
    <w:multiLevelType w:val="multilevel"/>
    <w:tmpl w:val="8A8E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95242">
    <w:abstractNumId w:val="0"/>
  </w:num>
  <w:num w:numId="2" w16cid:durableId="145687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96"/>
    <w:rsid w:val="00123F96"/>
    <w:rsid w:val="002E5D2F"/>
    <w:rsid w:val="00934059"/>
    <w:rsid w:val="00D2048D"/>
    <w:rsid w:val="00F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5B34"/>
  <w15:chartTrackingRefBased/>
  <w15:docId w15:val="{9AEE2195-06F0-4F9E-A3D6-00C58499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E4BB5-5962-458A-BB6C-3EA3C945780C}"/>
</file>

<file path=customXml/itemProps2.xml><?xml version="1.0" encoding="utf-8"?>
<ds:datastoreItem xmlns:ds="http://schemas.openxmlformats.org/officeDocument/2006/customXml" ds:itemID="{AFF8641B-71E9-40F4-9D69-65E8CB6C8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04041-59DF-42ED-80C4-F143E51614E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c6402418-ac94-4ef8-965f-5eedaa3b86cf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1</cp:revision>
  <dcterms:created xsi:type="dcterms:W3CDTF">2025-04-26T02:31:00Z</dcterms:created>
  <dcterms:modified xsi:type="dcterms:W3CDTF">2025-04-26T02:31:00Z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