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at-1-security-awareness-and-training-policy-and-procedures"/>
      <w:r>
        <w:t xml:space="preserve">AT-1: Security Awareness And Training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awareness and training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security awareness</w:t>
      </w:r>
      <w:r>
        <w:br w:type="textWrapping"/>
      </w:r>
      <w:r>
        <w:rPr>
          <w:rStyle w:val="VerbatimChar"/>
        </w:rPr>
        <w:t xml:space="preserve">and training policy and associated security awareness and training controls; and</w:t>
      </w:r>
      <w:r>
        <w:br w:type="textWrapping"/>
      </w:r>
      <w:r>
        <w:rPr>
          <w:rStyle w:val="VerbatimChar"/>
        </w:rPr>
        <w:t xml:space="preserve">  b.  Reviews and updates the current:</w:t>
      </w:r>
      <w:r>
        <w:br w:type="textWrapping"/>
      </w:r>
      <w:r>
        <w:rPr>
          <w:rStyle w:val="VerbatimChar"/>
        </w:rPr>
        <w:t xml:space="preserve">    1.  Security awareness and training policy [Assignment: organization-defined</w:t>
      </w:r>
      <w:r>
        <w:br w:type="textWrapping"/>
      </w:r>
      <w:r>
        <w:rPr>
          <w:rStyle w:val="VerbatimChar"/>
        </w:rPr>
        <w:t xml:space="preserve">frequency]; and</w:t>
      </w:r>
      <w:r>
        <w:br w:type="textWrapping"/>
      </w:r>
      <w:r>
        <w:rPr>
          <w:rStyle w:val="VerbatimChar"/>
        </w:rPr>
        <w:t xml:space="preserve">    2.  Security awareness and training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Security awareness and training policy and procedures are formally documented in None,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Client documents and monitors all individual information system security training activities including basic security awareness training. OMB reviews and updates the policy as necessary.</w:t>
      </w:r>
    </w:p>
    <w:p>
      <w:pPr>
        <w:pStyle w:val="Heading3"/>
      </w:pPr>
      <w:bookmarkStart w:id="27" w:name="at-2-security-awareness-training"/>
      <w:r>
        <w:t xml:space="preserve">AT-2: Security Awareness Training</w:t>
      </w:r>
      <w:bookmarkEnd w:id="27"/>
    </w:p>
    <w:p>
      <w:pPr>
        <w:pStyle w:val="SourceCode"/>
      </w:pPr>
      <w:r>
        <w:rPr>
          <w:rStyle w:val="VerbatimChar"/>
        </w:rPr>
        <w:t xml:space="preserve">The organization provides basic security awareness training to information system users (including managers, senior executives, and contractors):</w:t>
      </w:r>
      <w:r>
        <w:br w:type="textWrapping"/>
      </w:r>
      <w:r>
        <w:rPr>
          <w:rStyle w:val="VerbatimChar"/>
        </w:rPr>
        <w:t xml:space="preserve">  a.  As part of initial training for new users;</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Heading5"/>
      </w:pPr>
      <w:bookmarkStart w:id="28" w:name="project-1"/>
      <w:r>
        <w:t xml:space="preserve">Project</w:t>
      </w:r>
      <w:bookmarkEnd w:id="28"/>
    </w:p>
    <w:p>
      <w:pPr>
        <w:pStyle w:val="FirstParagraph"/>
      </w:pPr>
      <w:r>
        <w:t xml:space="preserve">Client personnel and contractor employees involved with the management, operation, programming, maintenance, or use of Project system receive training in acceptable computer security practices prior to system access. All Client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p>
    <w:p>
      <w:pPr>
        <w:pStyle w:val="Compact"/>
        <w:numPr>
          <w:numId w:val="1001"/>
          <w:ilvl w:val="0"/>
        </w:numPr>
      </w:pPr>
      <w:r>
        <w:t xml:space="preserve">Password protection</w:t>
      </w:r>
    </w:p>
    <w:p>
      <w:pPr>
        <w:pStyle w:val="Compact"/>
        <w:numPr>
          <w:numId w:val="1001"/>
          <w:ilvl w:val="0"/>
        </w:numPr>
      </w:pPr>
      <w:r>
        <w:t xml:space="preserve">System rules of behavior</w:t>
      </w:r>
    </w:p>
    <w:p>
      <w:pPr>
        <w:pStyle w:val="Compact"/>
        <w:numPr>
          <w:numId w:val="1001"/>
          <w:ilvl w:val="0"/>
        </w:numPr>
      </w:pPr>
      <w:r>
        <w:t xml:space="preserve">Protection of hardware, software, and data</w:t>
      </w:r>
    </w:p>
    <w:p>
      <w:pPr>
        <w:pStyle w:val="Compact"/>
        <w:numPr>
          <w:numId w:val="1001"/>
          <w:ilvl w:val="0"/>
        </w:numPr>
      </w:pPr>
      <w:r>
        <w:t xml:space="preserve">Proper handling of copyrighted materials</w:t>
      </w:r>
    </w:p>
    <w:p>
      <w:pPr>
        <w:pStyle w:val="Compact"/>
        <w:numPr>
          <w:numId w:val="1001"/>
          <w:ilvl w:val="0"/>
        </w:numPr>
      </w:pPr>
      <w:r>
        <w:t xml:space="preserve">Reporting of security breaches and violations</w:t>
      </w:r>
    </w:p>
    <w:p>
      <w:pPr>
        <w:pStyle w:val="Compact"/>
        <w:numPr>
          <w:numId w:val="1001"/>
          <w:ilvl w:val="0"/>
        </w:numPr>
      </w:pPr>
      <w:r>
        <w:t xml:space="preserve">Proper procedures for software installation, uploading, and use on</w:t>
      </w:r>
      <w:r>
        <w:t xml:space="preserve"> </w:t>
      </w:r>
      <w:r>
        <w:t xml:space="preserve">workstations.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 upon being hired and at least annually thereafter. CivicActions Operations staff will not create accounts for individuals until they have successfully completed the trainings. Additional training will be provided as required by system changes. Training takes the following forms:</w:t>
      </w:r>
    </w:p>
    <w:p>
      <w:pPr>
        <w:pStyle w:val="BodyText"/>
      </w:pP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Office of Human Resources and used to refine future training efforts.</w:t>
      </w:r>
    </w:p>
    <w:p>
      <w:pPr>
        <w:pStyle w:val="BodyText"/>
      </w:pPr>
      <w:r>
        <w:t xml:space="preserve">Ad Hoc Security Awareness: The CivicActions’ Security Office oversees the approximately bi-monthly distribution of security awareness tips and articles to all CivicActions employees. This can include general tips as well as articles tailored to the specific requirements of CivicActions users.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In the event of a major system change, the Project Manager is responsible for delivering additional training to impacted personnel. Specific training types, mediums, and delivery methods are dependent upon the nature of the system change.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provides annual security awareness training to its personnel.</w:t>
      </w:r>
    </w:p>
    <w:p>
      <w:pPr>
        <w:pStyle w:val="Heading3"/>
      </w:pPr>
      <w:bookmarkStart w:id="35" w:name="at-3-role-based-security-training"/>
      <w:r>
        <w:t xml:space="preserve">AT-3: Role-Based Security Training</w:t>
      </w:r>
      <w:bookmarkEnd w:id="35"/>
    </w:p>
    <w:p>
      <w:pPr>
        <w:pStyle w:val="SourceCode"/>
      </w:pPr>
      <w:r>
        <w:rPr>
          <w:rStyle w:val="VerbatimChar"/>
        </w:rPr>
        <w:t xml:space="preserve">The organization provides role-based security training to personnel with assigned security roles and responsibilities:</w:t>
      </w:r>
      <w:r>
        <w:br w:type="textWrapping"/>
      </w:r>
      <w:r>
        <w:rPr>
          <w:rStyle w:val="VerbatimChar"/>
        </w:rPr>
        <w:t xml:space="preserve">  a.  Before authorizing access to the information system or performing assigned</w:t>
      </w:r>
      <w:r>
        <w:br w:type="textWrapping"/>
      </w:r>
      <w:r>
        <w:rPr>
          <w:rStyle w:val="VerbatimChar"/>
        </w:rPr>
        <w:t xml:space="preserve">duties;</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Heading5"/>
      </w:pPr>
      <w:bookmarkStart w:id="36" w:name="project-2"/>
      <w:r>
        <w:t xml:space="preserve">Project</w:t>
      </w:r>
      <w:bookmarkEnd w:id="36"/>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Client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CivicActions personnel with security responsibilities are required to complete role-based security training before being provided with access to the information system. The CivicActions’ Security Office is responsible for creating the content of the training. The role-based training is provided and tracked by the CivicActions Security Office.</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Project Manager in collaboration with CivicActions Security Office determines whether a change to the information system requires any modifications and updates to the security awareness training program and if so, works with the CivicActions’ Security Office to implement the change.</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CivicActions Security Office provides users with security responsibilities role-based security training on an annual basis. The training is provided and tracked by the CivicActions Security Office.</w:t>
      </w:r>
    </w:p>
    <w:p>
      <w:pPr>
        <w:pStyle w:val="Heading3"/>
      </w:pPr>
      <w:bookmarkStart w:id="43" w:name="at-4-security-training-records"/>
      <w:r>
        <w:t xml:space="preserve">AT-4: Security Training Records</w:t>
      </w:r>
      <w:bookmarkEnd w:id="43"/>
    </w:p>
    <w:p>
      <w:pPr>
        <w:pStyle w:val="SourceCode"/>
      </w:pPr>
      <w:r>
        <w:rPr>
          <w:rStyle w:val="VerbatimChar"/>
        </w:rPr>
        <w:t xml:space="preserve">The organization:</w:t>
      </w:r>
      <w:r>
        <w:br w:type="textWrapping"/>
      </w:r>
      <w:r>
        <w:rPr>
          <w:rStyle w:val="VerbatimChar"/>
        </w:rPr>
        <w:t xml:space="preserve">  a.  Documents and monitors individual information system security training activities</w:t>
      </w:r>
      <w:r>
        <w:br w:type="textWrapping"/>
      </w:r>
      <w:r>
        <w:rPr>
          <w:rStyle w:val="VerbatimChar"/>
        </w:rPr>
        <w:t xml:space="preserve">including basic security awareness training and specific information system security training; and</w:t>
      </w:r>
      <w:r>
        <w:br w:type="textWrapping"/>
      </w:r>
      <w:r>
        <w:rPr>
          <w:rStyle w:val="VerbatimChar"/>
        </w:rPr>
        <w:t xml:space="preserve">  b.  Retains individual training records for [Assignment: organization-defined</w:t>
      </w:r>
      <w:r>
        <w:br w:type="textWrapping"/>
      </w:r>
      <w:r>
        <w:rPr>
          <w:rStyle w:val="VerbatimChar"/>
        </w:rPr>
        <w:t xml:space="preserve">time period].</w:t>
      </w:r>
    </w:p>
    <w:p>
      <w:pPr>
        <w:pStyle w:val="FirstParagraph"/>
      </w:pPr>
      <w:r>
        <w:rPr>
          <w:b/>
        </w:rPr>
        <w:t xml:space="preserve">Status:</w:t>
      </w:r>
      <w:r>
        <w:t xml:space="preserve"> </w:t>
      </w:r>
      <w:r>
        <w:t xml:space="preserve">Complete</w:t>
      </w:r>
    </w:p>
    <w:p>
      <w:pPr>
        <w:pStyle w:val="Heading4"/>
      </w:pPr>
      <w:bookmarkStart w:id="44" w:name="a-2"/>
      <w:r>
        <w:t xml:space="preserve">a</w:t>
      </w:r>
      <w:bookmarkEnd w:id="44"/>
    </w:p>
    <w:p>
      <w:pPr>
        <w:pStyle w:val="Heading5"/>
      </w:pPr>
      <w:bookmarkStart w:id="45" w:name="civicactions-7"/>
      <w:r>
        <w:t xml:space="preserve">CivicActions</w:t>
      </w:r>
      <w:bookmarkEnd w:id="45"/>
    </w:p>
    <w:p>
      <w:pPr>
        <w:pStyle w:val="FirstParagraph"/>
      </w:pPr>
      <w:r>
        <w:t xml:space="preserve">The CivicActions’ Security Office tracks all security awareness training within the organization and ensures that all employees have successfully completed training when required. The training records are stored and tracked in a spreadsheet maintained by the CivicActions Security Office.</w:t>
      </w:r>
    </w:p>
    <w:p>
      <w:pPr>
        <w:pStyle w:val="Heading5"/>
      </w:pPr>
      <w:bookmarkStart w:id="46" w:name="project-3"/>
      <w:r>
        <w:t xml:space="preserve">Project</w:t>
      </w:r>
      <w:bookmarkEnd w:id="46"/>
    </w:p>
    <w:p>
      <w:pPr>
        <w:pStyle w:val="FirstParagraph"/>
      </w:pPr>
      <w:r>
        <w:t xml:space="preserve">Client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47" w:name="b-2"/>
      <w:r>
        <w:t xml:space="preserve">b</w:t>
      </w:r>
      <w:bookmarkEnd w:id="47"/>
    </w:p>
    <w:p>
      <w:pPr>
        <w:pStyle w:val="Heading5"/>
      </w:pPr>
      <w:bookmarkStart w:id="48" w:name="civicactions-8"/>
      <w:r>
        <w:t xml:space="preserve">CivicActions</w:t>
      </w:r>
      <w:bookmarkEnd w:id="48"/>
    </w:p>
    <w:p>
      <w:pPr>
        <w:pStyle w:val="FirstParagraph"/>
      </w:pPr>
      <w:r>
        <w:t xml:space="preserve">Training records are tracked and maintained by the CivicActions Security Office. Records are maintained permanently.</w:t>
      </w:r>
    </w:p>
    <w:p>
      <w:pPr>
        <w:pStyle w:val="Heading5"/>
      </w:pPr>
      <w:bookmarkStart w:id="49" w:name="project-4"/>
      <w:r>
        <w:t xml:space="preserve">Project</w:t>
      </w:r>
      <w:bookmarkEnd w:id="49"/>
    </w:p>
    <w:p>
      <w:pPr>
        <w:pStyle w:val="FirstParagraph"/>
      </w:pPr>
      <w:r>
        <w:t xml:space="preserve">Client maintains training certifications for the specified period.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2020-04-21T21:02:35Z</dcterms:created>
  <dcterms:modified xsi:type="dcterms:W3CDTF">2020-04-21T21:02:35Z</dcterms:modified>
</cp:coreProperties>
</file>