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a-2-security-assessments"/>
      <w:r>
        <w:t xml:space="preserve">CA-2: Security Assessments</w:t>
      </w:r>
      <w:bookmarkEnd w:id="27"/>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6" w:name="ca-3-system-interconnections"/>
      <w:r>
        <w:t xml:space="preserve">CA-3: System Interconnections</w:t>
      </w:r>
      <w:bookmarkEnd w:id="36"/>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37" w:name="civicactions-5"/>
      <w:r>
        <w:t xml:space="preserve">CivicActions</w:t>
      </w:r>
      <w:bookmarkEnd w:id="37"/>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8" w:name="ca-5-plan-of-action-and-milestones"/>
      <w:r>
        <w:t xml:space="preserve">CA-5: Plan Of Action And Milestones</w:t>
      </w:r>
      <w:bookmarkEnd w:id="38"/>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39" w:name="civicactions-6"/>
      <w:r>
        <w:t xml:space="preserve">CivicActions</w:t>
      </w:r>
      <w:bookmarkEnd w:id="39"/>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40" w:name="ca-7-continuous-monitoring"/>
      <w:r>
        <w:t xml:space="preserve">CA-7: Continuous Monitoring</w:t>
      </w:r>
      <w:bookmarkEnd w:id="40"/>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1" w:name="a-1"/>
      <w:r>
        <w:t xml:space="preserve">a</w:t>
      </w:r>
      <w:bookmarkEnd w:id="41"/>
    </w:p>
    <w:p>
      <w:pPr>
        <w:pStyle w:val="Heading5"/>
      </w:pPr>
      <w:bookmarkStart w:id="42" w:name="civicactions-7"/>
      <w:r>
        <w:t xml:space="preserve">CivicActions</w:t>
      </w:r>
      <w:bookmarkEnd w:id="42"/>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3" w:name="drupal"/>
      <w:r>
        <w:t xml:space="preserve">Drupal</w:t>
      </w:r>
      <w:bookmarkEnd w:id="43"/>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4" w:name="b-1"/>
      <w:r>
        <w:t xml:space="preserve">b</w:t>
      </w:r>
      <w:bookmarkEnd w:id="44"/>
    </w:p>
    <w:p>
      <w:pPr>
        <w:pStyle w:val="Heading5"/>
      </w:pPr>
      <w:bookmarkStart w:id="45" w:name="aws-1"/>
      <w:r>
        <w:t xml:space="preserve">AWS</w:t>
      </w:r>
      <w:bookmarkEnd w:id="45"/>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46" w:name="civicactions-8"/>
      <w:r>
        <w:t xml:space="preserve">CivicActions</w:t>
      </w:r>
      <w:bookmarkEnd w:id="46"/>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47" w:name="c-1"/>
      <w:r>
        <w:t xml:space="preserve">c</w:t>
      </w:r>
      <w:bookmarkEnd w:id="47"/>
    </w:p>
    <w:p>
      <w:pPr>
        <w:pStyle w:val="Heading5"/>
      </w:pPr>
      <w:bookmarkStart w:id="48" w:name="drupal-1"/>
      <w:r>
        <w:t xml:space="preserve">Drupal</w:t>
      </w:r>
      <w:bookmarkEnd w:id="4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9" w:name="d-1"/>
      <w:r>
        <w:t xml:space="preserve">d</w:t>
      </w:r>
      <w:bookmarkEnd w:id="49"/>
    </w:p>
    <w:p>
      <w:pPr>
        <w:pStyle w:val="Heading5"/>
      </w:pPr>
      <w:bookmarkStart w:id="50" w:name="aws-2"/>
      <w:r>
        <w:t xml:space="preserve">AWS</w:t>
      </w:r>
      <w:bookmarkEnd w:id="50"/>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1" w:name="civicactions-9"/>
      <w:r>
        <w:t xml:space="preserve">CivicActions</w:t>
      </w:r>
      <w:bookmarkEnd w:id="51"/>
    </w:p>
    <w:p>
      <w:pPr>
        <w:pStyle w:val="FirstParagraph"/>
      </w:pPr>
      <w:r>
        <w:t xml:space="preserve">CivicActions conducts or oversees continuous system security monitoring.</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56" w:name="g"/>
      <w:r>
        <w:t xml:space="preserve">g</w:t>
      </w:r>
      <w:bookmarkEnd w:id="56"/>
    </w:p>
    <w:p>
      <w:pPr>
        <w:pStyle w:val="Heading5"/>
      </w:pPr>
      <w:bookmarkStart w:id="57" w:name="civicactions-12"/>
      <w:r>
        <w:t xml:space="preserve">CivicActions</w:t>
      </w:r>
      <w:bookmarkEnd w:id="5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58" w:name="ca-9-internal-system-connections"/>
      <w:r>
        <w:t xml:space="preserve">CA-9: Internal System Connections</w:t>
      </w:r>
      <w:bookmarkEnd w:id="58"/>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59" w:name="aws-3"/>
      <w:r>
        <w:t xml:space="preserve">AWS</w:t>
      </w:r>
      <w:bookmarkEnd w:id="59"/>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2019-07-09T18:53:11Z</dcterms:created>
  <dcterms:modified xsi:type="dcterms:W3CDTF">2019-07-09T18:53:11Z</dcterms:modified>
</cp:coreProperties>
</file>

<file path=docProps/custom.xml><?xml version="1.0" encoding="utf-8"?>
<Properties xmlns="http://schemas.openxmlformats.org/officeDocument/2006/custom-properties" xmlns:vt="http://schemas.openxmlformats.org/officeDocument/2006/docPropsVTypes"/>
</file>