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8" w:name="aws-1"/>
      <w:r>
        <w:t xml:space="preserve">AWS</w:t>
      </w:r>
      <w:bookmarkEnd w:id="28"/>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29" w:name="mp-6-media-sanitization"/>
      <w:r>
        <w:t xml:space="preserve">MP-6: Media Sanitization</w:t>
      </w:r>
      <w:bookmarkEnd w:id="29"/>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0" w:name="aws-2"/>
      <w:r>
        <w:t xml:space="preserve">AWS</w:t>
      </w:r>
      <w:bookmarkEnd w:id="30"/>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1" w:name="mp-7-media-use"/>
      <w:r>
        <w:t xml:space="preserve">MP-7: Media Use</w:t>
      </w:r>
      <w:bookmarkEnd w:id="31"/>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2" w:name="aws-3"/>
      <w:r>
        <w:t xml:space="preserve">AWS</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2019-12-03T16:45:38Z</dcterms:created>
  <dcterms:modified xsi:type="dcterms:W3CDTF">2019-12-03T16:45:38Z</dcterms:modified>
</cp:coreProperties>
</file>

<file path=docProps/custom.xml><?xml version="1.0" encoding="utf-8"?>
<Properties xmlns="http://schemas.openxmlformats.org/officeDocument/2006/custom-properties" xmlns:vt="http://schemas.openxmlformats.org/officeDocument/2006/docPropsVTypes"/>
</file>