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s-2-position-risk-designation"/>
      <w:r>
        <w:t xml:space="preserve">PS-2: Position Risk Designation</w:t>
      </w:r>
      <w:bookmarkEnd w:id="27"/>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4" w:name="ps-3-personnel-screening"/>
      <w:r>
        <w:t xml:space="preserve">PS-3: Personnel Screening</w:t>
      </w:r>
      <w:bookmarkEnd w:id="34"/>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4"/>
      </w:pPr>
      <w:bookmarkStart w:id="35" w:name="a-1"/>
      <w:r>
        <w:t xml:space="preserve">a</w:t>
      </w:r>
      <w:bookmarkEnd w:id="35"/>
    </w:p>
    <w:p>
      <w:pPr>
        <w:pStyle w:val="Heading5"/>
      </w:pPr>
      <w:bookmarkStart w:id="36" w:name="civicactions-4"/>
      <w:r>
        <w:t xml:space="preserve">CivicActions</w:t>
      </w:r>
      <w:bookmarkEnd w:id="36"/>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37" w:name="b-1"/>
      <w:r>
        <w:t xml:space="preserve">b</w:t>
      </w:r>
      <w:bookmarkEnd w:id="37"/>
    </w:p>
    <w:p>
      <w:pPr>
        <w:pStyle w:val="Heading5"/>
      </w:pPr>
      <w:bookmarkStart w:id="38" w:name="civicactions-5"/>
      <w:r>
        <w:t xml:space="preserve">CivicActions</w:t>
      </w:r>
      <w:bookmarkEnd w:id="38"/>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39" w:name="ps-4-personnel-termination"/>
      <w:r>
        <w:t xml:space="preserve">PS-4: Personnel Termination</w:t>
      </w:r>
      <w:bookmarkEnd w:id="39"/>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4"/>
      </w:pPr>
      <w:bookmarkStart w:id="40" w:name="a-2"/>
      <w:r>
        <w:t xml:space="preserve">a</w:t>
      </w:r>
      <w:bookmarkEnd w:id="40"/>
    </w:p>
    <w:p>
      <w:pPr>
        <w:pStyle w:val="Heading5"/>
      </w:pPr>
      <w:bookmarkStart w:id="41" w:name="civicactions-6"/>
      <w:r>
        <w:t xml:space="preserve">CivicActions</w:t>
      </w:r>
      <w:bookmarkEnd w:id="41"/>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2" w:name="b-2"/>
      <w:r>
        <w:t xml:space="preserve">b</w:t>
      </w:r>
      <w:bookmarkEnd w:id="42"/>
    </w:p>
    <w:p>
      <w:pPr>
        <w:pStyle w:val="Heading5"/>
      </w:pPr>
      <w:bookmarkStart w:id="43" w:name="civicactions-7"/>
      <w:r>
        <w:t xml:space="preserve">CivicActions</w:t>
      </w:r>
      <w:bookmarkEnd w:id="43"/>
    </w:p>
    <w:p>
      <w:pPr>
        <w:pStyle w:val="FirstParagraph"/>
      </w:pPr>
      <w:r>
        <w:t xml:space="preserve">The terminated user’s accounts are disabled and all access associated with the individual is revoked.</w:t>
      </w:r>
    </w:p>
    <w:p>
      <w:pPr>
        <w:pStyle w:val="Heading4"/>
      </w:pPr>
      <w:bookmarkStart w:id="44" w:name="c-1"/>
      <w:r>
        <w:t xml:space="preserve">c</w:t>
      </w:r>
      <w:bookmarkEnd w:id="44"/>
    </w:p>
    <w:p>
      <w:pPr>
        <w:pStyle w:val="Heading5"/>
      </w:pPr>
      <w:bookmarkStart w:id="45" w:name="civicactions-8"/>
      <w:r>
        <w:t xml:space="preserve">CivicActions</w:t>
      </w:r>
      <w:bookmarkEnd w:id="45"/>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46" w:name="d"/>
      <w:r>
        <w:t xml:space="preserve">d</w:t>
      </w:r>
      <w:bookmarkEnd w:id="46"/>
    </w:p>
    <w:p>
      <w:pPr>
        <w:pStyle w:val="Heading5"/>
      </w:pPr>
      <w:bookmarkStart w:id="47" w:name="civicactions-9"/>
      <w:r>
        <w:t xml:space="preserve">CivicActions</w:t>
      </w:r>
      <w:bookmarkEnd w:id="47"/>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48" w:name="e"/>
      <w:r>
        <w:t xml:space="preserve">e</w:t>
      </w:r>
      <w:bookmarkEnd w:id="48"/>
    </w:p>
    <w:p>
      <w:pPr>
        <w:pStyle w:val="Heading5"/>
      </w:pPr>
      <w:bookmarkStart w:id="49" w:name="civicactions-10"/>
      <w:r>
        <w:t xml:space="preserve">CivicActions</w:t>
      </w:r>
      <w:bookmarkEnd w:id="49"/>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0" w:name="f"/>
      <w:r>
        <w:t xml:space="preserve">f</w:t>
      </w:r>
      <w:bookmarkEnd w:id="50"/>
    </w:p>
    <w:p>
      <w:pPr>
        <w:pStyle w:val="Heading5"/>
      </w:pPr>
      <w:bookmarkStart w:id="51" w:name="civicactions-11"/>
      <w:r>
        <w:t xml:space="preserve">CivicActions</w:t>
      </w:r>
      <w:bookmarkEnd w:id="51"/>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2" w:name="ps-5-personnel-transfer"/>
      <w:r>
        <w:t xml:space="preserve">PS-5: Personnel Transfer</w:t>
      </w:r>
      <w:bookmarkEnd w:id="52"/>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4"/>
      </w:pPr>
      <w:bookmarkStart w:id="53" w:name="a-3"/>
      <w:r>
        <w:t xml:space="preserve">a</w:t>
      </w:r>
      <w:bookmarkEnd w:id="53"/>
    </w:p>
    <w:p>
      <w:pPr>
        <w:pStyle w:val="Heading5"/>
      </w:pPr>
      <w:bookmarkStart w:id="54" w:name="civicactions-12"/>
      <w:r>
        <w:t xml:space="preserve">CivicActions</w:t>
      </w:r>
      <w:bookmarkEnd w:id="54"/>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55" w:name="b-3"/>
      <w:r>
        <w:t xml:space="preserve">b</w:t>
      </w:r>
      <w:bookmarkEnd w:id="55"/>
    </w:p>
    <w:p>
      <w:pPr>
        <w:pStyle w:val="Heading5"/>
      </w:pPr>
      <w:bookmarkStart w:id="56" w:name="civicactions-13"/>
      <w:r>
        <w:t xml:space="preserve">CivicActions</w:t>
      </w:r>
      <w:bookmarkEnd w:id="56"/>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57" w:name="c-2"/>
      <w:r>
        <w:t xml:space="preserve">c</w:t>
      </w:r>
      <w:bookmarkEnd w:id="57"/>
    </w:p>
    <w:p>
      <w:pPr>
        <w:pStyle w:val="Heading5"/>
      </w:pPr>
      <w:bookmarkStart w:id="58" w:name="civicactions-14"/>
      <w:r>
        <w:t xml:space="preserve">CivicActions</w:t>
      </w:r>
      <w:bookmarkEnd w:id="58"/>
    </w:p>
    <w:p>
      <w:pPr>
        <w:pStyle w:val="FirstParagraph"/>
      </w:pPr>
      <w:r>
        <w:t xml:space="preserve">Access authorizations are modified as needed to coincide with changes in duties or</w:t>
      </w:r>
      <w:r>
        <w:t xml:space="preserve"> </w:t>
      </w:r>
      <w:r>
        <w:t xml:space="preserve">operational need upon personnel transfer or reassignment.</w:t>
      </w:r>
    </w:p>
    <w:p>
      <w:pPr>
        <w:pStyle w:val="Heading4"/>
      </w:pPr>
      <w:bookmarkStart w:id="59" w:name="d-1"/>
      <w:r>
        <w:t xml:space="preserve">d</w:t>
      </w:r>
      <w:bookmarkEnd w:id="59"/>
    </w:p>
    <w:p>
      <w:pPr>
        <w:pStyle w:val="Heading5"/>
      </w:pPr>
      <w:bookmarkStart w:id="60" w:name="civicactions-15"/>
      <w:r>
        <w:t xml:space="preserve">CivicActions</w:t>
      </w:r>
      <w:bookmarkEnd w:id="60"/>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1" w:name="ps-8-personnel-sanctions"/>
      <w:r>
        <w:t xml:space="preserve">PS-8: Personnel Sanctions</w:t>
      </w:r>
      <w:bookmarkEnd w:id="61"/>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4"/>
      </w:pPr>
      <w:bookmarkStart w:id="62" w:name="a-4"/>
      <w:r>
        <w:t xml:space="preserve">a</w:t>
      </w:r>
      <w:bookmarkEnd w:id="62"/>
    </w:p>
    <w:p>
      <w:pPr>
        <w:pStyle w:val="Heading5"/>
      </w:pPr>
      <w:bookmarkStart w:id="63" w:name="civicactions-16"/>
      <w:r>
        <w:t xml:space="preserve">CivicActions</w:t>
      </w:r>
      <w:bookmarkEnd w:id="63"/>
    </w:p>
    <w:p>
      <w:pPr>
        <w:pStyle w:val="FirstParagraph"/>
      </w:pPr>
      <w:r>
        <w:t xml:space="preserve">CivicActions Security and/or 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64" w:name="b-4"/>
      <w:r>
        <w:t xml:space="preserve">b</w:t>
      </w:r>
      <w:bookmarkEnd w:id="64"/>
    </w:p>
    <w:p>
      <w:pPr>
        <w:pStyle w:val="Heading5"/>
      </w:pPr>
      <w:bookmarkStart w:id="65" w:name="civicactions-17"/>
      <w:r>
        <w:t xml:space="preserve">CivicActions</w:t>
      </w:r>
      <w:bookmarkEnd w:id="65"/>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2019-07-09T23:05:29Z</dcterms:created>
  <dcterms:modified xsi:type="dcterms:W3CDTF">2019-07-09T23:05:29Z</dcterms:modified>
</cp:coreProperties>
</file>

<file path=docProps/custom.xml><?xml version="1.0" encoding="utf-8"?>
<Properties xmlns="http://schemas.openxmlformats.org/officeDocument/2006/custom-properties" xmlns:vt="http://schemas.openxmlformats.org/officeDocument/2006/docPropsVTypes"/>
</file>