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a-2-allocation-of-resources"/>
      <w:r>
        <w:t xml:space="preserve">SA-2: Allocation Of Resources</w:t>
      </w:r>
      <w:bookmarkEnd w:id="27"/>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allocation of resources.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system development life cycle.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the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and Operations</w:t>
      </w:r>
      <w:r>
        <w:t xml:space="preserve"> </w:t>
      </w:r>
      <w:r>
        <w:t xml:space="preserve">• Security notifications received by CivicActions Security from external security teams and other software vendors</w:t>
      </w:r>
      <w:r>
        <w:t xml:space="preserve"> </w:t>
      </w:r>
      <w:r>
        <w:t xml:space="preserve">• Vulnerabilities detected during security scans of the website performed by CivicActions Security</w:t>
      </w:r>
      <w:r>
        <w:t xml:space="preserve"> </w:t>
      </w:r>
      <w:r>
        <w:t xml:space="preserve">• Issues reported by CivicActions Security, Operations and Development</w:t>
      </w:r>
      <w:r>
        <w:t xml:space="preserve"> </w:t>
      </w:r>
      <w:r>
        <w:t xml:space="preserve">• 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responds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6" w:name="aws-3"/>
      <w:r>
        <w:t xml:space="preserve">AWS</w:t>
      </w:r>
      <w:bookmarkEnd w:id="46"/>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47" w:name="civicactions-8"/>
      <w:r>
        <w:t xml:space="preserve">CivicActions</w:t>
      </w:r>
      <w:bookmarkEnd w:id="47"/>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is responsible for determining the security documentation that must be included in information system or services acquisition contracts.</w:t>
      </w:r>
      <w:r>
        <w:t xml:space="preserve"> </w:t>
      </w: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3"/>
      </w:pPr>
      <w:bookmarkStart w:id="48" w:name="sa-5-information-system-documentation"/>
      <w:r>
        <w:t xml:space="preserve">SA-5: Information System Documentation</w:t>
      </w:r>
      <w:bookmarkEnd w:id="48"/>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information system documentation.</w:t>
      </w:r>
    </w:p>
    <w:p>
      <w:pPr>
        <w:pStyle w:val="Heading4"/>
      </w:pPr>
      <w:bookmarkStart w:id="50" w:name="a-2"/>
      <w:r>
        <w:t xml:space="preserve">a</w:t>
      </w:r>
      <w:bookmarkEnd w:id="50"/>
    </w:p>
    <w:p>
      <w:pPr>
        <w:pStyle w:val="Heading5"/>
      </w:pPr>
      <w:bookmarkStart w:id="51" w:name="civicactions-9"/>
      <w:r>
        <w:t xml:space="preserve">CivicActions</w:t>
      </w:r>
      <w:bookmarkEnd w:id="5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2" w:name="drupal"/>
      <w:r>
        <w:t xml:space="preserve">Drupal</w:t>
      </w:r>
      <w:bookmarkEnd w:id="52"/>
    </w:p>
    <w:p>
      <w:pPr>
        <w:pStyle w:val="FirstParagraph"/>
      </w:pPr>
      <w:r>
        <w:t xml:space="preserve">Public documentation related to Drupal is maintained by the Drupal Association and is located at:</w:t>
      </w:r>
      <w:r>
        <w:t xml:space="preserve"> </w:t>
      </w:r>
      <w:hyperlink r:id="rId53">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4" w:name="b-2"/>
      <w:r>
        <w:t xml:space="preserve">b</w:t>
      </w:r>
      <w:bookmarkEnd w:id="54"/>
    </w:p>
    <w:p>
      <w:pPr>
        <w:pStyle w:val="Heading5"/>
      </w:pPr>
      <w:bookmarkStart w:id="55" w:name="civicactions-10"/>
      <w:r>
        <w:t xml:space="preserve">CivicActions</w:t>
      </w:r>
      <w:bookmarkEnd w:id="55"/>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docuemntation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5"/>
      </w:pPr>
      <w:bookmarkStart w:id="56" w:name="drupal-1"/>
      <w:r>
        <w:t xml:space="preserve">Drupal</w:t>
      </w:r>
      <w:bookmarkEnd w:id="56"/>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p>
    <w:p>
      <w:pPr>
        <w:pStyle w:val="BodyText"/>
      </w:pPr>
      <w:r>
        <w:t xml:space="preserve">• methods for user interaction, which enables individuals to use the system,</w:t>
      </w:r>
      <w:r>
        <w:t xml:space="preserve"> </w:t>
      </w:r>
      <w:r>
        <w:t xml:space="preserve">component, or service in a more secure manner; and</w:t>
      </w:r>
    </w:p>
    <w:p>
      <w:pPr>
        <w:pStyle w:val="BodyText"/>
      </w:pPr>
      <w:r>
        <w:t xml:space="preserve">• user responsibilities in maintaining the security of the system, component, or service;</w:t>
      </w:r>
    </w:p>
    <w:p>
      <w:pPr>
        <w:pStyle w:val="Heading4"/>
      </w:pPr>
      <w:bookmarkStart w:id="57" w:name="c-2"/>
      <w:r>
        <w:t xml:space="preserve">c</w:t>
      </w:r>
      <w:bookmarkEnd w:id="57"/>
    </w:p>
    <w:p>
      <w:pPr>
        <w:pStyle w:val="Heading5"/>
      </w:pPr>
      <w:bookmarkStart w:id="58" w:name="civicactions-11"/>
      <w:r>
        <w:t xml:space="preserve">CivicActions</w:t>
      </w:r>
      <w:bookmarkEnd w:id="58"/>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59" w:name="drupal-2"/>
      <w:r>
        <w:t xml:space="preserve">Drupal</w:t>
      </w:r>
      <w:bookmarkEnd w:id="59"/>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0" w:name="d-1"/>
      <w:r>
        <w:t xml:space="preserve">d</w:t>
      </w:r>
      <w:bookmarkEnd w:id="60"/>
    </w:p>
    <w:p>
      <w:pPr>
        <w:pStyle w:val="Heading5"/>
      </w:pPr>
      <w:bookmarkStart w:id="61" w:name="civicactions-12"/>
      <w:r>
        <w:t xml:space="preserve">CivicActions</w:t>
      </w:r>
      <w:bookmarkEnd w:id="61"/>
    </w:p>
    <w:p>
      <w:pPr>
        <w:pStyle w:val="FirstParagraph"/>
      </w:pPr>
      <w:r>
        <w:t xml:space="preserve">All administrator documentation is housed in a protected Git repository. User documentation is publicly available..</w:t>
      </w:r>
    </w:p>
    <w:p>
      <w:pPr>
        <w:pStyle w:val="Heading5"/>
      </w:pPr>
      <w:bookmarkStart w:id="62" w:name="drupal-3"/>
      <w:r>
        <w:t xml:space="preserve">Drupal</w:t>
      </w:r>
      <w:bookmarkEnd w:id="62"/>
    </w:p>
    <w:p>
      <w:pPr>
        <w:pStyle w:val="FirstParagraph"/>
      </w:pPr>
      <w:r>
        <w:t xml:space="preserve">The Drupal.org documentation is multi-sourced on github and private repositories.</w:t>
      </w:r>
    </w:p>
    <w:p>
      <w:pPr>
        <w:pStyle w:val="Heading4"/>
      </w:pPr>
      <w:bookmarkStart w:id="63" w:name="e"/>
      <w:r>
        <w:t xml:space="preserve">e</w:t>
      </w:r>
      <w:bookmarkEnd w:id="63"/>
    </w:p>
    <w:p>
      <w:pPr>
        <w:pStyle w:val="Heading5"/>
      </w:pPr>
      <w:bookmarkStart w:id="64" w:name="civicactions-13"/>
      <w:r>
        <w:t xml:space="preserve">CivicActions</w:t>
      </w:r>
      <w:bookmarkEnd w:id="64"/>
    </w:p>
    <w:p>
      <w:pPr>
        <w:pStyle w:val="FirstParagraph"/>
      </w:pPr>
      <w:r>
        <w:t xml:space="preserve">As needed and approved by CivicActions Security, documentation is available to appropriate personnel by granting access to the private Git repository.</w:t>
      </w:r>
    </w:p>
    <w:p>
      <w:pPr>
        <w:pStyle w:val="Heading5"/>
      </w:pPr>
      <w:bookmarkStart w:id="65" w:name="drupal-4"/>
      <w:r>
        <w:t xml:space="preserve">Drupal</w:t>
      </w:r>
      <w:bookmarkEnd w:id="65"/>
    </w:p>
    <w:p>
      <w:pPr>
        <w:pStyle w:val="FirstParagraph"/>
      </w:pPr>
      <w:r>
        <w:t xml:space="preserve">As the Drupal.org documentation is publicly available, there is no need to provide distribution mechanisms.</w:t>
      </w:r>
    </w:p>
    <w:p>
      <w:pPr>
        <w:pStyle w:val="Heading3"/>
      </w:pPr>
      <w:bookmarkStart w:id="66" w:name="sa-8-security-engineering-principles"/>
      <w:r>
        <w:t xml:space="preserve">SA-8: Security Engineering Principles</w:t>
      </w:r>
      <w:bookmarkEnd w:id="66"/>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67" w:name="civicactions-14"/>
      <w:r>
        <w:t xml:space="preserve">CivicActions</w:t>
      </w:r>
      <w:bookmarkEnd w:id="67"/>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3"/>
      </w:pPr>
      <w:bookmarkStart w:id="68" w:name="X275592df443eac4ff5d4451efe8c8b240639f89"/>
      <w:r>
        <w:t xml:space="preserve">SA-9: External Information System Services</w:t>
      </w:r>
      <w:bookmarkEnd w:id="68"/>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69" w:name="aws-5"/>
      <w:r>
        <w:t xml:space="preserve">AWS</w:t>
      </w:r>
      <w:bookmarkEnd w:id="69"/>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0" w:name="civicactions-15"/>
      <w:r>
        <w:t xml:space="preserve">CivicActions</w:t>
      </w:r>
      <w:bookmarkEnd w:id="70"/>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2019-07-09T23:05:29Z</dcterms:created>
  <dcterms:modified xsi:type="dcterms:W3CDTF">2019-07-09T23:05:29Z</dcterms:modified>
</cp:coreProperties>
</file>

<file path=docProps/custom.xml><?xml version="1.0" encoding="utf-8"?>
<Properties xmlns="http://schemas.openxmlformats.org/officeDocument/2006/custom-properties" xmlns:vt="http://schemas.openxmlformats.org/officeDocument/2006/docPropsVTypes"/>
</file>