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X41a34a5ebb0f94c155412772d4406d0213e920f"/>
    <w:p>
      <w:pPr>
        <w:pStyle w:val="Heading1"/>
      </w:pPr>
      <w:r>
        <w:t xml:space="preserve">Appendix SA-15.2: Project GitFlow work flow</w:t>
      </w:r>
    </w:p>
    <w:p>
      <w:pPr>
        <w:pStyle w:val="FirstParagraph"/>
      </w:pPr>
      <w:r>
        <w:t xml:space="preserve">The CivicActions Development Team uses a specific form of GitFlow as described in this document:</w:t>
      </w:r>
      <w:r>
        <w:t xml:space="preserve"> </w:t>
      </w:r>
      <w:hyperlink r:id="rId20">
        <w:r>
          <w:rPr>
            <w:rStyle w:val="InternetLink"/>
          </w:rPr>
          <w:t xml:space="preserve">https://www.atlassian.com/git/tutorials/comparing-workflows/gitflow-workflow</w:t>
        </w:r>
      </w:hyperlink>
    </w:p>
    <w:bookmarkStart w:id="22" w:name="security-requirements-for-project"/>
    <w:p>
      <w:pPr>
        <w:pStyle w:val="Heading2"/>
      </w:pPr>
      <w:r>
        <w:t xml:space="preserve">Security requirements for Project</w:t>
      </w:r>
    </w:p>
    <w:p>
      <w:pPr>
        <w:pStyle w:val="FirstParagraph"/>
      </w:pPr>
      <w:r>
        <w:t xml:space="preserve">Project has defined a set of security requirements to ensure the security of the code produced by the CivicActions developers. Most of these requirements are defined in the</w:t>
      </w:r>
      <w:r>
        <w:t xml:space="preserve"> </w:t>
      </w:r>
      <w:hyperlink r:id="rId21">
        <w:r>
          <w:rPr>
            <w:rStyle w:val="InternetLink"/>
          </w:rPr>
          <w:t xml:space="preserve">CivicActions Security Policy</w:t>
        </w:r>
      </w:hyperlink>
      <w:r>
        <w:t xml:space="preserve"> </w:t>
      </w:r>
      <w:r>
        <w:t xml:space="preserve">but they are repeated here for clarity:</w:t>
      </w:r>
    </w:p>
    <w:p>
      <w:pPr>
        <w:numPr>
          <w:ilvl w:val="0"/>
          <w:numId w:val="1001"/>
        </w:numPr>
        <w:pStyle w:val="Compact"/>
      </w:pPr>
      <w:r>
        <w:t xml:space="preserve">Maintain current versions of software on all systems (sandbox, development, staging and production). This includes:</w:t>
      </w:r>
    </w:p>
    <w:p>
      <w:pPr>
        <w:numPr>
          <w:ilvl w:val="1"/>
          <w:numId w:val="1002"/>
        </w:numPr>
        <w:pStyle w:val="Compact"/>
      </w:pPr>
      <w:r>
        <w:t xml:space="preserve">Drupal</w:t>
      </w:r>
    </w:p>
    <w:p>
      <w:pPr>
        <w:numPr>
          <w:ilvl w:val="1"/>
          <w:numId w:val="1002"/>
        </w:numPr>
        <w:pStyle w:val="Compact"/>
      </w:pPr>
      <w:r>
        <w:t xml:space="preserve">Operating System (GNU/Linux or Mac OS X)</w:t>
      </w:r>
    </w:p>
    <w:p>
      <w:pPr>
        <w:numPr>
          <w:ilvl w:val="1"/>
          <w:numId w:val="1002"/>
        </w:numPr>
        <w:pStyle w:val="Compact"/>
      </w:pPr>
      <w:r>
        <w:t xml:space="preserve">Editors, debuggers, and other tools</w:t>
      </w:r>
    </w:p>
    <w:p>
      <w:pPr>
        <w:numPr>
          <w:ilvl w:val="0"/>
          <w:numId w:val="1001"/>
        </w:numPr>
        <w:pStyle w:val="Compact"/>
      </w:pPr>
      <w:r>
        <w:t xml:space="preserve">Always apply relevant CVE patches within 30 days of their release, usually within two weeks.</w:t>
      </w:r>
    </w:p>
    <w:p>
      <w:pPr>
        <w:numPr>
          <w:ilvl w:val="0"/>
          <w:numId w:val="1001"/>
        </w:numPr>
        <w:pStyle w:val="Compact"/>
      </w:pPr>
      <w:r>
        <w:t xml:space="preserve">Limit live data on development machines, in particular:</w:t>
      </w:r>
    </w:p>
    <w:p>
      <w:pPr>
        <w:numPr>
          <w:ilvl w:val="1"/>
          <w:numId w:val="1003"/>
        </w:numPr>
        <w:pStyle w:val="Compact"/>
      </w:pPr>
      <w:r>
        <w:t xml:space="preserve">no real PII data (other than test PII created by developers)</w:t>
      </w:r>
    </w:p>
    <w:p>
      <w:pPr>
        <w:numPr>
          <w:ilvl w:val="1"/>
          <w:numId w:val="1003"/>
        </w:numPr>
        <w:pStyle w:val="Compact"/>
      </w:pPr>
      <w:r>
        <w:t xml:space="preserve">no copyrighted content</w:t>
      </w:r>
    </w:p>
    <w:p>
      <w:pPr>
        <w:numPr>
          <w:ilvl w:val="1"/>
          <w:numId w:val="1003"/>
        </w:numPr>
        <w:pStyle w:val="Compact"/>
      </w:pPr>
      <w:r>
        <w:t xml:space="preserve">no access restricted files</w:t>
      </w:r>
    </w:p>
    <w:p>
      <w:pPr>
        <w:numPr>
          <w:ilvl w:val="0"/>
          <w:numId w:val="1001"/>
        </w:numPr>
        <w:pStyle w:val="Compact"/>
      </w:pPr>
      <w:r>
        <w:t xml:space="preserve">Custom code must conform to Drupal coding and security standards.</w:t>
      </w:r>
    </w:p>
    <w:p>
      <w:pPr>
        <w:numPr>
          <w:ilvl w:val="0"/>
          <w:numId w:val="1001"/>
        </w:numPr>
        <w:pStyle w:val="Compact"/>
      </w:pPr>
      <w:r>
        <w:t xml:space="preserve">Before being integrated into the development branch, all Project code updates must:</w:t>
      </w:r>
    </w:p>
    <w:p>
      <w:pPr>
        <w:numPr>
          <w:ilvl w:val="1"/>
          <w:numId w:val="1004"/>
        </w:numPr>
        <w:pStyle w:val="Compact"/>
      </w:pPr>
      <w:r>
        <w:t xml:space="preserve">have an associated JIRA ticket</w:t>
      </w:r>
    </w:p>
    <w:p>
      <w:pPr>
        <w:numPr>
          <w:ilvl w:val="1"/>
          <w:numId w:val="1004"/>
        </w:numPr>
        <w:pStyle w:val="Compact"/>
      </w:pPr>
      <w:r>
        <w:t xml:space="preserve">undergo static code analysis with PHP_CodeSniffer (exceptions for CSS, features, perhaps others)</w:t>
      </w:r>
    </w:p>
    <w:p>
      <w:pPr>
        <w:numPr>
          <w:ilvl w:val="1"/>
          <w:numId w:val="1004"/>
        </w:numPr>
        <w:pStyle w:val="Compact"/>
      </w:pPr>
      <w:r>
        <w:t xml:space="preserve">undergo peer review</w:t>
      </w:r>
    </w:p>
    <w:p>
      <w:pPr>
        <w:numPr>
          <w:ilvl w:val="1"/>
          <w:numId w:val="1004"/>
        </w:numPr>
        <w:pStyle w:val="Compact"/>
      </w:pPr>
      <w:r>
        <w:t xml:space="preserve">pass automated testing</w:t>
      </w:r>
    </w:p>
    <w:bookmarkEnd w:id="22"/>
    <w:bookmarkStart w:id="23" w:name="source-code-branch-management"/>
    <w:p>
      <w:pPr>
        <w:pStyle w:val="Heading2"/>
      </w:pPr>
      <w:r>
        <w:t xml:space="preserve">Source code branch management</w:t>
      </w:r>
    </w:p>
    <w:p>
      <w:pPr>
        <w:pStyle w:val="FirstParagraph"/>
      </w:pPr>
      <w:r>
        <w:t xml:space="preserve">Three main and constant branches are in use: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develop</w:t>
      </w:r>
      <w:r>
        <w:t xml:space="preserve"> </w:t>
      </w:r>
      <w:r>
        <w:t xml:space="preserve">- The working branch. New code which has passed automated testing and peer review is merged into the</w:t>
      </w:r>
      <w:r>
        <w:t xml:space="preserve"> </w:t>
      </w:r>
      <w:r>
        <w:rPr>
          <w:iCs/>
          <w:i/>
        </w:rPr>
        <w:t xml:space="preserve">develop</w:t>
      </w:r>
      <w:r>
        <w:t xml:space="preserve"> </w:t>
      </w:r>
      <w:r>
        <w:t xml:space="preserve">branch.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release</w:t>
      </w:r>
      <w:r>
        <w:t xml:space="preserve"> </w:t>
      </w:r>
      <w:r>
        <w:t xml:space="preserve">- When code is in a stable state, passing all tests and meeting requirements set by the current sprint, the code in</w:t>
      </w:r>
      <w:r>
        <w:t xml:space="preserve"> </w:t>
      </w:r>
      <w:r>
        <w:rPr>
          <w:iCs/>
          <w:i/>
        </w:rPr>
        <w:t xml:space="preserve">develop</w:t>
      </w:r>
      <w:r>
        <w:t xml:space="preserve"> </w:t>
      </w:r>
      <w:r>
        <w:t xml:space="preserve">moves to</w:t>
      </w:r>
      <w:r>
        <w:t xml:space="preserve"> </w:t>
      </w:r>
      <w:r>
        <w:rPr>
          <w:iCs/>
          <w:i/>
        </w:rPr>
        <w:t xml:space="preserve">release</w:t>
      </w:r>
      <w:r>
        <w:t xml:space="preserve">. More detail about this special branch in the next section.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production</w:t>
      </w:r>
      <w:r>
        <w:t xml:space="preserve"> </w:t>
      </w:r>
      <w:r>
        <w:t xml:space="preserve">- Contains production</w:t>
      </w:r>
      <w:r>
        <w:t xml:space="preserve"> </w:t>
      </w:r>
      <w:r>
        <w:t xml:space="preserve">‘</w:t>
      </w:r>
      <w:r>
        <w:t xml:space="preserve">stable</w:t>
      </w:r>
      <w:r>
        <w:t xml:space="preserve">’</w:t>
      </w:r>
      <w:r>
        <w:t xml:space="preserve"> </w:t>
      </w:r>
      <w:r>
        <w:t xml:space="preserve">code.</w:t>
      </w:r>
    </w:p>
    <w:p>
      <w:pPr>
        <w:pStyle w:val="FirstParagraph"/>
      </w:pPr>
      <w:r>
        <w:t xml:space="preserve">Two other types of branches may be used:</w:t>
      </w:r>
      <w:r>
        <w:t xml:space="preserve"> </w:t>
      </w:r>
      <w:r>
        <w:rPr>
          <w:iCs/>
          <w:i/>
        </w:rPr>
        <w:t xml:space="preserve">feature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hotfix</w:t>
      </w:r>
      <w:r>
        <w:t xml:space="preserve">. These branches are working branches, but are not constant.</w:t>
      </w:r>
    </w:p>
    <w:bookmarkEnd w:id="23"/>
    <w:bookmarkStart w:id="24" w:name="basic-git-workflow"/>
    <w:p>
      <w:pPr>
        <w:pStyle w:val="Heading2"/>
      </w:pPr>
      <w:r>
        <w:t xml:space="preserve">Basic Git workflow</w:t>
      </w:r>
    </w:p>
    <w:p>
      <w:pPr>
        <w:pStyle w:val="FirstParagraph"/>
      </w:pPr>
      <w:r>
        <w:t xml:space="preserve">Every step of the workflow creates an accountable audit trail of all changes:</w:t>
      </w:r>
    </w:p>
    <w:p>
      <w:pPr>
        <w:numPr>
          <w:ilvl w:val="0"/>
          <w:numId w:val="1006"/>
        </w:numPr>
        <w:pStyle w:val="Compact"/>
      </w:pPr>
      <w:r>
        <w:t xml:space="preserve">All configuration is captured using the Drupal Configuration Management so that it can be reviewed and tracked.</w:t>
      </w:r>
    </w:p>
    <w:p>
      <w:pPr>
        <w:numPr>
          <w:ilvl w:val="0"/>
          <w:numId w:val="1006"/>
        </w:numPr>
        <w:pStyle w:val="Compact"/>
      </w:pPr>
      <w:r>
        <w:t xml:space="preserve">Changes must pass an automated quality and security review as documented below (via PHP_CodeSniffer enhanced with coder).</w:t>
      </w:r>
    </w:p>
    <w:p>
      <w:pPr>
        <w:numPr>
          <w:ilvl w:val="0"/>
          <w:numId w:val="1006"/>
        </w:numPr>
        <w:pStyle w:val="Compact"/>
      </w:pPr>
      <w:r>
        <w:t xml:space="preserve">Changes are committed to a working branch.</w:t>
      </w:r>
    </w:p>
    <w:p>
      <w:pPr>
        <w:numPr>
          <w:ilvl w:val="0"/>
          <w:numId w:val="1006"/>
        </w:numPr>
        <w:pStyle w:val="Compact"/>
      </w:pPr>
      <w:r>
        <w:t xml:space="preserve">The working branch must pass:</w:t>
      </w:r>
    </w:p>
    <w:p>
      <w:pPr>
        <w:numPr>
          <w:ilvl w:val="1"/>
          <w:numId w:val="1007"/>
        </w:numPr>
        <w:pStyle w:val="Compact"/>
      </w:pPr>
      <w:r>
        <w:t xml:space="preserve">a set of more than 500 custom automated tests</w:t>
      </w:r>
    </w:p>
    <w:p>
      <w:pPr>
        <w:numPr>
          <w:ilvl w:val="1"/>
          <w:numId w:val="1007"/>
        </w:numPr>
        <w:pStyle w:val="Compact"/>
      </w:pPr>
      <w:r>
        <w:t xml:space="preserve">peer code review</w:t>
      </w:r>
    </w:p>
    <w:p>
      <w:pPr>
        <w:numPr>
          <w:ilvl w:val="0"/>
          <w:numId w:val="1006"/>
        </w:numPr>
        <w:pStyle w:val="Compact"/>
      </w:pPr>
      <w:r>
        <w:t xml:space="preserve">The working branch is merged into the</w:t>
      </w:r>
      <w:r>
        <w:t xml:space="preserve"> </w:t>
      </w:r>
      <w:r>
        <w:rPr>
          <w:iCs/>
          <w:i/>
        </w:rPr>
        <w:t xml:space="preserve">develop</w:t>
      </w:r>
      <w:r>
        <w:t xml:space="preserve"> </w:t>
      </w:r>
      <w:r>
        <w:t xml:space="preserve">branch.</w:t>
      </w:r>
    </w:p>
    <w:p>
      <w:pPr>
        <w:numPr>
          <w:ilvl w:val="0"/>
          <w:numId w:val="1006"/>
        </w:numPr>
        <w:pStyle w:val="Compact"/>
      </w:pPr>
      <w:r>
        <w:t xml:space="preserve">Code undergoes peer review spot checks by the ISSO and CivicActions Director of Engineering.</w:t>
      </w:r>
    </w:p>
    <w:p>
      <w:pPr>
        <w:numPr>
          <w:ilvl w:val="0"/>
          <w:numId w:val="1006"/>
        </w:numPr>
        <w:pStyle w:val="Compact"/>
      </w:pPr>
      <w:r>
        <w:t xml:space="preserve">Code is deployed to developer sandboxes and a</w:t>
      </w:r>
      <w:r>
        <w:t xml:space="preserve"> </w:t>
      </w:r>
      <w:r>
        <w:t xml:space="preserve">“</w:t>
      </w:r>
      <w:r>
        <w:t xml:space="preserve">devtest</w:t>
      </w:r>
      <w:r>
        <w:t xml:space="preserve">”</w:t>
      </w:r>
      <w:r>
        <w:t xml:space="preserve"> </w:t>
      </w:r>
      <w:r>
        <w:t xml:space="preserve">instance.</w:t>
      </w:r>
    </w:p>
    <w:p>
      <w:pPr>
        <w:numPr>
          <w:ilvl w:val="0"/>
          <w:numId w:val="1006"/>
        </w:numPr>
        <w:pStyle w:val="Compact"/>
      </w:pPr>
      <w:r>
        <w:t xml:space="preserve">At the end of the sprint in which the changes are completed, the code is deployed to a staging site with a copy of the production database and undergoes further testing by the Product Owner.</w:t>
      </w:r>
    </w:p>
    <w:p>
      <w:pPr>
        <w:numPr>
          <w:ilvl w:val="0"/>
          <w:numId w:val="1006"/>
        </w:numPr>
        <w:pStyle w:val="Compact"/>
      </w:pPr>
      <w:r>
        <w:t xml:space="preserve">The Product Owner accepts the changes.</w:t>
      </w:r>
    </w:p>
    <w:p>
      <w:pPr>
        <w:numPr>
          <w:ilvl w:val="0"/>
          <w:numId w:val="1006"/>
        </w:numPr>
        <w:pStyle w:val="Compact"/>
      </w:pPr>
      <w:r>
        <w:t xml:space="preserve">A tag is</w:t>
      </w:r>
      <w:r>
        <w:t xml:space="preserve"> </w:t>
      </w:r>
      <w:r>
        <w:t xml:space="preserve">“</w:t>
      </w:r>
      <w:r>
        <w:t xml:space="preserve">cut</w:t>
      </w:r>
      <w:r>
        <w:t xml:space="preserve">”</w:t>
      </w:r>
      <w:r>
        <w:t xml:space="preserve"> </w:t>
      </w:r>
      <w:r>
        <w:t xml:space="preserve">that indicates a unique set of code and configuration.</w:t>
      </w:r>
    </w:p>
    <w:p>
      <w:pPr>
        <w:numPr>
          <w:ilvl w:val="0"/>
          <w:numId w:val="1006"/>
        </w:numPr>
        <w:pStyle w:val="Compact"/>
      </w:pPr>
      <w:r>
        <w:t xml:space="preserve">The new tag is merged into the production branch and is deployed automatically.</w:t>
      </w:r>
    </w:p>
    <w:bookmarkEnd w:id="24"/>
    <w:bookmarkStart w:id="25" w:name="code-development-workflow"/>
    <w:p>
      <w:pPr>
        <w:pStyle w:val="Heading2"/>
      </w:pPr>
      <w:r>
        <w:t xml:space="preserve">Code development workflow</w:t>
      </w:r>
    </w:p>
    <w:p>
      <w:pPr>
        <w:pStyle w:val="FirstParagraph"/>
      </w:pPr>
      <w:r>
        <w:t xml:space="preserve">The ability to push code to the main branch is limited to just four persons. All other developers disable their ability to push code to the main branch.</w:t>
      </w:r>
    </w:p>
    <w:p>
      <w:pPr>
        <w:pStyle w:val="TextBody"/>
      </w:pPr>
      <w:r>
        <w:t xml:space="preserve">Developers make all additions and modifications to code in their local copies of the repository. Developers create distinct temporary branches for their work.</w:t>
      </w:r>
    </w:p>
    <w:p>
      <w:pPr>
        <w:pStyle w:val="TextBody"/>
      </w:pPr>
      <w:r>
        <w:t xml:space="preserve">Developer modifications to local copies of the source code undergo review and testing (discussed later) before being merged with any of three branches used for development.</w:t>
      </w:r>
    </w:p>
    <w:p>
      <w:pPr>
        <w:pStyle w:val="TextBody"/>
      </w:pPr>
      <w:r>
        <w:t xml:space="preserve">Each of these branches exists for specific type of source code modifications. These branches are:</w:t>
      </w:r>
    </w:p>
    <w:p>
      <w:pPr>
        <w:numPr>
          <w:ilvl w:val="0"/>
          <w:numId w:val="1008"/>
        </w:numPr>
        <w:pStyle w:val="Compact"/>
      </w:pPr>
      <w:r>
        <w:t xml:space="preserve">Feature</w:t>
      </w:r>
    </w:p>
    <w:p>
      <w:pPr>
        <w:numPr>
          <w:ilvl w:val="0"/>
          <w:numId w:val="1008"/>
        </w:numPr>
        <w:pStyle w:val="Compact"/>
      </w:pPr>
      <w:r>
        <w:t xml:space="preserve">Release</w:t>
      </w:r>
    </w:p>
    <w:p>
      <w:pPr>
        <w:numPr>
          <w:ilvl w:val="0"/>
          <w:numId w:val="1008"/>
        </w:numPr>
        <w:pStyle w:val="Compact"/>
      </w:pPr>
      <w:r>
        <w:t xml:space="preserve">Hot Fix</w:t>
      </w:r>
    </w:p>
    <w:p>
      <w:pPr>
        <w:pStyle w:val="FirstParagraph"/>
      </w:pPr>
      <w:r>
        <w:t xml:space="preserve">These branches can be independently tested and evaluated before merging with main branch.</w:t>
      </w:r>
    </w:p>
    <w:p>
      <w:pPr>
        <w:pStyle w:val="TextBody"/>
      </w:pPr>
      <w:r>
        <w:t xml:space="preserve">Developers register their local branches as distinct remote branches to keep their code changes separate from the main branches until their changes can be reviewed.</w:t>
      </w:r>
    </w:p>
    <w:bookmarkEnd w:id="25"/>
    <w:bookmarkStart w:id="26" w:name="system-image-updates"/>
    <w:p>
      <w:pPr>
        <w:pStyle w:val="Heading2"/>
      </w:pPr>
      <w:r>
        <w:t xml:space="preserve">System image updates</w:t>
      </w:r>
    </w:p>
    <w:p>
      <w:pPr>
        <w:pStyle w:val="FirstParagraph"/>
      </w:pPr>
      <w:r>
        <w:rPr>
          <w:iCs/>
          <w:i/>
        </w:rPr>
        <w:t xml:space="preserve">Amazon Machine Images</w:t>
      </w:r>
      <w:r>
        <w:t xml:space="preserve"> </w:t>
      </w:r>
      <w:r>
        <w:t xml:space="preserve">(AMI) are scanned regularly for vulnerabilities and updates. Once they have been updated they are stored as</w:t>
      </w:r>
      <w:r>
        <w:t xml:space="preserve"> </w:t>
      </w:r>
      <w:r>
        <w:t xml:space="preserve">“</w:t>
      </w:r>
      <w:r>
        <w:t xml:space="preserve">hardened</w:t>
      </w:r>
      <w:r>
        <w:t xml:space="preserve">”</w:t>
      </w:r>
      <w:r>
        <w:t xml:space="preserve"> </w:t>
      </w:r>
      <w:r>
        <w:t xml:space="preserve">images to be used for deployments. Before being deployed they are scanned again and checked for updates. If there are updates available, the updates are applied before deployment.</w:t>
      </w:r>
    </w:p>
    <w:bookmarkEnd w:id="26"/>
    <w:bookmarkStart w:id="30" w:name="source-code-review-and-merge-management"/>
    <w:p>
      <w:pPr>
        <w:pStyle w:val="Heading2"/>
      </w:pPr>
      <w:r>
        <w:t xml:space="preserve">Source code review and merge management</w:t>
      </w:r>
    </w:p>
    <w:p>
      <w:pPr>
        <w:pStyle w:val="FirstParagraph"/>
      </w:pPr>
      <w:r>
        <w:t xml:space="preserve">The ability to merge modified code into production is limited to four individuals. All changes made by developers are reviewed by these individuals before the modified code is accepted.</w:t>
      </w:r>
    </w:p>
    <w:bookmarkStart w:id="27" w:name="pending-merge-requests"/>
    <w:p>
      <w:pPr>
        <w:pStyle w:val="Heading3"/>
      </w:pPr>
      <w:r>
        <w:t xml:space="preserve">Pending merge requests</w:t>
      </w:r>
    </w:p>
    <w:p>
      <w:pPr>
        <w:pStyle w:val="FirstParagraph"/>
      </w:pPr>
      <w:r>
        <w:t xml:space="preserve">Developers create merge requests to integrate their code into the appropriate branch.</w:t>
      </w:r>
    </w:p>
    <w:p>
      <w:pPr>
        <w:pStyle w:val="TextBody"/>
      </w:pPr>
      <w:r>
        <w:t xml:space="preserve">After the merge request is made, another developer peer reviews the code changes, accepts the changes, and approves the merge request.</w:t>
      </w:r>
    </w:p>
    <w:bookmarkEnd w:id="27"/>
    <w:bookmarkStart w:id="28" w:name="review-of-pending-merge-requests"/>
    <w:p>
      <w:pPr>
        <w:pStyle w:val="Heading3"/>
      </w:pPr>
      <w:r>
        <w:t xml:space="preserve">Review of pending merge requests</w:t>
      </w:r>
    </w:p>
    <w:p>
      <w:pPr>
        <w:pStyle w:val="FirstParagraph"/>
      </w:pPr>
      <w:r>
        <w:t xml:space="preserve">Code reviews must be performed by one of the four developers with permission to commit code. The person reviewing the code must be different than the code author.</w:t>
      </w:r>
    </w:p>
    <w:p>
      <w:pPr>
        <w:pStyle w:val="TextBody"/>
      </w:pPr>
      <w:r>
        <w:t xml:space="preserve">During the code review, Git displays a line-by-line comparison of the original version and the proposed changes.</w:t>
      </w:r>
    </w:p>
    <w:bookmarkEnd w:id="28"/>
    <w:bookmarkStart w:id="29" w:name="X01a75f66773171f02446064d293798168b1b764"/>
    <w:p>
      <w:pPr>
        <w:pStyle w:val="Heading3"/>
      </w:pPr>
      <w:r>
        <w:t xml:space="preserve">Approved and record of approved merge requests</w:t>
      </w:r>
    </w:p>
    <w:p>
      <w:pPr>
        <w:pStyle w:val="FirstParagraph"/>
      </w:pPr>
      <w:r>
        <w:t xml:space="preserve">Approved merge requests are automatically regression tested. If the regression tests fails, the merge request is rolled back.</w:t>
      </w:r>
    </w:p>
    <w:bookmarkEnd w:id="29"/>
    <w:bookmarkEnd w:id="30"/>
    <w:bookmarkEnd w:id="31"/>
    <w:sectPr>
      <w:headerReference r:id="rId9" w:type="default"/>
      <w:footerReference r:id="rId10" w:type="default"/>
      <w:footnotePr>
        <w:numFmt w:val="decimal"/>
      </w:footnotePr>
      <w:type w:val="nextPage"/>
      <w:pgSz w:h="15840" w:w="12240"/>
      <w:pgMar w:bottom="2204" w:footer="1440" w:gutter="0" w:header="1440" w:left="1440" w:right="1440" w:top="2204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top w:val="single" w:sz="18" w:space="6" w:color="C20A2F"/>
      </w:pBdr>
      <w:tabs>
        <w:tab w:val="clear" w:pos="720"/>
        <w:tab w:val="right" w:pos="9360" w:leader="none"/>
      </w:tabs>
      <w:spacing w:before="0" w:after="0"/>
      <w:rPr/>
    </w:pPr>
    <w:r>
      <w:rPr>
        <w:rStyle w:val="Pagenumber"/>
        <w:rFonts w:asciiTheme="minorHAnsi" w:hAnsiTheme="minorHAnsi"/>
        <w:position w:val="4"/>
        <w:sz w:val="18"/>
        <w:szCs w:val="18"/>
      </w:rPr>
      <w:tab/>
    </w:r>
    <w:r>
      <w:rPr>
        <w:rStyle w:val="Pagenumber"/>
        <w:rFonts w:asciiTheme="minorHAnsi" w:hAnsiTheme="minorHAnsi"/>
        <w:color w:val="C20A2F" w:themeColor="background2"/>
        <w:position w:val="4"/>
        <w:sz w:val="18"/>
        <w:szCs w:val="18"/>
      </w:rPr>
      <w:t>|</w:t>
    </w:r>
    <w:r>
      <w:rPr>
        <w:rStyle w:val="Pagenumber"/>
        <w:rFonts w:asciiTheme="minorHAnsi" w:hAnsiTheme="minorHAnsi"/>
        <w:position w:val="4"/>
        <w:sz w:val="18"/>
        <w:szCs w:val="18"/>
      </w:rPr>
      <w:t xml:space="preserve"> </w:t>
    </w:r>
    <w:r>
      <w:rPr>
        <w:rStyle w:val="Pagenumber"/>
        <w:rFonts w:ascii="Calibri" w:hAnsi="Calibri"/>
        <w:sz w:val="18"/>
        <w:szCs w:val="18"/>
      </w:rPr>
      <w:fldChar w:fldCharType="begin"/>
    </w:r>
    <w:r>
      <w:rPr>
        <w:rStyle w:val="Pagenumber"/>
        <w:sz w:val="18"/>
        <w:szCs w:val="18"/>
        <w:rFonts w:ascii="Calibri" w:hAnsi="Calibri"/>
      </w:rPr>
      <w:instrText> PAGE </w:instrText>
    </w:r>
    <w:r>
      <w:rPr>
        <w:rStyle w:val="Pagenumber"/>
        <w:sz w:val="18"/>
        <w:szCs w:val="18"/>
        <w:rFonts w:ascii="Calibri" w:hAnsi="Calibri"/>
      </w:rPr>
      <w:fldChar w:fldCharType="separate"/>
    </w:r>
    <w:r>
      <w:rPr>
        <w:rStyle w:val="Pagenumber"/>
        <w:sz w:val="18"/>
        <w:szCs w:val="18"/>
        <w:rFonts w:ascii="Calibri" w:hAnsi="Calibri"/>
      </w:rPr>
      <w:t>2</w:t>
    </w:r>
    <w:r>
      <w:rPr>
        <w:rStyle w:val="Pagenumber"/>
        <w:sz w:val="18"/>
        <w:szCs w:val="18"/>
        <w:rFonts w:ascii="Calibri" w:hAnsi="Calibri"/>
      </w:rPr>
      <w:fldChar w:fldCharType="end"/>
    </w:r>
    <w:r>
      <w:rPr/>
      <w:t xml:space="preserve"> </w:t>
    </w:r>
  </w:p>
  <w:p>
    <w:pPr>
      <w:pStyle w:val="Footer"/>
      <w:pBdr>
        <w:top w:val="single" w:sz="18" w:space="6" w:color="C20A2F"/>
      </w:pBdr>
      <w:tabs>
        <w:tab w:val="clear" w:pos="4680"/>
        <w:tab w:val="right" w:pos="9360" w:leader="none"/>
      </w:tabs>
      <w:spacing w:before="120" w:after="0"/>
      <w:rPr>
        <w:rFonts w:ascii="Cambria" w:hAnsi="Cambria" w:asciiTheme="minorHAnsi" w:hAnsiTheme="minorHAnsi"/>
        <w:i/>
        <w:i/>
        <w:color w:val="808080" w:themeColor="background1" w:themeShade="80"/>
        <w:sz w:val="18"/>
        <w:szCs w:val="16"/>
      </w:rPr>
    </w:pPr>
    <w:r>
      <w:rPr>
        <w:i/>
        <w:color w:val="808080" w:themeColor="background1" w:themeShade="80"/>
        <w:position w:val="8"/>
        <w:sz w:val="18"/>
        <w:szCs w:val="16"/>
      </w:rPr>
      <w:t>Controlled Unclassified Information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18" w:space="8" w:color="C20A2F"/>
      </w:pBdr>
      <w:tabs>
        <w:tab w:val="clear" w:pos="4680"/>
        <w:tab w:val="right" w:pos="9360" w:leader="none"/>
      </w:tabs>
      <w:spacing w:lineRule="auto" w:line="276" w:before="0" w:after="200"/>
      <w:rPr>
        <w:rFonts w:ascii="Cambria" w:hAnsi="Cambria" w:asciiTheme="minorHAnsi" w:hAnsiTheme="minorHAnsi"/>
        <w:i/>
        <w:i/>
        <w:color w:val="444644" w:themeColor="text1" w:themeTint="e6"/>
        <w:sz w:val="20"/>
        <w:szCs w:val="20"/>
      </w:rPr>
    </w:pPr>
    <w:sdt>
      <w:sdtPr>
        <w:text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alias w:val="Title"/>
      </w:sdtPr>
      <w:sdtContent>
        <w:r>
          <w:rPr>
            <w:rFonts w:cs="Times New Roman (Body CS)" w:ascii="Calibri" w:hAnsi="Calibri" w:asciiTheme="majorHAnsi" w:hAnsiTheme="majorHAnsi"/>
            <w:caps/>
            <w:color w:val="C20A2F" w:themeColor="background2"/>
          </w:rPr>
          <w:t>FedRAMP System Security Plan (SSP) Low Baseline Template</w:t>
        </w:r>
      </w:sdtContent>
    </w:sdt>
    <w:r>
      <w:rPr>
        <w:color w:val="C20A2F" w:themeColor="background2"/>
      </w:rPr>
      <w:t xml:space="preserve"> </w:t>
    </w:r>
    <w:r>
      <w:rPr/>
      <w:tab/>
    </w:r>
    <w:r>
      <w:rPr>
        <w:i/>
        <w:color w:val="646564" w:themeColor="text1" w:themeTint="bf"/>
        <w:sz w:val="21"/>
      </w:rPr>
      <w:br/>
    </w:r>
    <w:sdt>
      <w:sdtPr>
        <w:text/>
        <w:dataBinding w:xpath="/root[1]/companyinfo[1]/cspname[1]" w:storeItemID="{44BEC3F7-CE87-4EB0-838F-88333877F166}"/>
        <w:alias w:val="CSP Name"/>
      </w:sdtPr>
      <w:sdtContent>
        <w:r>
          <w:rPr>
            <w:rFonts w:asciiTheme="minorHAnsi" w:hAnsiTheme="minorHAnsi"/>
            <w:color w:val="444644" w:themeColor="text1" w:themeTint="e6"/>
            <w:sz w:val="20"/>
            <w:szCs w:val="20"/>
          </w:rPr>
          <w:t>CSP Name</w:t>
        </w:r>
      </w:sdtContent>
    </w:sdt>
    <w:r>
      <w:rPr>
        <w:rFonts w:asciiTheme="minorHAnsi" w:hAnsiTheme="minorHAnsi"/>
        <w:color w:val="444644" w:themeColor="text1" w:themeTint="e6"/>
        <w:sz w:val="20"/>
        <w:szCs w:val="20"/>
      </w:rPr>
      <w:t xml:space="preserve">    |    </w:t>
    </w:r>
    <w:sdt>
      <w:sdtPr>
        <w:text/>
        <w:dataBinding w:xpath="/root[1]/companyinfo[1]/informationsystemname[1]" w:storeItemID="{44BEC3F7-CE87-4EB0-838F-88333877F166}"/>
        <w:alias w:val="Information System Name"/>
      </w:sdtPr>
      <w:sdtContent>
        <w:r>
          <w:rPr>
            <w:color w:val="646564" w:themeColor="text1" w:themeTint="bf"/>
            <w:sz w:val="20"/>
          </w:rPr>
          <w:t xml:space="preserve">Information System Name </w:t>
        </w:r>
      </w:sdtContent>
    </w:sdt>
    <w:r>
      <w:rPr>
        <w:rFonts w:asciiTheme="minorHAnsi" w:hAnsiTheme="minorHAnsi"/>
        <w:color w:val="444644" w:themeColor="text1" w:themeTint="e6"/>
        <w:sz w:val="20"/>
        <w:szCs w:val="20"/>
      </w:rPr>
      <w:tab/>
      <w:t xml:space="preserve"> </w:t>
    </w:r>
    <w:r>
      <w:rPr>
        <w:rFonts w:asciiTheme="minorHAnsi" w:hAnsiTheme="minorHAnsi"/>
        <w:i/>
        <w:color w:val="444644" w:themeColor="text1" w:themeTint="e6"/>
        <w:sz w:val="20"/>
        <w:szCs w:val="20"/>
      </w:rPr>
      <w:t xml:space="preserve">Version </w:t>
    </w:r>
    <w:sdt>
      <w:sdtPr>
        <w:text/>
        <w:dataBinding w:xpath="/root[1]/versioninfo[1]/versionnumber[1]" w:storeItemID="{44BEC3F7-CE87-4EB0-838F-88333877F166}"/>
        <w:alias w:val="Version Number"/>
      </w:sdtPr>
      <w:sdtContent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  <w:t>#.#</w:t>
        </w:r>
      </w:sdtContent>
    </w:sdt>
    <w:r>
      <w:rPr>
        <w:rFonts w:asciiTheme="minorHAnsi" w:hAnsiTheme="minorHAnsi"/>
        <w:i/>
        <w:color w:val="444644" w:themeColor="text1" w:themeTint="e6"/>
        <w:sz w:val="20"/>
        <w:szCs w:val="20"/>
      </w:rPr>
      <w:t xml:space="preserve">,  </w:t>
    </w:r>
    <w:sdt>
      <w:sdtPr>
        <w:date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</w:r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</w:r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  <w:t>Date</w:t>
        </w:r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</w:r>
      </w:sdtContent>
    </w:sdt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0" w:before="200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Pagenumber" w:type="character">
    <w:name w:val="page number"/>
    <w:basedOn w:val="DefaultParagraphFont"/>
    <w:qFormat/>
    <w:rPr/>
  </w:style>
  <w:style w:styleId="IndexLink" w:type="character">
    <w:name w:val="Index Link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Arial Unicode MS" w:eastAsia="PingFang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TextBody"/>
    <w:pPr/>
    <w:rPr>
      <w:rFonts w:cs="Arial Unicode MS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Arial Unicode MS"/>
    </w:rPr>
  </w:style>
  <w:style w:customStyle="1" w:styleId="FirstParagraph" w:type="paragraph">
    <w:name w:val="First Paragraph"/>
    <w:basedOn w:val="TextBody"/>
    <w:next w:val="TextBody"/>
    <w:qFormat/>
    <w:pPr/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/>
    </w:pPr>
    <w:rPr>
      <w:rFonts w:ascii="Calibri" w:asciiTheme="majorHAnsi" w:cs="" w:cstheme="majorBidi" w:eastAsia="" w:eastAsiaTheme="majorEastAsia" w:hAnsi="Calibri" w:hAnsiTheme="majorHAnsi"/>
      <w:bCs/>
      <w:sz w:val="20"/>
      <w:szCs w:val="20"/>
    </w:rPr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styleId="HeaderandFooter" w:type="paragraph">
    <w:name w:val="Header and Footer"/>
    <w:basedOn w:val="Normal"/>
    <w:qFormat/>
    <w:pPr>
      <w:suppressLineNumbers/>
      <w:tabs>
        <w:tab w:pos="720" w:val="clear"/>
        <w:tab w:leader="none" w:pos="4680" w:val="center"/>
        <w:tab w:leader="none" w:pos="9360" w:val="right"/>
      </w:tabs>
    </w:pPr>
    <w:rPr/>
  </w:style>
  <w:style w:styleId="Header" w:type="paragraph">
    <w:name w:val="Header"/>
    <w:basedOn w:val="HeaderandFooter"/>
    <w:pPr>
      <w:suppressLineNumbers/>
    </w:pPr>
    <w:rPr/>
  </w:style>
  <w:style w:styleId="Footer" w:type="paragraph">
    <w:name w:val="Footer"/>
    <w:basedOn w:val="HeaderandFooter"/>
    <w:pPr>
      <w:suppressLineNumbers/>
    </w:pPr>
    <w:rPr/>
  </w:style>
  <w:style w:styleId="IndexHeading" w:type="paragraph">
    <w:name w:val="Index Heading"/>
    <w:basedOn w:val="Heading"/>
    <w:pPr>
      <w:suppressLineNumbers/>
      <w:ind w:hanging="0" w:left="0"/>
    </w:pPr>
    <w:rPr>
      <w:b/>
      <w:bCs/>
      <w:sz w:val="32"/>
      <w:szCs w:val="32"/>
    </w:rPr>
  </w:style>
  <w:style w:styleId="TOAHeading" w:type="paragraph">
    <w:name w:val="TOA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styleId="Contents1" w:type="paragraph">
    <w:name w:val="TOC 1"/>
    <w:basedOn w:val="Index"/>
    <w:pPr>
      <w:tabs>
        <w:tab w:pos="720" w:val="clear"/>
        <w:tab w:leader="dot" w:pos="9360" w:val="right"/>
      </w:tabs>
      <w:ind w:hanging="0" w:left="0"/>
    </w:pPr>
    <w:rPr/>
  </w:style>
  <w:style w:styleId="Contents2" w:type="paragraph">
    <w:name w:val="TOC 2"/>
    <w:basedOn w:val="Index"/>
    <w:pPr>
      <w:tabs>
        <w:tab w:pos="720" w:val="clear"/>
        <w:tab w:leader="dot" w:pos="9077" w:val="right"/>
      </w:tabs>
      <w:ind w:hanging="0" w:left="283"/>
    </w:pPr>
    <w:rPr/>
  </w:style>
  <w:style w:styleId="Contents3" w:type="paragraph">
    <w:name w:val="TOC 3"/>
    <w:basedOn w:val="Index"/>
    <w:pPr>
      <w:tabs>
        <w:tab w:pos="720" w:val="clear"/>
        <w:tab w:leader="dot" w:pos="8794" w:val="right"/>
      </w:tabs>
      <w:ind w:hanging="0" w:left="566"/>
    </w:pPr>
    <w:rPr/>
  </w:style>
  <w:style w:styleId="Contents4" w:type="paragraph">
    <w:name w:val="TOC 4"/>
    <w:basedOn w:val="Index"/>
    <w:pPr>
      <w:tabs>
        <w:tab w:pos="720" w:val="clear"/>
        <w:tab w:leader="dot" w:pos="8511" w:val="right"/>
      </w:tabs>
      <w:ind w:hanging="0" w:left="849"/>
    </w:pPr>
    <w:rPr/>
  </w:style>
  <w:style w:styleId="Contents5" w:type="paragraph">
    <w:name w:val="TOC 5"/>
    <w:basedOn w:val="Index"/>
    <w:pPr>
      <w:tabs>
        <w:tab w:pos="720" w:val="clear"/>
        <w:tab w:leader="dot" w:pos="8228" w:val="right"/>
      </w:tabs>
      <w:ind w:hanging="0" w:left="1132"/>
    </w:pPr>
    <w:rPr/>
  </w:style>
  <w:style w:styleId="Contents6" w:type="paragraph">
    <w:name w:val="TOC 6"/>
    <w:basedOn w:val="Index"/>
    <w:pPr>
      <w:tabs>
        <w:tab w:pos="720" w:val="clear"/>
        <w:tab w:leader="dot" w:pos="7945" w:val="right"/>
      </w:tabs>
      <w:ind w:hanging="0" w:left="1415"/>
    </w:pPr>
    <w:rPr/>
  </w:style>
  <w:style w:styleId="Contents7" w:type="paragraph">
    <w:name w:val="TOC 7"/>
    <w:basedOn w:val="Index"/>
    <w:pPr>
      <w:tabs>
        <w:tab w:pos="720" w:val="clear"/>
        <w:tab w:leader="dot" w:pos="7662" w:val="right"/>
      </w:tabs>
      <w:ind w:hanging="0" w:left="1698"/>
    </w:pPr>
    <w:rPr/>
  </w:style>
  <w:style w:styleId="Contents8" w:type="paragraph">
    <w:name w:val="TOC 8"/>
    <w:basedOn w:val="Index"/>
    <w:pPr>
      <w:tabs>
        <w:tab w:pos="720" w:val="clear"/>
        <w:tab w:leader="dot" w:pos="7379" w:val="right"/>
      </w:tabs>
      <w:ind w:hanging="0" w:left="1981"/>
    </w:pPr>
    <w:rPr/>
  </w:style>
  <w:style w:styleId="Contents9" w:type="paragraph">
    <w:name w:val="TOC 9"/>
    <w:basedOn w:val="Index"/>
    <w:pPr>
      <w:tabs>
        <w:tab w:pos="720" w:val="clear"/>
        <w:tab w:leader="dot" w:pos="7096" w:val="right"/>
      </w:tabs>
      <w:ind w:hanging="0" w:left="2264"/>
    </w:pPr>
    <w:rPr/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https://github.com/CivicActions/security-policy" TargetMode="External" /><Relationship Type="http://schemas.openxmlformats.org/officeDocument/2006/relationships/hyperlink" Id="rId20" Target="https://www.atlassian.com/git/tutorials/comparing-workflows/gitflow-workflow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CivicActions/security-policy" TargetMode="External" /><Relationship Type="http://schemas.openxmlformats.org/officeDocument/2006/relationships/hyperlink" Id="rId20" Target="https://www.atlassian.com/git/tutorials/comparing-workflows/gitflow-workflo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LibreOffice/7.0.3.1$MacOSX_X86_64 LibreOffice_project/d7547858d014d4cf69878db179d326fc3483e082</Application>
  <Pages>2</Pages>
  <Words>78</Words>
  <Characters>412</Characters>
  <CharactersWithSpaces>532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2023-03-23T20:33:22Z</dcterms:created>
  <dcterms:modified xsi:type="dcterms:W3CDTF">2023-03-23T20:33:22Z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