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Compensation Review Policy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Adoption Date: Pending Board Adoption</w:t>
      </w:r>
    </w:p>
    <w:p>
      <w:r>
        <w:t xml:space="preserve">Address: 4884 Beresford Circle, West Palm Beach, Florida 33417</w:t>
      </w:r>
    </w:p>
    <w:p>
      <w:r>
        <w:t xml:space="preserve">Phone: 561-287-3579 | Website: civicos-institute.org</w:t>
      </w:r>
    </w:p>
    <w:p>
      <w:r>
        <w:t xml:space="preserve">Legal: NCerbone@civicos-institute.org | Ops: Burt@civicos-institute.org</w:t>
      </w:r>
    </w:p>
    <w:p>
      <w:r>
        <w:t xml:space="preserve">Executive Director: Nicholas A. Cerbone</w:t>
      </w:r>
    </w:p>
    <w:p>
      <w:r>
        <w:t xml:space="preserve"/>
      </w:r>
    </w:p>
    <w:p>
      <w:r>
        <w:t xml:space="preserve">SECTION 1 — PURPOSE</w:t>
      </w:r>
    </w:p>
    <w:p>
      <w:r>
        <w:t xml:space="preserve">Reasonable compensation governance for exempt-organization compliance.</w:t>
      </w:r>
    </w:p>
    <w:p>
      <w:r>
        <w:t xml:space="preserve">SECTION 2 — REBUTTABLE PRESUMPTION</w:t>
      </w:r>
    </w:p>
    <w:p>
      <w:r>
        <w:t xml:space="preserve">Independent approval, comparability data, and contemporaneous documentation.</w:t>
      </w:r>
    </w:p>
    <w:p>
      <w:r>
        <w:t xml:space="preserve">SECTION 3 — ANNUAL REVIEW</w:t>
      </w:r>
    </w:p>
    <w:p>
      <w:r>
        <w:t xml:space="preserve">Annual cycle aligned with fiscal and budget process.</w:t>
      </w:r>
    </w:p>
    <w:p>
      <w:r>
        <w:t xml:space="preserve">SECTION 4 — MID-CYCLE REVIEW</w:t>
      </w:r>
    </w:p>
    <w:p>
      <w:r>
        <w:t xml:space="preserve">Defined process for off-cycle adjustments including ED self-request path.</w:t>
      </w:r>
    </w:p>
    <w:p>
      <w:r>
        <w:t xml:space="preserve">SECTION 5 — EXCESS BENEFIT PREVENTION</w:t>
      </w:r>
    </w:p>
    <w:p>
      <w:r>
        <w:t xml:space="preserve">Escalation and legal review controls.</w:t>
      </w:r>
    </w:p>
    <w:p>
      <w:r>
        <w:t xml:space="preserve">SECTION 6 — BOARD MEMBER COMPENSATION</w:t>
      </w:r>
    </w:p>
    <w:p>
      <w:r>
        <w:t xml:space="preserve">Disinterested review and legal constraints verification.</w:t>
      </w:r>
    </w:p>
    <w:p>
      <w:r>
        <w:t xml:space="preserve"/>
      </w:r>
    </w:p>
    <w:p>
      <w:r>
        <w:t xml:space="preserve">Board Chair: _______________________ Date: ______</w:t>
      </w:r>
    </w:p>
    <w:p>
      <w:r>
        <w:t xml:space="preserve">Compensation Committee Chair: ______ Date: ______</w:t>
      </w:r>
    </w:p>
    <w:p>
      <w:r>
        <w:t xml:space="preserve">Executive Director: ________________ Date: ______</w:t>
      </w:r>
    </w:p>
    <w:p>
      <w:r>
        <w:t xml:space="preserve"/>
      </w:r>
    </w:p>
    <w:p>
      <w:r>
        <w:t xml:space="preserve">Governance clause 09.1: operational standard maintained for accountability, legal consistency, and board administration controls.</w:t>
      </w:r>
    </w:p>
    <w:p>
      <w:r>
        <w:t xml:space="preserve">Governance clause 09.2: operational standard maintained for accountability, legal consistency, and board administration controls.</w:t>
      </w:r>
    </w:p>
    <w:p>
      <w:r>
        <w:t xml:space="preserve">Governance clause 09.3: operational standard maintained for accountability, legal consistency, and board administration controls.</w:t>
      </w:r>
    </w:p>
    <w:p>
      <w:r>
        <w:t xml:space="preserve">Governance clause 09.4: operational standard maintained for accountability, legal consistency, and board administration controls.</w:t>
      </w:r>
    </w:p>
    <w:p>
      <w:r>
        <w:t xml:space="preserve">Governance clause 09.5: operational standard maintained for accountability, legal consistency, and board administration controls.</w:t>
      </w:r>
    </w:p>
    <w:p>
      <w:r>
        <w:t xml:space="preserve">Governance clause 09.6: operational standard maintained for accountability, legal consistency, and board administration controls.</w:t>
      </w:r>
    </w:p>
    <w:p>
      <w:r>
        <w:t xml:space="preserve">Governance clause 09.7: operational standard maintained for accountability, legal consistency, and board administration controls.</w:t>
      </w:r>
    </w:p>
    <w:p>
      <w:r>
        <w:t xml:space="preserve">Governance clause 09.8: operational standard maintained for accountability, legal consistency, and board administration controls.</w:t>
      </w:r>
    </w:p>
    <w:p>
      <w:r>
        <w:t xml:space="preserve">Governance clause 09.9: operational standard maintained for accountability, legal consistency, and board administration controls.</w:t>
      </w:r>
    </w:p>
    <w:p>
      <w:r>
        <w:t xml:space="preserve">Governance clause 09.10: operational standard maintained for accountability, legal consistency, and board administration controls.</w:t>
      </w:r>
    </w:p>
    <w:p>
      <w:r>
        <w:t xml:space="preserve">Governance clause 09.11: operational standard maintained for accountability, legal consistency, and board administration controls.</w:t>
      </w:r>
    </w:p>
    <w:p>
      <w:r>
        <w:t xml:space="preserve">Governance clause 09.12: operational standard maintained for accountability, legal consistency, and board administration controls.</w:t>
      </w:r>
    </w:p>
    <w:p>
      <w:r>
        <w:t xml:space="preserve">Governance clause 09.13: operational standard maintained for accountability, legal consistency, and board administration controls.</w:t>
      </w:r>
    </w:p>
    <w:p>
      <w:r>
        <w:t xml:space="preserve">Governance clause 09.14: operational standard maintained for accountability, legal consistency, and board administration controls.</w:t>
      </w:r>
    </w:p>
    <w:p>
      <w:r>
        <w:t xml:space="preserve">Governance clause 09.15: operational standard maintained for accountability, legal consistency, and board administration controls.</w:t>
      </w:r>
    </w:p>
    <w:p>
      <w:r>
        <w:t xml:space="preserve">Governance clause 09.16: operational standard maintained for accountability, legal consistency, and board administration controls.</w:t>
      </w:r>
    </w:p>
    <w:p>
      <w:r>
        <w:t xml:space="preserve">Governance clause 09.17: operational standard maintained for accountability, legal consistency, and board administration controls.</w:t>
      </w:r>
    </w:p>
    <w:p>
      <w:r>
        <w:t xml:space="preserve">Governance clause 09.18: operational standard maintained for accountability, legal consistency, and board administration controls.</w:t>
      </w:r>
    </w:p>
    <w:p>
      <w:r>
        <w:t xml:space="preserve">Governance clause 09.19: operational standard maintained for accountability, legal consistency, and board administration controls.</w:t>
      </w:r>
    </w:p>
    <w:p>
      <w:r>
        <w:t xml:space="preserve">Governance clause 09.20: operational standard maintained for accountability, legal consistency, and board administration controls.</w:t>
      </w:r>
    </w:p>
    <w:p>
      <w:r>
        <w:t xml:space="preserve">Governance clause 09.21: operational standard maintained for accountability, legal consistency, and board administration controls.</w:t>
      </w:r>
    </w:p>
    <w:p>
      <w:r>
        <w:t xml:space="preserve">Governance clause 09.22: operational standard maintained for accountability, legal consistency, and board administration controls.</w:t>
      </w:r>
    </w:p>
    <w:p>
      <w:r>
        <w:t xml:space="preserve">Governance clause 09.23: operational standard maintained for accountability, legal consistency, and board administration controls.</w:t>
      </w:r>
    </w:p>
    <w:p>
      <w:r>
        <w:t xml:space="preserve">Governance clause 09.24: operational standard maintained for accountability, legal consistency, and board administration controls.</w:t>
      </w:r>
    </w:p>
    <w:p>
      <w:r>
        <w:t xml:space="preserve">Governance clause 09.25: operational standard maintained for accountability, legal consistency, and board administration controls.</w:t>
      </w:r>
    </w:p>
    <w:p>
      <w:r>
        <w:t xml:space="preserve">Governance clause 09.26: operational standard maintained for accountability, legal consistency, and board administration controls.</w:t>
      </w:r>
    </w:p>
    <w:p>
      <w:r>
        <w:t xml:space="preserve">Governance clause 09.27: operational standard maintained for accountability, legal consistency, and board administration controls.</w:t>
      </w:r>
    </w:p>
    <w:p>
      <w:r>
        <w:t xml:space="preserve">Governance clause 09.28: operational standard maintained for accountability, legal consistency, and board administration controls.</w:t>
      </w:r>
    </w:p>
    <w:p>
      <w:r>
        <w:t xml:space="preserve">Governance clause 09.29: operational standard maintained for accountability, legal consistency, and board administration controls.</w:t>
      </w:r>
    </w:p>
    <w:p>
      <w:r>
        <w:t xml:space="preserve">Governance clause 09.30: operational standard maintained for accountability, legal consistency, and board administration controls.</w:t>
      </w:r>
    </w:p>
    <w:p>
      <w:r>
        <w:t xml:space="preserve">Governance clause 09.31: operational standard maintained for accountability, legal consistency, and board administration controls.</w:t>
      </w:r>
    </w:p>
    <w:p>
      <w:r>
        <w:t xml:space="preserve">Governance clause 09.32: operational standard maintained for accountability, legal consistency, and board administration controls.</w:t>
      </w:r>
    </w:p>
    <w:p>
      <w:r>
        <w:t xml:space="preserve">Governance clause 09.33: operational standard maintained for accountability, legal consistency, and board administration controls.</w:t>
      </w:r>
    </w:p>
    <w:p>
      <w:r>
        <w:t xml:space="preserve">Governance clause 09.34: operational standard maintained for accountability, legal consistency, and board administration controls.</w:t>
      </w:r>
    </w:p>
    <w:p>
      <w:r>
        <w:t xml:space="preserve">Governance clause 09.35: operational standard maintained for accountability, legal consistency, and board administration controls.</w:t>
      </w:r>
    </w:p>
    <w:p>
      <w:r>
        <w:t xml:space="preserve">Governance clause 09.36: operational standard maintained for accountability, legal consistency, and board administration controls.</w:t>
      </w:r>
    </w:p>
    <w:p>
      <w:r>
        <w:t xml:space="preserve">Governance clause 09.37: operational standard maintained for accountability, legal consistency, and board administration controls.</w:t>
      </w:r>
    </w:p>
    <w:p>
      <w:r>
        <w:t xml:space="preserve">Governance clause 09.38: operational standard maintained for accountability, legal consistency, and board administration controls.</w:t>
      </w:r>
    </w:p>
    <w:p>
      <w:r>
        <w:t xml:space="preserve">Governance clause 09.39: operational standard maintained for accountability, legal consistency, and board administration controls.</w:t>
      </w:r>
    </w:p>
    <w:p>
      <w:r>
        <w:t xml:space="preserve">Governance clause 09.40: operational standard maintained for accountability, legal consistency, and board administration controls.</w:t>
      </w:r>
    </w:p>
    <w:p>
      <w:r>
        <w:t xml:space="preserve">Governance clause 09.41: operational standard maintained for accountability, legal consistency, and board administration controls.</w:t>
      </w:r>
    </w:p>
    <w:p>
      <w:r>
        <w:t xml:space="preserve">Governance clause 09.42: operational standard maintained for accountability, legal consistency, and board administration controls.</w:t>
      </w:r>
    </w:p>
    <w:p>
      <w:r>
        <w:t xml:space="preserve">Governance clause 09.43: operational standard maintained for accountability, legal consistency, and board administration controls.</w:t>
      </w:r>
    </w:p>
    <w:p>
      <w:r>
        <w:t xml:space="preserve">Governance clause 09.44: operational standard maintained for accountability, legal consistency, and board administration controls.</w:t>
      </w:r>
    </w:p>
    <w:p>
      <w:r>
        <w:t xml:space="preserve">Governance clause 09.45: operational standard maintained for accountability, legal consistency, and board administration controls.</w:t>
      </w:r>
    </w:p>
    <w:p>
      <w:r>
        <w:t xml:space="preserve">Governance clause 09.46: operational standard maintained for accountability, legal consistency, and board administration controls.</w:t>
      </w:r>
    </w:p>
    <w:p>
      <w:r>
        <w:t xml:space="preserve">Governance clause 09.47: operational standard maintained for accountability, legal consistency, and board administration controls.</w:t>
      </w:r>
    </w:p>
    <w:p>
      <w:r>
        <w:t xml:space="preserve">Governance clause 09.48: operational standard maintained for accountability, legal consistency, and board administration controls.</w:t>
      </w:r>
    </w:p>
    <w:p>
      <w:r>
        <w:t xml:space="preserve">Governance clause 09.49: operational standard maintained for accountability, legal consistency, and board administration controls.</w:t>
      </w:r>
    </w:p>
    <w:p>
      <w:r>
        <w:t xml:space="preserve">Governance clause 09.50: operational standard maintained for accountability, legal consistency, and board administration controls.</w:t>
      </w:r>
    </w:p>
    <w:p>
      <w:r>
        <w:t xml:space="preserve">Governance clause 09.51: operational standard maintained for accountability, legal consistency, and board administration controls.</w:t>
      </w:r>
    </w:p>
    <w:p>
      <w:r>
        <w:t xml:space="preserve">Governance clause 09.52: operational standard maintained for accountability, legal consistency, and board administration controls.</w:t>
      </w:r>
    </w:p>
    <w:p>
      <w:r>
        <w:t xml:space="preserve">Governance clause 09.53: operational standard maintained for accountability, legal consistency, and board administration controls.</w:t>
      </w:r>
    </w:p>
    <w:p>
      <w:r>
        <w:t xml:space="preserve">Governance clause 09.54: operational standard maintained for accountability, legal consistency, and board administration controls.</w:t>
      </w:r>
    </w:p>
    <w:p>
      <w:r>
        <w:t xml:space="preserve">Governance clause 09.55: operational standard maintained for accountability, legal consistency, and board administration controls.</w:t>
      </w:r>
    </w:p>
    <w:p>
      <w:r>
        <w:t xml:space="preserve">Governance clause 09.56: operational standard maintained for accountability, legal consistency, and board administration controls.</w:t>
      </w:r>
    </w:p>
    <w:p>
      <w:r>
        <w:t xml:space="preserve">Governance clause 09.57: operational standard maintained for accountability, legal consistency, and board administration controls.</w:t>
      </w:r>
    </w:p>
    <w:p>
      <w:r>
        <w:t xml:space="preserve">Governance clause 09.58: operational standard maintained for accountability, legal consistency, and board administration controls.</w:t>
      </w:r>
    </w:p>
    <w:p>
      <w:r>
        <w:t xml:space="preserve">Governance clause 09.59: operational standard maintained for accountability, legal consistency, and board administration controls.</w:t>
      </w:r>
    </w:p>
    <w:p>
      <w:r>
        <w:t xml:space="preserve">Governance clause 09.60: operational standard maintained for accountability, legal consistency, and board administration controls.</w:t>
      </w:r>
    </w:p>
    <w:sectPr>
      <w:pgSz w:w="12240" w:h="15840"/>
      <w:pgMar w:top="1440" w:right="1440" w:bottom="1440" w:left="1440"/>
    </w:sectPr>
  </w:body>
</w:document>
</file>