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1A6D" w:rsidRPr="003A71EC" w:rsidRDefault="00F6325B" w:rsidP="00F6325B">
      <w:pPr>
        <w:jc w:val="center"/>
        <w:rPr>
          <w:rFonts w:ascii="宋体" w:eastAsia="宋体" w:hAnsi="宋体"/>
          <w:b/>
          <w:sz w:val="32"/>
          <w:szCs w:val="32"/>
        </w:rPr>
      </w:pPr>
      <w:r w:rsidRPr="003A71EC">
        <w:rPr>
          <w:rFonts w:ascii="宋体" w:eastAsia="宋体" w:hAnsi="宋体" w:hint="eastAsia"/>
          <w:b/>
          <w:sz w:val="32"/>
          <w:szCs w:val="32"/>
        </w:rPr>
        <w:t>基于卷积神经网络的天文光谱数据分类方法</w:t>
      </w:r>
    </w:p>
    <w:p w:rsidR="00F6325B" w:rsidRDefault="00F6325B" w:rsidP="007238AE">
      <w:pPr>
        <w:pStyle w:val="md-end-block"/>
        <w:spacing w:before="192" w:beforeAutospacing="0" w:after="192" w:afterAutospacing="0"/>
        <w:ind w:left="780" w:firstLine="480"/>
        <w:rPr>
          <w:rFonts w:ascii="Helvetica" w:hAnsi="Helvetica" w:cs="Helvetica"/>
          <w:color w:val="333333"/>
        </w:rPr>
      </w:pPr>
      <w:r>
        <w:rPr>
          <w:rStyle w:val="md-plain"/>
          <w:rFonts w:ascii="Helvetica" w:hAnsi="Helvetica" w:cs="Helvetica"/>
          <w:color w:val="333333"/>
        </w:rPr>
        <w:t>智</w:t>
      </w:r>
      <w:proofErr w:type="gramStart"/>
      <w:r>
        <w:rPr>
          <w:rStyle w:val="md-plain"/>
          <w:rFonts w:ascii="Helvetica" w:hAnsi="Helvetica" w:cs="Helvetica"/>
          <w:color w:val="333333"/>
        </w:rPr>
        <w:t>源杯天文</w:t>
      </w:r>
      <w:proofErr w:type="gramEnd"/>
      <w:r>
        <w:rPr>
          <w:rStyle w:val="md-plain"/>
          <w:rFonts w:ascii="Helvetica" w:hAnsi="Helvetica" w:cs="Helvetica"/>
          <w:color w:val="333333"/>
        </w:rPr>
        <w:t>数据算法挑战赛</w:t>
      </w:r>
      <w:r>
        <w:rPr>
          <w:rStyle w:val="md-plain"/>
          <w:rFonts w:ascii="Helvetica" w:hAnsi="Helvetica" w:cs="Helvetica"/>
          <w:color w:val="333333"/>
        </w:rPr>
        <w:t xml:space="preserve"> </w:t>
      </w:r>
      <w:r>
        <w:rPr>
          <w:rStyle w:val="md-plain"/>
          <w:rFonts w:ascii="Helvetica" w:hAnsi="Helvetica" w:cs="Helvetica"/>
          <w:color w:val="333333"/>
        </w:rPr>
        <w:t>第</w:t>
      </w:r>
      <w:r>
        <w:rPr>
          <w:rStyle w:val="md-plain"/>
          <w:rFonts w:ascii="Helvetica" w:hAnsi="Helvetica" w:cs="Helvetica"/>
          <w:color w:val="333333"/>
        </w:rPr>
        <w:t>7</w:t>
      </w:r>
      <w:r>
        <w:rPr>
          <w:rStyle w:val="md-plain"/>
          <w:rFonts w:ascii="Helvetica" w:hAnsi="Helvetica" w:cs="Helvetica"/>
          <w:color w:val="333333"/>
        </w:rPr>
        <w:t>名</w:t>
      </w:r>
      <w:r>
        <w:rPr>
          <w:rStyle w:val="md-plain"/>
          <w:rFonts w:ascii="Helvetica" w:hAnsi="Helvetica" w:cs="Helvetica"/>
          <w:color w:val="333333"/>
        </w:rPr>
        <w:t xml:space="preserve"> </w:t>
      </w:r>
      <w:r>
        <w:rPr>
          <w:rStyle w:val="md-plain"/>
          <w:rFonts w:ascii="Helvetica" w:hAnsi="Helvetica" w:cs="Helvetica"/>
          <w:color w:val="333333"/>
        </w:rPr>
        <w:t>剁</w:t>
      </w:r>
      <w:proofErr w:type="gramStart"/>
      <w:r>
        <w:rPr>
          <w:rStyle w:val="md-plain"/>
          <w:rFonts w:ascii="Helvetica" w:hAnsi="Helvetica" w:cs="Helvetica"/>
          <w:color w:val="333333"/>
        </w:rPr>
        <w:t>椒</w:t>
      </w:r>
      <w:proofErr w:type="gramEnd"/>
      <w:r>
        <w:rPr>
          <w:rStyle w:val="md-plain"/>
          <w:rFonts w:ascii="Helvetica" w:hAnsi="Helvetica" w:cs="Helvetica"/>
          <w:color w:val="333333"/>
        </w:rPr>
        <w:t>鱼头真不辣</w:t>
      </w:r>
    </w:p>
    <w:p w:rsidR="00F6325B" w:rsidRDefault="00F6325B" w:rsidP="00F6325B">
      <w:pPr>
        <w:pStyle w:val="md-end-block"/>
        <w:numPr>
          <w:ilvl w:val="0"/>
          <w:numId w:val="1"/>
        </w:numPr>
        <w:ind w:left="480" w:firstLine="0"/>
        <w:rPr>
          <w:rFonts w:ascii="Helvetica" w:hAnsi="Helvetica" w:cs="Helvetica"/>
          <w:color w:val="333333"/>
        </w:rPr>
      </w:pPr>
      <w:r>
        <w:rPr>
          <w:rStyle w:val="md-plain"/>
          <w:rFonts w:ascii="Helvetica" w:hAnsi="Helvetica" w:cs="Helvetica"/>
          <w:color w:val="333333"/>
        </w:rPr>
        <w:t>李鑫烨</w:t>
      </w:r>
      <w:r>
        <w:rPr>
          <w:rStyle w:val="md-plain"/>
          <w:rFonts w:ascii="Helvetica" w:hAnsi="Helvetica" w:cs="Helvetica"/>
          <w:color w:val="333333"/>
        </w:rPr>
        <w:t xml:space="preserve"> </w:t>
      </w:r>
      <w:r>
        <w:rPr>
          <w:rStyle w:val="md-plain"/>
          <w:rFonts w:ascii="Helvetica" w:hAnsi="Helvetica" w:cs="Helvetica"/>
          <w:color w:val="333333"/>
        </w:rPr>
        <w:t>南京大学</w:t>
      </w:r>
      <w:r>
        <w:rPr>
          <w:rStyle w:val="md-plain"/>
          <w:rFonts w:ascii="Helvetica" w:hAnsi="Helvetica" w:cs="Helvetica"/>
          <w:color w:val="333333"/>
        </w:rPr>
        <w:t xml:space="preserve"> 18120165301 </w:t>
      </w:r>
      <w:hyperlink r:id="rId6" w:history="1">
        <w:r>
          <w:rPr>
            <w:rStyle w:val="a3"/>
            <w:rFonts w:ascii="Helvetica" w:hAnsi="Helvetica" w:cs="Helvetica"/>
            <w:color w:val="4183C4"/>
          </w:rPr>
          <w:t>161220070@smail.nju.edu.cn</w:t>
        </w:r>
      </w:hyperlink>
    </w:p>
    <w:p w:rsidR="00F6325B" w:rsidRDefault="00F6325B" w:rsidP="00F6325B">
      <w:pPr>
        <w:pStyle w:val="md-end-block"/>
        <w:numPr>
          <w:ilvl w:val="0"/>
          <w:numId w:val="1"/>
        </w:numPr>
        <w:ind w:left="480" w:firstLine="0"/>
        <w:rPr>
          <w:rFonts w:ascii="Helvetica" w:hAnsi="Helvetica" w:cs="Helvetica"/>
          <w:color w:val="333333"/>
        </w:rPr>
      </w:pPr>
      <w:proofErr w:type="gramStart"/>
      <w:r>
        <w:rPr>
          <w:rStyle w:val="md-plain"/>
          <w:rFonts w:ascii="Helvetica" w:hAnsi="Helvetica" w:cs="Helvetica"/>
          <w:color w:val="333333"/>
        </w:rPr>
        <w:t>曹佳涵</w:t>
      </w:r>
      <w:proofErr w:type="gramEnd"/>
      <w:r>
        <w:rPr>
          <w:rStyle w:val="md-plain"/>
          <w:rFonts w:ascii="Helvetica" w:hAnsi="Helvetica" w:cs="Helvetica"/>
          <w:color w:val="333333"/>
        </w:rPr>
        <w:t xml:space="preserve"> </w:t>
      </w:r>
      <w:r>
        <w:rPr>
          <w:rStyle w:val="md-plain"/>
          <w:rFonts w:ascii="Helvetica" w:hAnsi="Helvetica" w:cs="Helvetica"/>
          <w:color w:val="333333"/>
        </w:rPr>
        <w:t>南京大学</w:t>
      </w:r>
      <w:r>
        <w:rPr>
          <w:rStyle w:val="md-plain"/>
          <w:rFonts w:ascii="Helvetica" w:hAnsi="Helvetica" w:cs="Helvetica"/>
          <w:color w:val="333333"/>
        </w:rPr>
        <w:t xml:space="preserve"> 15366101383 </w:t>
      </w:r>
      <w:hyperlink r:id="rId7" w:history="1">
        <w:r>
          <w:rPr>
            <w:rStyle w:val="a3"/>
            <w:rFonts w:ascii="Helvetica" w:hAnsi="Helvetica" w:cs="Helvetica"/>
            <w:color w:val="4183C4"/>
          </w:rPr>
          <w:t>cjh327@126.com</w:t>
        </w:r>
      </w:hyperlink>
    </w:p>
    <w:p w:rsidR="00F6325B" w:rsidRPr="007238AE" w:rsidRDefault="00F6325B" w:rsidP="007238AE">
      <w:pPr>
        <w:spacing w:line="360" w:lineRule="exact"/>
        <w:rPr>
          <w:rFonts w:eastAsiaTheme="minorHAnsi" w:cs="Helvetica"/>
          <w:color w:val="333333"/>
          <w:sz w:val="24"/>
          <w:szCs w:val="24"/>
          <w:shd w:val="clear" w:color="auto" w:fill="FFFFFF"/>
        </w:rPr>
      </w:pPr>
      <w:r w:rsidRPr="007238AE">
        <w:rPr>
          <w:rFonts w:eastAsiaTheme="minorHAnsi" w:hint="eastAsia"/>
          <w:b/>
          <w:sz w:val="24"/>
          <w:szCs w:val="28"/>
        </w:rPr>
        <w:t>摘要</w:t>
      </w:r>
      <w:r w:rsidRPr="007238AE">
        <w:rPr>
          <w:rFonts w:hint="eastAsia"/>
          <w:b/>
          <w:sz w:val="24"/>
        </w:rPr>
        <w:t xml:space="preserve"> </w:t>
      </w:r>
      <w:r w:rsidRPr="007238AE">
        <w:rPr>
          <w:rFonts w:ascii="宋体" w:eastAsia="宋体" w:hAnsi="宋体" w:cs="Helvetica"/>
          <w:color w:val="333333"/>
          <w:sz w:val="24"/>
          <w:szCs w:val="24"/>
          <w:shd w:val="clear" w:color="auto" w:fill="FFFFFF"/>
        </w:rPr>
        <w:t>本次比赛给出近100万个天体的光谱数据，要求选手根据这些光谱数据，把未知天体分成行星（star），星系（galaxy）和类星体（</w:t>
      </w:r>
      <w:proofErr w:type="spellStart"/>
      <w:r w:rsidRPr="007238AE">
        <w:rPr>
          <w:rFonts w:ascii="宋体" w:eastAsia="宋体" w:hAnsi="宋体" w:cs="Helvetica"/>
          <w:color w:val="333333"/>
          <w:sz w:val="24"/>
          <w:szCs w:val="24"/>
          <w:shd w:val="clear" w:color="auto" w:fill="FFFFFF"/>
        </w:rPr>
        <w:t>qso</w:t>
      </w:r>
      <w:proofErr w:type="spellEnd"/>
      <w:r w:rsidRPr="007238AE">
        <w:rPr>
          <w:rFonts w:ascii="宋体" w:eastAsia="宋体" w:hAnsi="宋体" w:cs="Helvetica"/>
          <w:color w:val="333333"/>
          <w:sz w:val="24"/>
          <w:szCs w:val="24"/>
          <w:shd w:val="clear" w:color="auto" w:fill="FFFFFF"/>
        </w:rPr>
        <w:t>）三类。本</w:t>
      </w:r>
      <w:proofErr w:type="gramStart"/>
      <w:r w:rsidRPr="007238AE">
        <w:rPr>
          <w:rFonts w:ascii="宋体" w:eastAsia="宋体" w:hAnsi="宋体" w:cs="Helvetica"/>
          <w:color w:val="333333"/>
          <w:sz w:val="24"/>
          <w:szCs w:val="24"/>
          <w:shd w:val="clear" w:color="auto" w:fill="FFFFFF"/>
        </w:rPr>
        <w:t>队方案</w:t>
      </w:r>
      <w:proofErr w:type="gramEnd"/>
      <w:r w:rsidRPr="007238AE">
        <w:rPr>
          <w:rFonts w:ascii="宋体" w:eastAsia="宋体" w:hAnsi="宋体" w:cs="Helvetica"/>
          <w:color w:val="333333"/>
          <w:sz w:val="24"/>
          <w:szCs w:val="24"/>
          <w:shd w:val="clear" w:color="auto" w:fill="FFFFFF"/>
        </w:rPr>
        <w:t>包括对数据进行归一化、滤波等预处理操作，对少数类别数据进行增强，分类模型经过探索GBDT和卷积神经网络，最终采取通过数据增强、网络结构等维度训练不同神经网络并融合的策略。该方案最终在决赛测试集上达到0.98448的Macro-F1 score，在480支参赛队伍中排名第7名。</w:t>
      </w:r>
    </w:p>
    <w:p w:rsidR="00F6325B" w:rsidRDefault="00F6325B" w:rsidP="00F6325B">
      <w:pPr>
        <w:rPr>
          <w:rFonts w:ascii="Helvetica" w:hAnsi="Helvetica" w:cs="Helvetica"/>
          <w:b/>
          <w:color w:val="333333"/>
          <w:shd w:val="clear" w:color="auto" w:fill="FFFFFF"/>
        </w:rPr>
      </w:pPr>
    </w:p>
    <w:p w:rsidR="00F6325B" w:rsidRDefault="00F6325B" w:rsidP="00F6325B">
      <w:pPr>
        <w:rPr>
          <w:rFonts w:ascii="Helvetica" w:hAnsi="Helvetica" w:cs="Helvetica"/>
          <w:color w:val="333333"/>
          <w:shd w:val="clear" w:color="auto" w:fill="FFFFFF"/>
        </w:rPr>
      </w:pPr>
      <w:r w:rsidRPr="007238AE">
        <w:rPr>
          <w:rFonts w:eastAsiaTheme="minorHAnsi" w:hint="eastAsia"/>
          <w:b/>
          <w:sz w:val="24"/>
          <w:szCs w:val="28"/>
        </w:rPr>
        <w:t>关键词</w:t>
      </w:r>
      <w:r>
        <w:rPr>
          <w:rFonts w:ascii="Helvetica" w:hAnsi="Helvetica" w:cs="Helvetica" w:hint="eastAsia"/>
          <w:b/>
          <w:color w:val="333333"/>
          <w:shd w:val="clear" w:color="auto" w:fill="FFFFFF"/>
        </w:rPr>
        <w:t xml:space="preserve"> </w:t>
      </w:r>
      <w:r w:rsidRPr="007238AE">
        <w:rPr>
          <w:rFonts w:ascii="宋体" w:eastAsia="宋体" w:hAnsi="宋体" w:cs="Helvetica"/>
          <w:color w:val="333333"/>
          <w:sz w:val="24"/>
          <w:szCs w:val="24"/>
          <w:shd w:val="clear" w:color="auto" w:fill="FFFFFF"/>
        </w:rPr>
        <w:t>天体分类；卷积神经网络</w:t>
      </w:r>
      <w:r w:rsidRPr="007238AE">
        <w:rPr>
          <w:rFonts w:ascii="宋体" w:eastAsia="宋体" w:hAnsi="宋体" w:cs="Helvetica" w:hint="eastAsia"/>
          <w:color w:val="333333"/>
          <w:sz w:val="24"/>
          <w:szCs w:val="24"/>
          <w:shd w:val="clear" w:color="auto" w:fill="FFFFFF"/>
        </w:rPr>
        <w:t>；</w:t>
      </w:r>
      <w:r w:rsidRPr="007238AE">
        <w:rPr>
          <w:rFonts w:ascii="宋体" w:eastAsia="宋体" w:hAnsi="宋体" w:cs="Helvetica"/>
          <w:color w:val="333333"/>
          <w:sz w:val="24"/>
          <w:szCs w:val="24"/>
          <w:shd w:val="clear" w:color="auto" w:fill="FFFFFF"/>
        </w:rPr>
        <w:t>数据挖掘</w:t>
      </w:r>
    </w:p>
    <w:p w:rsidR="00F6325B" w:rsidRDefault="00F6325B" w:rsidP="00F6325B">
      <w:pPr>
        <w:rPr>
          <w:rFonts w:ascii="Helvetica" w:hAnsi="Helvetica" w:cs="Helvetica"/>
          <w:color w:val="333333"/>
          <w:shd w:val="clear" w:color="auto" w:fill="FFFFFF"/>
        </w:rPr>
      </w:pPr>
    </w:p>
    <w:p w:rsidR="00F6325B" w:rsidRPr="007238AE" w:rsidRDefault="00F6325B" w:rsidP="007238AE">
      <w:pPr>
        <w:spacing w:line="360" w:lineRule="exact"/>
        <w:rPr>
          <w:sz w:val="28"/>
          <w:szCs w:val="28"/>
        </w:rPr>
      </w:pPr>
      <w:r w:rsidRPr="007238AE">
        <w:rPr>
          <w:rFonts w:hint="eastAsia"/>
          <w:sz w:val="28"/>
          <w:szCs w:val="28"/>
        </w:rPr>
        <w:t>一、简介</w:t>
      </w:r>
    </w:p>
    <w:p w:rsidR="00F6325B" w:rsidRPr="007238AE" w:rsidRDefault="00F6325B" w:rsidP="007238AE">
      <w:pPr>
        <w:spacing w:line="360" w:lineRule="exact"/>
        <w:ind w:firstLine="420"/>
        <w:rPr>
          <w:rFonts w:ascii="宋体" w:eastAsia="宋体" w:hAnsi="宋体"/>
          <w:sz w:val="24"/>
          <w:szCs w:val="24"/>
          <w:shd w:val="clear" w:color="auto" w:fill="FFFFFF"/>
        </w:rPr>
      </w:pPr>
      <w:r w:rsidRPr="007238AE">
        <w:rPr>
          <w:rFonts w:ascii="宋体" w:eastAsia="宋体" w:hAnsi="宋体"/>
          <w:sz w:val="24"/>
          <w:szCs w:val="24"/>
          <w:shd w:val="clear" w:color="auto" w:fill="FFFFFF"/>
        </w:rPr>
        <w:t>在大规模光学光谱观测和大视场天文学研究方面，郭守敬望远镜（LAMOST，大天区面积多目标光纤光谱天文望远镜）居于国际领先的地位。它的视场和口径规模都居世界领先地位。焦面上有4000根光纤可以同时获得4000个天体的光谱，所以也是世界上光谱获取率最高的望远镜。</w:t>
      </w:r>
    </w:p>
    <w:p w:rsidR="00F6325B" w:rsidRPr="007238AE" w:rsidRDefault="00F6325B" w:rsidP="007238AE">
      <w:pPr>
        <w:spacing w:line="360" w:lineRule="exact"/>
        <w:ind w:firstLine="420"/>
        <w:rPr>
          <w:rFonts w:ascii="宋体" w:eastAsia="宋体" w:hAnsi="宋体"/>
          <w:sz w:val="24"/>
          <w:szCs w:val="24"/>
          <w:shd w:val="clear" w:color="auto" w:fill="FFFFFF"/>
        </w:rPr>
      </w:pPr>
      <w:r w:rsidRPr="007238AE">
        <w:rPr>
          <w:rFonts w:ascii="宋体" w:eastAsia="宋体" w:hAnsi="宋体"/>
          <w:sz w:val="24"/>
          <w:szCs w:val="24"/>
          <w:shd w:val="clear" w:color="auto" w:fill="FFFFFF"/>
        </w:rPr>
        <w:t>作为世界上光谱获取率最高的望远镜，LAMOST 每个观测夜晚能采集万余条光谱，使得传统的人工或半人工的利用模板匹配的方式不能很好应对，需要高效而准确的天体光谱智能识别分类算法。</w:t>
      </w:r>
    </w:p>
    <w:p w:rsidR="00F6325B" w:rsidRPr="007238AE" w:rsidRDefault="00F6325B" w:rsidP="007238AE">
      <w:pPr>
        <w:spacing w:line="360" w:lineRule="exact"/>
        <w:ind w:firstLine="420"/>
        <w:rPr>
          <w:rFonts w:ascii="宋体" w:eastAsia="宋体" w:hAnsi="宋体"/>
          <w:sz w:val="24"/>
          <w:szCs w:val="24"/>
          <w:shd w:val="clear" w:color="auto" w:fill="FFFFFF"/>
        </w:rPr>
      </w:pPr>
      <w:r w:rsidRPr="007238AE">
        <w:rPr>
          <w:rFonts w:ascii="宋体" w:eastAsia="宋体" w:hAnsi="宋体"/>
          <w:sz w:val="24"/>
          <w:szCs w:val="24"/>
          <w:shd w:val="clear" w:color="auto" w:fill="FFFFFF"/>
        </w:rPr>
        <w:t>本次比赛给出近100万个天体的光谱数据，要求选手根据这些光谱数据，把未知天体分成行星（star），星系（galaxy）和类星体（</w:t>
      </w:r>
      <w:proofErr w:type="spellStart"/>
      <w:r w:rsidRPr="007238AE">
        <w:rPr>
          <w:rFonts w:ascii="宋体" w:eastAsia="宋体" w:hAnsi="宋体"/>
          <w:sz w:val="24"/>
          <w:szCs w:val="24"/>
          <w:shd w:val="clear" w:color="auto" w:fill="FFFFFF"/>
        </w:rPr>
        <w:t>qso</w:t>
      </w:r>
      <w:proofErr w:type="spellEnd"/>
      <w:r w:rsidRPr="007238AE">
        <w:rPr>
          <w:rFonts w:ascii="宋体" w:eastAsia="宋体" w:hAnsi="宋体"/>
          <w:sz w:val="24"/>
          <w:szCs w:val="24"/>
          <w:shd w:val="clear" w:color="auto" w:fill="FFFFFF"/>
        </w:rPr>
        <w:t>）三类。</w:t>
      </w:r>
    </w:p>
    <w:p w:rsidR="00F6325B" w:rsidRDefault="00F6325B" w:rsidP="007238AE">
      <w:pPr>
        <w:spacing w:line="360" w:lineRule="exact"/>
        <w:rPr>
          <w:rFonts w:ascii="Helvetica" w:hAnsi="Helvetica" w:cs="Helvetica"/>
          <w:color w:val="333333"/>
        </w:rPr>
      </w:pPr>
    </w:p>
    <w:p w:rsidR="00F6325B" w:rsidRPr="007238AE" w:rsidRDefault="00F6325B" w:rsidP="007238AE">
      <w:pPr>
        <w:spacing w:line="360" w:lineRule="exact"/>
        <w:rPr>
          <w:sz w:val="28"/>
          <w:szCs w:val="28"/>
        </w:rPr>
      </w:pPr>
      <w:r w:rsidRPr="007238AE">
        <w:rPr>
          <w:rFonts w:hint="eastAsia"/>
          <w:sz w:val="28"/>
          <w:szCs w:val="28"/>
        </w:rPr>
        <w:t>二、</w:t>
      </w:r>
      <w:r w:rsidRPr="007238AE">
        <w:rPr>
          <w:sz w:val="28"/>
          <w:szCs w:val="28"/>
        </w:rPr>
        <w:t>相关背景</w:t>
      </w:r>
    </w:p>
    <w:p w:rsidR="00F6325B" w:rsidRPr="007238AE" w:rsidRDefault="00F6325B" w:rsidP="007238AE">
      <w:pPr>
        <w:spacing w:line="360" w:lineRule="exact"/>
        <w:ind w:firstLine="420"/>
        <w:rPr>
          <w:rFonts w:ascii="宋体" w:eastAsia="宋体" w:hAnsi="宋体"/>
          <w:sz w:val="24"/>
          <w:szCs w:val="24"/>
          <w:shd w:val="clear" w:color="auto" w:fill="FFFFFF"/>
        </w:rPr>
      </w:pPr>
      <w:r w:rsidRPr="007238AE">
        <w:rPr>
          <w:rFonts w:ascii="宋体" w:eastAsia="宋体" w:hAnsi="宋体"/>
          <w:sz w:val="24"/>
          <w:szCs w:val="24"/>
          <w:shd w:val="clear" w:color="auto" w:fill="FFFFFF"/>
        </w:rPr>
        <w:t>随着科学技术的发展和观测设备不断升级，天文数据呈现爆炸式的增长。人工智能（AI）技术能够辅助天文学家们处理分析海量天文数据，发现新的特殊天体和物理规律。天体光谱数据的智能</w:t>
      </w:r>
      <w:proofErr w:type="gramStart"/>
      <w:r w:rsidRPr="007238AE">
        <w:rPr>
          <w:rFonts w:ascii="宋体" w:eastAsia="宋体" w:hAnsi="宋体"/>
          <w:sz w:val="24"/>
          <w:szCs w:val="24"/>
          <w:shd w:val="clear" w:color="auto" w:fill="FFFFFF"/>
        </w:rPr>
        <w:t>处理正</w:t>
      </w:r>
      <w:proofErr w:type="gramEnd"/>
      <w:r w:rsidRPr="007238AE">
        <w:rPr>
          <w:rFonts w:ascii="宋体" w:eastAsia="宋体" w:hAnsi="宋体"/>
          <w:sz w:val="24"/>
          <w:szCs w:val="24"/>
          <w:shd w:val="clear" w:color="auto" w:fill="FFFFFF"/>
        </w:rPr>
        <w:t>由传统机器学习方法逐步转向深度学习，主要采用基于计算机视觉的技术手段。 参考文献[1]提出了使用 5 层卷积神经网络估计大气参数的方法。 参考文献[2]提出使用自编码算法的神经网络对斯</w:t>
      </w:r>
      <w:proofErr w:type="gramStart"/>
      <w:r w:rsidRPr="007238AE">
        <w:rPr>
          <w:rFonts w:ascii="宋体" w:eastAsia="宋体" w:hAnsi="宋体"/>
          <w:sz w:val="24"/>
          <w:szCs w:val="24"/>
          <w:shd w:val="clear" w:color="auto" w:fill="FFFFFF"/>
        </w:rPr>
        <w:t>隆数字</w:t>
      </w:r>
      <w:proofErr w:type="gramEnd"/>
      <w:r w:rsidRPr="007238AE">
        <w:rPr>
          <w:rFonts w:ascii="宋体" w:eastAsia="宋体" w:hAnsi="宋体"/>
          <w:sz w:val="24"/>
          <w:szCs w:val="24"/>
          <w:shd w:val="clear" w:color="auto" w:fill="FFFFFF"/>
        </w:rPr>
        <w:t xml:space="preserve">巡天（SDSS）光谱进行恒星大气物理参数的估计。 参考文献[3]提出使用深度神经网络模型并构造分类器对光谱进行分类。深度学习方法较机器学习在处理天体光谱数据上的精度、鲁棒性和泛化性都有明显提升。 </w:t>
      </w:r>
    </w:p>
    <w:p w:rsidR="00F6325B" w:rsidRPr="007238AE" w:rsidRDefault="00F6325B" w:rsidP="007238AE">
      <w:pPr>
        <w:spacing w:line="360" w:lineRule="exact"/>
        <w:ind w:firstLine="420"/>
        <w:rPr>
          <w:rFonts w:ascii="宋体" w:eastAsia="宋体" w:hAnsi="宋体"/>
          <w:sz w:val="24"/>
          <w:szCs w:val="24"/>
          <w:shd w:val="clear" w:color="auto" w:fill="FFFFFF"/>
        </w:rPr>
      </w:pPr>
      <w:r w:rsidRPr="007238AE">
        <w:rPr>
          <w:rFonts w:ascii="宋体" w:eastAsia="宋体" w:hAnsi="宋体"/>
          <w:sz w:val="24"/>
          <w:szCs w:val="24"/>
          <w:shd w:val="clear" w:color="auto" w:fill="FFFFFF"/>
        </w:rPr>
        <w:t>本文基于光谱数据的特点，对光谱数据进行归一化和滤波等预处理，在分类时将卷积神经网络应用到了该问题上，并对网络结构进行优化，通过模型结构、</w:t>
      </w:r>
      <w:r w:rsidRPr="007238AE">
        <w:rPr>
          <w:rFonts w:ascii="宋体" w:eastAsia="宋体" w:hAnsi="宋体"/>
          <w:sz w:val="24"/>
          <w:szCs w:val="24"/>
          <w:shd w:val="clear" w:color="auto" w:fill="FFFFFF"/>
        </w:rPr>
        <w:lastRenderedPageBreak/>
        <w:t>训练增强方式等多个维度进行模型融合。该方法应用在智</w:t>
      </w:r>
      <w:proofErr w:type="gramStart"/>
      <w:r w:rsidRPr="007238AE">
        <w:rPr>
          <w:rFonts w:ascii="宋体" w:eastAsia="宋体" w:hAnsi="宋体"/>
          <w:sz w:val="24"/>
          <w:szCs w:val="24"/>
          <w:shd w:val="clear" w:color="auto" w:fill="FFFFFF"/>
        </w:rPr>
        <w:t>源杯天文</w:t>
      </w:r>
      <w:proofErr w:type="gramEnd"/>
      <w:r w:rsidRPr="007238AE">
        <w:rPr>
          <w:rFonts w:ascii="宋体" w:eastAsia="宋体" w:hAnsi="宋体"/>
          <w:sz w:val="24"/>
          <w:szCs w:val="24"/>
          <w:shd w:val="clear" w:color="auto" w:fill="FFFFFF"/>
        </w:rPr>
        <w:t>数据算法挑战赛中，在480支参赛队伍中排名第7名。</w:t>
      </w:r>
    </w:p>
    <w:p w:rsidR="00F6325B" w:rsidRDefault="00F6325B" w:rsidP="007238AE">
      <w:pPr>
        <w:spacing w:line="360" w:lineRule="exact"/>
        <w:rPr>
          <w:rStyle w:val="md-plain"/>
        </w:rPr>
      </w:pPr>
    </w:p>
    <w:p w:rsidR="00F6325B" w:rsidRPr="007238AE" w:rsidRDefault="00F6325B" w:rsidP="007238AE">
      <w:pPr>
        <w:spacing w:line="360" w:lineRule="exact"/>
        <w:rPr>
          <w:sz w:val="28"/>
          <w:szCs w:val="28"/>
        </w:rPr>
      </w:pPr>
      <w:r w:rsidRPr="007238AE">
        <w:rPr>
          <w:rFonts w:hint="eastAsia"/>
          <w:sz w:val="28"/>
          <w:szCs w:val="28"/>
        </w:rPr>
        <w:t>三、</w:t>
      </w:r>
      <w:r w:rsidRPr="007238AE">
        <w:rPr>
          <w:sz w:val="28"/>
          <w:szCs w:val="28"/>
        </w:rPr>
        <w:t>主要思路</w:t>
      </w:r>
    </w:p>
    <w:p w:rsidR="009E31B4" w:rsidRDefault="00F6325B" w:rsidP="009E31B4">
      <w:pPr>
        <w:spacing w:line="360" w:lineRule="exact"/>
        <w:ind w:firstLine="420"/>
        <w:rPr>
          <w:rFonts w:ascii="宋体" w:eastAsia="宋体" w:hAnsi="宋体"/>
          <w:sz w:val="24"/>
          <w:szCs w:val="24"/>
          <w:shd w:val="clear" w:color="auto" w:fill="FFFFFF"/>
        </w:rPr>
      </w:pPr>
      <w:r w:rsidRPr="007238AE">
        <w:rPr>
          <w:rFonts w:ascii="宋体" w:eastAsia="宋体" w:hAnsi="宋体" w:hint="eastAsia"/>
          <w:sz w:val="24"/>
          <w:szCs w:val="24"/>
          <w:shd w:val="clear" w:color="auto" w:fill="FFFFFF"/>
        </w:rPr>
        <w:t>天体光谱数据是天体的点源光经过色散形成的、分布在不同波长下流量强度的序列。根据其吸收线、发射线的位置、强弱、宽度等性质，天文学家可以判断该天体的所属类别。可以说天体光谱的在一维坐标系下的“样子”决定了它的类别，这种“样子”决定“类别”的任务天然适合于卷积神经网络。传统的卷积神经网络</w:t>
      </w:r>
      <w:proofErr w:type="gramStart"/>
      <w:r w:rsidRPr="007238AE">
        <w:rPr>
          <w:rFonts w:ascii="宋体" w:eastAsia="宋体" w:hAnsi="宋体" w:hint="eastAsia"/>
          <w:sz w:val="24"/>
          <w:szCs w:val="24"/>
          <w:shd w:val="clear" w:color="auto" w:fill="FFFFFF"/>
        </w:rPr>
        <w:t>预训练</w:t>
      </w:r>
      <w:proofErr w:type="gramEnd"/>
      <w:r w:rsidRPr="007238AE">
        <w:rPr>
          <w:rFonts w:ascii="宋体" w:eastAsia="宋体" w:hAnsi="宋体" w:hint="eastAsia"/>
          <w:sz w:val="24"/>
          <w:szCs w:val="24"/>
          <w:shd w:val="clear" w:color="auto" w:fill="FFFFFF"/>
        </w:rPr>
        <w:t>模型都是针对二维图像数据构建并训练得到的，并不适用于一维天体光谱数据。</w:t>
      </w:r>
      <w:r w:rsidRPr="007238AE">
        <w:rPr>
          <w:rFonts w:ascii="宋体" w:eastAsia="宋体" w:hAnsi="宋体"/>
          <w:sz w:val="24"/>
          <w:szCs w:val="24"/>
          <w:shd w:val="clear" w:color="auto" w:fill="FFFFFF"/>
        </w:rPr>
        <w:t xml:space="preserve">  针对光谱数据的特点，我们采用一维卷积神经网络，为了加深网络层数，我们在卷积层后加入Batch Normalization层来抑制过拟合。</w:t>
      </w:r>
    </w:p>
    <w:p w:rsidR="009E31B4" w:rsidRDefault="009E31B4" w:rsidP="009E31B4">
      <w:pPr>
        <w:spacing w:line="360" w:lineRule="exact"/>
        <w:rPr>
          <w:sz w:val="22"/>
        </w:rPr>
      </w:pPr>
    </w:p>
    <w:p w:rsidR="00F6325B" w:rsidRPr="007238AE" w:rsidRDefault="00F6325B" w:rsidP="007238AE">
      <w:pPr>
        <w:spacing w:line="360" w:lineRule="exact"/>
        <w:rPr>
          <w:sz w:val="28"/>
          <w:szCs w:val="28"/>
        </w:rPr>
      </w:pPr>
      <w:r w:rsidRPr="007238AE">
        <w:rPr>
          <w:rFonts w:hint="eastAsia"/>
          <w:sz w:val="28"/>
          <w:szCs w:val="28"/>
        </w:rPr>
        <w:t>四、数据探索</w:t>
      </w:r>
    </w:p>
    <w:p w:rsidR="007238AE" w:rsidRDefault="009E31B4" w:rsidP="007238AE">
      <w:pPr>
        <w:spacing w:line="360" w:lineRule="exact"/>
        <w:rPr>
          <w:rFonts w:ascii="宋体" w:eastAsia="宋体" w:hAnsi="宋体"/>
          <w:sz w:val="24"/>
          <w:szCs w:val="24"/>
          <w:shd w:val="clear" w:color="auto" w:fill="FFFFFF"/>
        </w:rPr>
      </w:pPr>
      <w:r>
        <w:rPr>
          <w:rFonts w:ascii="Helvetica" w:hAnsi="Helvetica" w:cs="Helvetica"/>
          <w:noProof/>
          <w:color w:val="333333"/>
          <w:shd w:val="clear" w:color="auto" w:fill="FFFFFF"/>
        </w:rPr>
        <w:drawing>
          <wp:anchor distT="0" distB="0" distL="114300" distR="114300" simplePos="0" relativeHeight="251659264" behindDoc="0" locked="0" layoutInCell="1" allowOverlap="1" wp14:anchorId="0A1DBB93" wp14:editId="31B1AA67">
            <wp:simplePos x="0" y="0"/>
            <wp:positionH relativeFrom="column">
              <wp:posOffset>2437765</wp:posOffset>
            </wp:positionH>
            <wp:positionV relativeFrom="paragraph">
              <wp:posOffset>546100</wp:posOffset>
            </wp:positionV>
            <wp:extent cx="2608580" cy="1955800"/>
            <wp:effectExtent l="0" t="0" r="1270" b="635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alax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08580" cy="1955800"/>
                    </a:xfrm>
                    <a:prstGeom prst="rect">
                      <a:avLst/>
                    </a:prstGeom>
                  </pic:spPr>
                </pic:pic>
              </a:graphicData>
            </a:graphic>
            <wp14:sizeRelH relativeFrom="page">
              <wp14:pctWidth>0</wp14:pctWidth>
            </wp14:sizeRelH>
            <wp14:sizeRelV relativeFrom="page">
              <wp14:pctHeight>0</wp14:pctHeight>
            </wp14:sizeRelV>
          </wp:anchor>
        </w:drawing>
      </w:r>
      <w:r>
        <w:rPr>
          <w:rFonts w:ascii="宋体" w:eastAsia="宋体" w:hAnsi="宋体" w:hint="eastAsia"/>
          <w:noProof/>
          <w:sz w:val="24"/>
          <w:szCs w:val="24"/>
          <w:shd w:val="clear" w:color="auto" w:fill="FFFFFF"/>
        </w:rPr>
        <w:drawing>
          <wp:anchor distT="0" distB="0" distL="114300" distR="114300" simplePos="0" relativeHeight="251658240" behindDoc="0" locked="0" layoutInCell="1" allowOverlap="1" wp14:anchorId="136818A5" wp14:editId="1B862ABD">
            <wp:simplePos x="0" y="0"/>
            <wp:positionH relativeFrom="margin">
              <wp:posOffset>76200</wp:posOffset>
            </wp:positionH>
            <wp:positionV relativeFrom="paragraph">
              <wp:posOffset>546100</wp:posOffset>
            </wp:positionV>
            <wp:extent cx="2590165" cy="1943100"/>
            <wp:effectExtent l="0" t="0" r="635"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a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90165" cy="1943100"/>
                    </a:xfrm>
                    <a:prstGeom prst="rect">
                      <a:avLst/>
                    </a:prstGeom>
                  </pic:spPr>
                </pic:pic>
              </a:graphicData>
            </a:graphic>
            <wp14:sizeRelH relativeFrom="page">
              <wp14:pctWidth>0</wp14:pctWidth>
            </wp14:sizeRelH>
            <wp14:sizeRelV relativeFrom="page">
              <wp14:pctHeight>0</wp14:pctHeight>
            </wp14:sizeRelV>
          </wp:anchor>
        </w:drawing>
      </w:r>
      <w:r w:rsidR="00F6325B">
        <w:rPr>
          <w:sz w:val="22"/>
        </w:rPr>
        <w:tab/>
      </w:r>
      <w:r w:rsidR="00F6325B" w:rsidRPr="007238AE">
        <w:rPr>
          <w:rFonts w:ascii="宋体" w:eastAsia="宋体" w:hAnsi="宋体"/>
          <w:sz w:val="24"/>
          <w:szCs w:val="24"/>
          <w:shd w:val="clear" w:color="auto" w:fill="FFFFFF"/>
        </w:rPr>
        <w:t>每个样本是2600维的光谱序列数据。每个类别随机选取了部分数据进行可视化</w:t>
      </w:r>
      <w:r w:rsidR="00495F9C" w:rsidRPr="007238AE">
        <w:rPr>
          <w:rFonts w:ascii="宋体" w:eastAsia="宋体" w:hAnsi="宋体" w:hint="eastAsia"/>
          <w:sz w:val="24"/>
          <w:szCs w:val="24"/>
          <w:shd w:val="clear" w:color="auto" w:fill="FFFFFF"/>
        </w:rPr>
        <w:t>，以star类和galaxy类为例：</w:t>
      </w:r>
    </w:p>
    <w:p w:rsidR="00F6325B" w:rsidRDefault="00F6325B" w:rsidP="009E31B4">
      <w:pPr>
        <w:spacing w:line="360" w:lineRule="exact"/>
        <w:rPr>
          <w:rFonts w:ascii="Helvetica" w:hAnsi="Helvetica" w:cs="Helvetica"/>
          <w:color w:val="333333"/>
          <w:shd w:val="clear" w:color="auto" w:fill="FFFFFF"/>
        </w:rPr>
      </w:pPr>
    </w:p>
    <w:p w:rsidR="00495F9C" w:rsidRPr="009E31B4" w:rsidRDefault="009E31B4" w:rsidP="009E31B4">
      <w:pPr>
        <w:spacing w:line="360" w:lineRule="exact"/>
        <w:rPr>
          <w:b/>
          <w:sz w:val="24"/>
          <w:szCs w:val="24"/>
        </w:rPr>
      </w:pPr>
      <w:r>
        <w:rPr>
          <w:rFonts w:hint="eastAsia"/>
          <w:b/>
          <w:sz w:val="24"/>
          <w:szCs w:val="24"/>
        </w:rPr>
        <w:t>（一）</w:t>
      </w:r>
      <w:r w:rsidR="00495F9C" w:rsidRPr="009E31B4">
        <w:rPr>
          <w:rFonts w:hint="eastAsia"/>
          <w:b/>
          <w:sz w:val="24"/>
          <w:szCs w:val="24"/>
        </w:rPr>
        <w:t>归</w:t>
      </w:r>
      <w:r w:rsidR="00495F9C" w:rsidRPr="009E31B4">
        <w:rPr>
          <w:b/>
          <w:sz w:val="24"/>
          <w:szCs w:val="24"/>
        </w:rPr>
        <w:t>一化</w:t>
      </w:r>
    </w:p>
    <w:p w:rsidR="00495F9C" w:rsidRPr="009E31B4" w:rsidRDefault="00495F9C" w:rsidP="007238AE">
      <w:pPr>
        <w:spacing w:line="360" w:lineRule="exact"/>
        <w:ind w:firstLine="420"/>
        <w:rPr>
          <w:rFonts w:ascii="宋体" w:eastAsia="宋体" w:hAnsi="宋体"/>
          <w:sz w:val="24"/>
          <w:szCs w:val="24"/>
          <w:shd w:val="clear" w:color="auto" w:fill="FFFFFF"/>
        </w:rPr>
      </w:pPr>
      <w:r w:rsidRPr="009E31B4">
        <w:rPr>
          <w:rFonts w:ascii="宋体" w:eastAsia="宋体" w:hAnsi="宋体" w:hint="eastAsia"/>
          <w:sz w:val="24"/>
          <w:szCs w:val="24"/>
          <w:shd w:val="clear" w:color="auto" w:fill="FFFFFF"/>
        </w:rPr>
        <w:t>我们发现，不同类别星体的光谱总体上形状呈现出较大的差异，波峰波谷的位置是用来区别类别非常显著的特征，对于同一类别星体的光谱，其绝对大小也相差很大，这是因为我们在观测天体光谱时，它们的亮度由于距离地球远近不同而强弱不同，导致光谱流量量纲（即数量级）存在很大差异。也就是说，同一类型的天体光谱也会因为这些原因使得光谱能量大小差异巨大，从而为光谱分类带来很大难度。因此要对数据进行归一化。</w:t>
      </w:r>
    </w:p>
    <w:p w:rsidR="007238AE" w:rsidRPr="009E31B4" w:rsidRDefault="00495F9C" w:rsidP="009E31B4">
      <w:pPr>
        <w:spacing w:line="360" w:lineRule="exact"/>
        <w:ind w:firstLine="420"/>
        <w:rPr>
          <w:rFonts w:ascii="宋体" w:eastAsia="宋体" w:hAnsi="宋体"/>
          <w:sz w:val="24"/>
          <w:szCs w:val="24"/>
          <w:shd w:val="clear" w:color="auto" w:fill="FFFFFF"/>
        </w:rPr>
      </w:pPr>
      <w:r w:rsidRPr="009E31B4">
        <w:rPr>
          <w:rFonts w:ascii="宋体" w:eastAsia="宋体" w:hAnsi="宋体" w:hint="eastAsia"/>
          <w:sz w:val="24"/>
          <w:szCs w:val="24"/>
          <w:shd w:val="clear" w:color="auto" w:fill="FFFFFF"/>
        </w:rPr>
        <w:t>根据参考文献</w:t>
      </w:r>
      <w:r w:rsidRPr="009E31B4">
        <w:rPr>
          <w:rFonts w:ascii="宋体" w:eastAsia="宋体" w:hAnsi="宋体"/>
          <w:sz w:val="24"/>
          <w:szCs w:val="24"/>
          <w:shd w:val="clear" w:color="auto" w:fill="FFFFFF"/>
        </w:rPr>
        <w:t>[2]，我们希望模型能够通过学习光谱能量的分布或是光谱上的特征模式来对不同星体分类，所以应当排除这种能量量级带来的影响。与传统输入特征归一化的方式不同，这里采用“流量归一化”，即每个样本根据自己的能量大小进行归一化，而不是在整个数据集上归一化。因此我们采用单位化标准</w:t>
      </w:r>
      <w:r w:rsidR="009E31B4">
        <w:rPr>
          <w:rFonts w:ascii="宋体" w:eastAsia="宋体" w:hAnsi="宋体" w:hint="eastAsia"/>
          <w:noProof/>
          <w:sz w:val="24"/>
          <w:szCs w:val="24"/>
          <w:shd w:val="clear" w:color="auto" w:fill="FFFFFF"/>
        </w:rPr>
        <w:lastRenderedPageBreak/>
        <w:drawing>
          <wp:anchor distT="0" distB="0" distL="114300" distR="114300" simplePos="0" relativeHeight="251660288" behindDoc="0" locked="0" layoutInCell="1" allowOverlap="1" wp14:anchorId="0C6A5619" wp14:editId="6675BA39">
            <wp:simplePos x="0" y="0"/>
            <wp:positionH relativeFrom="column">
              <wp:posOffset>1308100</wp:posOffset>
            </wp:positionH>
            <wp:positionV relativeFrom="paragraph">
              <wp:posOffset>273050</wp:posOffset>
            </wp:positionV>
            <wp:extent cx="1568450" cy="773430"/>
            <wp:effectExtent l="0" t="0" r="0" b="762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ormula_1.png"/>
                    <pic:cNvPicPr/>
                  </pic:nvPicPr>
                  <pic:blipFill>
                    <a:blip r:embed="rId10">
                      <a:extLst>
                        <a:ext uri="{28A0092B-C50C-407E-A947-70E740481C1C}">
                          <a14:useLocalDpi xmlns:a14="http://schemas.microsoft.com/office/drawing/2010/main" val="0"/>
                        </a:ext>
                      </a:extLst>
                    </a:blip>
                    <a:stretch>
                      <a:fillRect/>
                    </a:stretch>
                  </pic:blipFill>
                  <pic:spPr>
                    <a:xfrm>
                      <a:off x="0" y="0"/>
                      <a:ext cx="1568450" cy="773430"/>
                    </a:xfrm>
                    <a:prstGeom prst="rect">
                      <a:avLst/>
                    </a:prstGeom>
                  </pic:spPr>
                </pic:pic>
              </a:graphicData>
            </a:graphic>
            <wp14:sizeRelH relativeFrom="page">
              <wp14:pctWidth>0</wp14:pctWidth>
            </wp14:sizeRelH>
            <wp14:sizeRelV relativeFrom="page">
              <wp14:pctHeight>0</wp14:pctHeight>
            </wp14:sizeRelV>
          </wp:anchor>
        </w:drawing>
      </w:r>
      <w:r w:rsidRPr="009E31B4">
        <w:rPr>
          <w:rFonts w:ascii="宋体" w:eastAsia="宋体" w:hAnsi="宋体"/>
          <w:sz w:val="24"/>
          <w:szCs w:val="24"/>
          <w:shd w:val="clear" w:color="auto" w:fill="FFFFFF"/>
        </w:rPr>
        <w:t>因子进行归一化，公式为：</w:t>
      </w:r>
    </w:p>
    <w:p w:rsidR="007238AE" w:rsidRPr="009E31B4" w:rsidRDefault="009E31B4" w:rsidP="009E31B4">
      <w:pPr>
        <w:spacing w:line="360" w:lineRule="exact"/>
        <w:rPr>
          <w:sz w:val="22"/>
        </w:rPr>
      </w:pPr>
      <w:r w:rsidRPr="009E31B4">
        <w:rPr>
          <w:rFonts w:ascii="宋体" w:eastAsia="宋体" w:hAnsi="宋体"/>
          <w:noProof/>
          <w:sz w:val="24"/>
          <w:szCs w:val="24"/>
          <w:shd w:val="clear" w:color="auto" w:fill="FFFFFF"/>
        </w:rPr>
        <w:drawing>
          <wp:anchor distT="0" distB="0" distL="114300" distR="114300" simplePos="0" relativeHeight="251662336" behindDoc="0" locked="0" layoutInCell="1" allowOverlap="1" wp14:anchorId="0844E6DE" wp14:editId="56598FDD">
            <wp:simplePos x="0" y="0"/>
            <wp:positionH relativeFrom="margin">
              <wp:posOffset>2635250</wp:posOffset>
            </wp:positionH>
            <wp:positionV relativeFrom="paragraph">
              <wp:posOffset>1066800</wp:posOffset>
            </wp:positionV>
            <wp:extent cx="2800350" cy="2101850"/>
            <wp:effectExtent l="0" t="0" r="0" b="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alaxy_standardized.png"/>
                    <pic:cNvPicPr/>
                  </pic:nvPicPr>
                  <pic:blipFill>
                    <a:blip r:embed="rId11">
                      <a:extLst>
                        <a:ext uri="{28A0092B-C50C-407E-A947-70E740481C1C}">
                          <a14:useLocalDpi xmlns:a14="http://schemas.microsoft.com/office/drawing/2010/main" val="0"/>
                        </a:ext>
                      </a:extLst>
                    </a:blip>
                    <a:stretch>
                      <a:fillRect/>
                    </a:stretch>
                  </pic:blipFill>
                  <pic:spPr>
                    <a:xfrm>
                      <a:off x="0" y="0"/>
                      <a:ext cx="2800350" cy="2101850"/>
                    </a:xfrm>
                    <a:prstGeom prst="rect">
                      <a:avLst/>
                    </a:prstGeom>
                  </pic:spPr>
                </pic:pic>
              </a:graphicData>
            </a:graphic>
            <wp14:sizeRelH relativeFrom="page">
              <wp14:pctWidth>0</wp14:pctWidth>
            </wp14:sizeRelH>
            <wp14:sizeRelV relativeFrom="page">
              <wp14:pctHeight>0</wp14:pctHeight>
            </wp14:sizeRelV>
          </wp:anchor>
        </w:drawing>
      </w:r>
      <w:r w:rsidRPr="009E31B4">
        <w:rPr>
          <w:rFonts w:ascii="宋体" w:eastAsia="宋体" w:hAnsi="宋体" w:hint="eastAsia"/>
          <w:noProof/>
          <w:sz w:val="24"/>
          <w:szCs w:val="24"/>
          <w:shd w:val="clear" w:color="auto" w:fill="FFFFFF"/>
        </w:rPr>
        <w:drawing>
          <wp:anchor distT="0" distB="0" distL="114300" distR="114300" simplePos="0" relativeHeight="251661312" behindDoc="0" locked="0" layoutInCell="1" allowOverlap="1" wp14:anchorId="44F0FA7C" wp14:editId="6BC641C8">
            <wp:simplePos x="0" y="0"/>
            <wp:positionH relativeFrom="margin">
              <wp:align>left</wp:align>
            </wp:positionH>
            <wp:positionV relativeFrom="paragraph">
              <wp:posOffset>1054100</wp:posOffset>
            </wp:positionV>
            <wp:extent cx="2767330" cy="2076450"/>
            <wp:effectExtent l="0" t="0" r="0" b="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tar_standardized.png"/>
                    <pic:cNvPicPr/>
                  </pic:nvPicPr>
                  <pic:blipFill>
                    <a:blip r:embed="rId12">
                      <a:extLst>
                        <a:ext uri="{28A0092B-C50C-407E-A947-70E740481C1C}">
                          <a14:useLocalDpi xmlns:a14="http://schemas.microsoft.com/office/drawing/2010/main" val="0"/>
                        </a:ext>
                      </a:extLst>
                    </a:blip>
                    <a:stretch>
                      <a:fillRect/>
                    </a:stretch>
                  </pic:blipFill>
                  <pic:spPr>
                    <a:xfrm>
                      <a:off x="0" y="0"/>
                      <a:ext cx="2767330" cy="2076450"/>
                    </a:xfrm>
                    <a:prstGeom prst="rect">
                      <a:avLst/>
                    </a:prstGeom>
                  </pic:spPr>
                </pic:pic>
              </a:graphicData>
            </a:graphic>
            <wp14:sizeRelH relativeFrom="page">
              <wp14:pctWidth>0</wp14:pctWidth>
            </wp14:sizeRelH>
            <wp14:sizeRelV relativeFrom="page">
              <wp14:pctHeight>0</wp14:pctHeight>
            </wp14:sizeRelV>
          </wp:anchor>
        </w:drawing>
      </w:r>
      <w:r w:rsidR="003A71EC" w:rsidRPr="009E31B4">
        <w:rPr>
          <w:rFonts w:ascii="宋体" w:eastAsia="宋体" w:hAnsi="宋体" w:hint="eastAsia"/>
          <w:sz w:val="24"/>
          <w:szCs w:val="24"/>
          <w:shd w:val="clear" w:color="auto" w:fill="FFFFFF"/>
        </w:rPr>
        <w:t>归一化后的效果</w:t>
      </w:r>
      <w:r w:rsidRPr="009E31B4">
        <w:rPr>
          <w:rFonts w:ascii="宋体" w:eastAsia="宋体" w:hAnsi="宋体" w:hint="eastAsia"/>
          <w:sz w:val="24"/>
          <w:szCs w:val="24"/>
          <w:shd w:val="clear" w:color="auto" w:fill="FFFFFF"/>
        </w:rPr>
        <w:t>（以star类和galaxy类为例）</w:t>
      </w:r>
      <w:r w:rsidR="003A71EC" w:rsidRPr="009E31B4">
        <w:rPr>
          <w:rFonts w:ascii="宋体" w:eastAsia="宋体" w:hAnsi="宋体" w:hint="eastAsia"/>
          <w:sz w:val="24"/>
          <w:szCs w:val="24"/>
          <w:shd w:val="clear" w:color="auto" w:fill="FFFFFF"/>
        </w:rPr>
        <w:t>：</w:t>
      </w:r>
    </w:p>
    <w:p w:rsidR="003A71EC" w:rsidRDefault="003A71EC" w:rsidP="009E31B4">
      <w:pPr>
        <w:spacing w:line="360" w:lineRule="exact"/>
        <w:rPr>
          <w:rFonts w:ascii="宋体" w:eastAsia="宋体" w:hAnsi="宋体"/>
          <w:sz w:val="24"/>
          <w:szCs w:val="24"/>
          <w:shd w:val="clear" w:color="auto" w:fill="FFFFFF"/>
        </w:rPr>
      </w:pPr>
      <w:r w:rsidRPr="009E31B4">
        <w:rPr>
          <w:rFonts w:ascii="宋体" w:eastAsia="宋体" w:hAnsi="宋体"/>
          <w:sz w:val="24"/>
          <w:szCs w:val="24"/>
          <w:shd w:val="clear" w:color="auto" w:fill="FFFFFF"/>
        </w:rPr>
        <w:t>归一化前不同光谱的流量不在同一数量级，归一化后不同光谱的流量统一，归一化有利于卷积神经网络更快速地学习不同天体光谱之间的特征差异，使神经网络关注的重点不包含流量因素，有利于神经网络训练速度加快、精度提升。</w:t>
      </w:r>
    </w:p>
    <w:p w:rsidR="009E31B4" w:rsidRPr="009E31B4" w:rsidRDefault="009E31B4" w:rsidP="009E31B4">
      <w:pPr>
        <w:spacing w:line="360" w:lineRule="exact"/>
        <w:rPr>
          <w:rFonts w:ascii="宋体" w:eastAsia="宋体" w:hAnsi="宋体"/>
          <w:sz w:val="24"/>
          <w:szCs w:val="24"/>
          <w:shd w:val="clear" w:color="auto" w:fill="FFFFFF"/>
        </w:rPr>
      </w:pPr>
    </w:p>
    <w:p w:rsidR="003A71EC" w:rsidRPr="009E31B4" w:rsidRDefault="009E31B4" w:rsidP="009E31B4">
      <w:pPr>
        <w:spacing w:line="360" w:lineRule="exact"/>
        <w:rPr>
          <w:b/>
          <w:sz w:val="24"/>
          <w:szCs w:val="24"/>
        </w:rPr>
      </w:pPr>
      <w:r>
        <w:rPr>
          <w:rFonts w:hint="eastAsia"/>
          <w:b/>
          <w:sz w:val="24"/>
          <w:szCs w:val="24"/>
        </w:rPr>
        <w:t>（二）</w:t>
      </w:r>
      <w:r w:rsidR="003A71EC" w:rsidRPr="009E31B4">
        <w:rPr>
          <w:b/>
          <w:sz w:val="24"/>
          <w:szCs w:val="24"/>
        </w:rPr>
        <w:t>主成分降维</w:t>
      </w:r>
    </w:p>
    <w:p w:rsidR="003A71EC" w:rsidRDefault="003A71EC" w:rsidP="007238AE">
      <w:pPr>
        <w:spacing w:line="360" w:lineRule="exact"/>
        <w:ind w:firstLine="420"/>
        <w:rPr>
          <w:rFonts w:ascii="宋体" w:eastAsia="宋体" w:hAnsi="宋体"/>
          <w:sz w:val="24"/>
          <w:szCs w:val="24"/>
          <w:shd w:val="clear" w:color="auto" w:fill="FFFFFF"/>
        </w:rPr>
      </w:pPr>
      <w:r w:rsidRPr="009E31B4">
        <w:rPr>
          <w:rFonts w:ascii="宋体" w:eastAsia="宋体" w:hAnsi="宋体" w:hint="eastAsia"/>
          <w:sz w:val="24"/>
          <w:szCs w:val="24"/>
          <w:shd w:val="clear" w:color="auto" w:fill="FFFFFF"/>
        </w:rPr>
        <w:t>主成分分析可以在保留大部分信息的前提下降低维度，并且过滤掉部分噪声，最终选择</w:t>
      </w:r>
      <w:r w:rsidRPr="009E31B4">
        <w:rPr>
          <w:rFonts w:ascii="宋体" w:eastAsia="宋体" w:hAnsi="宋体"/>
          <w:sz w:val="24"/>
          <w:szCs w:val="24"/>
          <w:shd w:val="clear" w:color="auto" w:fill="FFFFFF"/>
        </w:rPr>
        <w:t>750个主成分代替原有2600维度的数据，从而达到降低数据维度，提升计算效率的目的。</w:t>
      </w:r>
    </w:p>
    <w:p w:rsidR="009E31B4" w:rsidRPr="009E31B4" w:rsidRDefault="009E31B4" w:rsidP="007238AE">
      <w:pPr>
        <w:spacing w:line="360" w:lineRule="exact"/>
        <w:ind w:firstLine="420"/>
        <w:rPr>
          <w:rFonts w:ascii="宋体" w:eastAsia="宋体" w:hAnsi="宋体"/>
          <w:sz w:val="24"/>
          <w:szCs w:val="24"/>
          <w:shd w:val="clear" w:color="auto" w:fill="FFFFFF"/>
        </w:rPr>
      </w:pPr>
    </w:p>
    <w:p w:rsidR="003A71EC" w:rsidRPr="009E31B4" w:rsidRDefault="009E31B4" w:rsidP="009E31B4">
      <w:pPr>
        <w:spacing w:line="360" w:lineRule="exact"/>
        <w:rPr>
          <w:b/>
          <w:sz w:val="24"/>
          <w:szCs w:val="24"/>
        </w:rPr>
      </w:pPr>
      <w:r>
        <w:rPr>
          <w:rFonts w:hint="eastAsia"/>
          <w:b/>
          <w:sz w:val="24"/>
          <w:szCs w:val="24"/>
        </w:rPr>
        <w:t>（三）</w:t>
      </w:r>
      <w:proofErr w:type="spellStart"/>
      <w:r w:rsidR="003A71EC" w:rsidRPr="009E31B4">
        <w:rPr>
          <w:b/>
          <w:sz w:val="24"/>
          <w:szCs w:val="24"/>
        </w:rPr>
        <w:t>Savitzky-Golay</w:t>
      </w:r>
      <w:proofErr w:type="spellEnd"/>
      <w:r w:rsidR="003A71EC" w:rsidRPr="009E31B4">
        <w:rPr>
          <w:b/>
          <w:sz w:val="24"/>
          <w:szCs w:val="24"/>
        </w:rPr>
        <w:t>滤波</w:t>
      </w:r>
    </w:p>
    <w:p w:rsidR="0032360B" w:rsidRDefault="003A71EC" w:rsidP="00002C0D">
      <w:pPr>
        <w:spacing w:line="360" w:lineRule="exact"/>
        <w:ind w:firstLine="420"/>
        <w:rPr>
          <w:rFonts w:ascii="宋体" w:eastAsia="宋体" w:hAnsi="宋体"/>
          <w:sz w:val="24"/>
          <w:szCs w:val="24"/>
          <w:shd w:val="clear" w:color="auto" w:fill="FFFFFF"/>
        </w:rPr>
      </w:pPr>
      <w:r w:rsidRPr="009E31B4">
        <w:rPr>
          <w:rFonts w:ascii="宋体" w:eastAsia="宋体" w:hAnsi="宋体" w:hint="eastAsia"/>
          <w:sz w:val="24"/>
          <w:szCs w:val="24"/>
          <w:shd w:val="clear" w:color="auto" w:fill="FFFFFF"/>
        </w:rPr>
        <w:t>为了平滑噪声，我们对原始光谱数据进行</w:t>
      </w:r>
      <w:proofErr w:type="spellStart"/>
      <w:r w:rsidRPr="009E31B4">
        <w:rPr>
          <w:rFonts w:ascii="宋体" w:eastAsia="宋体" w:hAnsi="宋体"/>
          <w:sz w:val="24"/>
          <w:szCs w:val="24"/>
          <w:shd w:val="clear" w:color="auto" w:fill="FFFFFF"/>
        </w:rPr>
        <w:t>Savitzky-Golay</w:t>
      </w:r>
      <w:proofErr w:type="spellEnd"/>
      <w:r w:rsidRPr="009E31B4">
        <w:rPr>
          <w:rFonts w:ascii="宋体" w:eastAsia="宋体" w:hAnsi="宋体"/>
          <w:sz w:val="24"/>
          <w:szCs w:val="24"/>
          <w:shd w:val="clear" w:color="auto" w:fill="FFFFFF"/>
        </w:rPr>
        <w:t>滤波。</w:t>
      </w:r>
      <w:proofErr w:type="spellStart"/>
      <w:r w:rsidR="0032360B" w:rsidRPr="0032360B">
        <w:rPr>
          <w:rFonts w:ascii="宋体" w:eastAsia="宋体" w:hAnsi="宋体"/>
          <w:sz w:val="24"/>
          <w:szCs w:val="24"/>
          <w:shd w:val="clear" w:color="auto" w:fill="FFFFFF"/>
        </w:rPr>
        <w:t>Savitzky-Golay</w:t>
      </w:r>
      <w:proofErr w:type="spellEnd"/>
      <w:r w:rsidR="0032360B" w:rsidRPr="0032360B">
        <w:rPr>
          <w:rFonts w:ascii="宋体" w:eastAsia="宋体" w:hAnsi="宋体"/>
          <w:sz w:val="24"/>
          <w:szCs w:val="24"/>
          <w:shd w:val="clear" w:color="auto" w:fill="FFFFFF"/>
        </w:rPr>
        <w:t>滤波拟合法是根据时间序列曲线的平均趋势，确定合适的滤波参数，用多项式实现滑动窗内的最小二乘拟合；利用</w:t>
      </w:r>
      <w:proofErr w:type="spellStart"/>
      <w:r w:rsidR="0032360B" w:rsidRPr="0032360B">
        <w:rPr>
          <w:rFonts w:ascii="宋体" w:eastAsia="宋体" w:hAnsi="宋体"/>
          <w:sz w:val="24"/>
          <w:szCs w:val="24"/>
          <w:shd w:val="clear" w:color="auto" w:fill="FFFFFF"/>
        </w:rPr>
        <w:t>Savitzky-Golay</w:t>
      </w:r>
      <w:proofErr w:type="spellEnd"/>
      <w:r w:rsidR="0032360B" w:rsidRPr="0032360B">
        <w:rPr>
          <w:rFonts w:ascii="宋体" w:eastAsia="宋体" w:hAnsi="宋体"/>
          <w:sz w:val="24"/>
          <w:szCs w:val="24"/>
          <w:shd w:val="clear" w:color="auto" w:fill="FFFFFF"/>
        </w:rPr>
        <w:t>滤波方法（基于最小二乘的卷积拟合算法）进行迭代运算，模拟整个时序数据获得长期变化趋势。</w:t>
      </w:r>
    </w:p>
    <w:p w:rsidR="003A71EC" w:rsidRPr="009E31B4" w:rsidRDefault="003A71EC" w:rsidP="007238AE">
      <w:pPr>
        <w:spacing w:line="360" w:lineRule="exact"/>
        <w:ind w:firstLine="420"/>
        <w:rPr>
          <w:rFonts w:ascii="宋体" w:eastAsia="宋体" w:hAnsi="宋体"/>
          <w:sz w:val="24"/>
          <w:szCs w:val="24"/>
          <w:shd w:val="clear" w:color="auto" w:fill="FFFFFF"/>
        </w:rPr>
      </w:pPr>
      <w:r w:rsidRPr="009E31B4">
        <w:rPr>
          <w:rFonts w:ascii="宋体" w:eastAsia="宋体" w:hAnsi="宋体"/>
          <w:sz w:val="24"/>
          <w:szCs w:val="24"/>
          <w:shd w:val="clear" w:color="auto" w:fill="FFFFFF"/>
        </w:rPr>
        <w:t>我们发现窗口宽度显著影响滤波效果，较小的窗口宽度能有效过滤噪声，提升预测精度，而过大的窗口会抹除数据的细节，损失有用的信息，造成预测精度的降低。经过小数据集的验证，最终选择窗口宽度为7.</w:t>
      </w:r>
    </w:p>
    <w:p w:rsidR="009E31B4" w:rsidRDefault="009E31B4" w:rsidP="009E31B4">
      <w:pPr>
        <w:spacing w:line="360" w:lineRule="exact"/>
        <w:rPr>
          <w:sz w:val="22"/>
        </w:rPr>
      </w:pPr>
    </w:p>
    <w:p w:rsidR="003A71EC" w:rsidRPr="009E31B4" w:rsidRDefault="009E31B4" w:rsidP="009E31B4">
      <w:pPr>
        <w:spacing w:line="360" w:lineRule="exact"/>
        <w:rPr>
          <w:b/>
          <w:sz w:val="24"/>
          <w:szCs w:val="24"/>
        </w:rPr>
      </w:pPr>
      <w:r>
        <w:rPr>
          <w:rFonts w:hint="eastAsia"/>
          <w:b/>
          <w:sz w:val="24"/>
          <w:szCs w:val="24"/>
        </w:rPr>
        <w:t>（四）</w:t>
      </w:r>
      <w:r w:rsidR="003A71EC" w:rsidRPr="009E31B4">
        <w:rPr>
          <w:b/>
          <w:sz w:val="24"/>
          <w:szCs w:val="24"/>
        </w:rPr>
        <w:t>数据增强</w:t>
      </w:r>
    </w:p>
    <w:p w:rsidR="003A71EC" w:rsidRPr="009E31B4" w:rsidRDefault="003A71EC" w:rsidP="007238AE">
      <w:pPr>
        <w:spacing w:line="360" w:lineRule="exact"/>
        <w:ind w:firstLine="420"/>
        <w:rPr>
          <w:rFonts w:ascii="宋体" w:eastAsia="宋体" w:hAnsi="宋体"/>
          <w:sz w:val="24"/>
          <w:szCs w:val="24"/>
          <w:shd w:val="clear" w:color="auto" w:fill="FFFFFF"/>
        </w:rPr>
      </w:pPr>
      <w:r w:rsidRPr="009E31B4">
        <w:rPr>
          <w:rFonts w:ascii="宋体" w:eastAsia="宋体" w:hAnsi="宋体" w:hint="eastAsia"/>
          <w:sz w:val="24"/>
          <w:szCs w:val="24"/>
          <w:shd w:val="clear" w:color="auto" w:fill="FFFFFF"/>
        </w:rPr>
        <w:t>训练数据中行星（</w:t>
      </w:r>
      <w:r w:rsidRPr="009E31B4">
        <w:rPr>
          <w:rFonts w:ascii="宋体" w:eastAsia="宋体" w:hAnsi="宋体"/>
          <w:sz w:val="24"/>
          <w:szCs w:val="24"/>
          <w:shd w:val="clear" w:color="auto" w:fill="FFFFFF"/>
        </w:rPr>
        <w:t>star），星系（galaxy）和类星体（</w:t>
      </w:r>
      <w:proofErr w:type="spellStart"/>
      <w:r w:rsidRPr="009E31B4">
        <w:rPr>
          <w:rFonts w:ascii="宋体" w:eastAsia="宋体" w:hAnsi="宋体"/>
          <w:sz w:val="24"/>
          <w:szCs w:val="24"/>
          <w:shd w:val="clear" w:color="auto" w:fill="FFFFFF"/>
        </w:rPr>
        <w:t>qso</w:t>
      </w:r>
      <w:proofErr w:type="spellEnd"/>
      <w:r w:rsidRPr="009E31B4">
        <w:rPr>
          <w:rFonts w:ascii="宋体" w:eastAsia="宋体" w:hAnsi="宋体"/>
          <w:sz w:val="24"/>
          <w:szCs w:val="24"/>
          <w:shd w:val="clear" w:color="auto" w:fill="FFFFFF"/>
        </w:rPr>
        <w:t>）三类数据各占比为83.94%, 12.25%, 3.80%，是一个典型的类别不平衡问题，行星的数量远多于其他两类。不平衡的数据会使卷积神经网络的分类效果下降，因此数据增强是非常必要的。我们通过在星系、类星体数据上增加具有物理意义的噪声进行过采样</w:t>
      </w:r>
      <w:r w:rsidRPr="009E31B4">
        <w:rPr>
          <w:rFonts w:ascii="宋体" w:eastAsia="宋体" w:hAnsi="宋体"/>
          <w:sz w:val="24"/>
          <w:szCs w:val="24"/>
          <w:shd w:val="clear" w:color="auto" w:fill="FFFFFF"/>
        </w:rPr>
        <w:lastRenderedPageBreak/>
        <w:t>扩充数据，从而增加星系和类星体所占比例。</w:t>
      </w:r>
    </w:p>
    <w:p w:rsidR="003A71EC" w:rsidRPr="009E31B4" w:rsidRDefault="003A71EC" w:rsidP="009E31B4">
      <w:pPr>
        <w:spacing w:line="360" w:lineRule="exact"/>
        <w:ind w:firstLine="420"/>
        <w:rPr>
          <w:rFonts w:ascii="宋体" w:eastAsia="宋体" w:hAnsi="宋体"/>
          <w:sz w:val="24"/>
          <w:szCs w:val="24"/>
          <w:shd w:val="clear" w:color="auto" w:fill="FFFFFF"/>
        </w:rPr>
      </w:pPr>
      <w:r w:rsidRPr="009E31B4">
        <w:rPr>
          <w:rFonts w:ascii="宋体" w:eastAsia="宋体" w:hAnsi="宋体" w:hint="eastAsia"/>
          <w:sz w:val="24"/>
          <w:szCs w:val="24"/>
          <w:shd w:val="clear" w:color="auto" w:fill="FFFFFF"/>
        </w:rPr>
        <w:t>参考了阿里云天池天文数据挖掘大赛中银河护卫队的数据增强方案，对原始</w:t>
      </w:r>
      <w:r w:rsidR="009E31B4">
        <w:rPr>
          <w:rFonts w:ascii="宋体" w:eastAsia="宋体" w:hAnsi="宋体" w:hint="eastAsia"/>
          <w:noProof/>
          <w:sz w:val="24"/>
          <w:szCs w:val="24"/>
          <w:shd w:val="clear" w:color="auto" w:fill="FFFFFF"/>
        </w:rPr>
        <w:drawing>
          <wp:anchor distT="0" distB="0" distL="114300" distR="114300" simplePos="0" relativeHeight="251663360" behindDoc="0" locked="0" layoutInCell="1" allowOverlap="1" wp14:anchorId="43488277" wp14:editId="4FC1F761">
            <wp:simplePos x="0" y="0"/>
            <wp:positionH relativeFrom="column">
              <wp:posOffset>1524000</wp:posOffset>
            </wp:positionH>
            <wp:positionV relativeFrom="paragraph">
              <wp:posOffset>279400</wp:posOffset>
            </wp:positionV>
            <wp:extent cx="2013053" cy="508026"/>
            <wp:effectExtent l="0" t="0" r="6350" b="635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ormula_2.png"/>
                    <pic:cNvPicPr/>
                  </pic:nvPicPr>
                  <pic:blipFill>
                    <a:blip r:embed="rId13">
                      <a:extLst>
                        <a:ext uri="{28A0092B-C50C-407E-A947-70E740481C1C}">
                          <a14:useLocalDpi xmlns:a14="http://schemas.microsoft.com/office/drawing/2010/main" val="0"/>
                        </a:ext>
                      </a:extLst>
                    </a:blip>
                    <a:stretch>
                      <a:fillRect/>
                    </a:stretch>
                  </pic:blipFill>
                  <pic:spPr>
                    <a:xfrm>
                      <a:off x="0" y="0"/>
                      <a:ext cx="2013053" cy="508026"/>
                    </a:xfrm>
                    <a:prstGeom prst="rect">
                      <a:avLst/>
                    </a:prstGeom>
                  </pic:spPr>
                </pic:pic>
              </a:graphicData>
            </a:graphic>
            <wp14:sizeRelH relativeFrom="page">
              <wp14:pctWidth>0</wp14:pctWidth>
            </wp14:sizeRelH>
            <wp14:sizeRelV relativeFrom="page">
              <wp14:pctHeight>0</wp14:pctHeight>
            </wp14:sizeRelV>
          </wp:anchor>
        </w:drawing>
      </w:r>
      <w:r w:rsidRPr="009E31B4">
        <w:rPr>
          <w:rFonts w:ascii="宋体" w:eastAsia="宋体" w:hAnsi="宋体" w:hint="eastAsia"/>
          <w:sz w:val="24"/>
          <w:szCs w:val="24"/>
          <w:shd w:val="clear" w:color="auto" w:fill="FFFFFF"/>
        </w:rPr>
        <w:t>数据加入不同幅度的正态分布随机数，公式为：</w:t>
      </w:r>
    </w:p>
    <w:p w:rsidR="00002C0D" w:rsidRPr="009E31B4" w:rsidRDefault="00002C0D" w:rsidP="00002C0D">
      <w:pPr>
        <w:spacing w:line="360" w:lineRule="exact"/>
        <w:ind w:firstLine="420"/>
        <w:rPr>
          <w:rFonts w:ascii="宋体" w:eastAsia="宋体" w:hAnsi="宋体"/>
          <w:sz w:val="24"/>
          <w:szCs w:val="24"/>
        </w:rPr>
      </w:pPr>
      <w:r w:rsidRPr="00002C0D">
        <w:rPr>
          <w:rFonts w:ascii="宋体" w:eastAsia="宋体" w:hAnsi="宋体"/>
          <w:noProof/>
          <w:sz w:val="24"/>
          <w:szCs w:val="24"/>
        </w:rPr>
        <w:drawing>
          <wp:anchor distT="0" distB="0" distL="114300" distR="114300" simplePos="0" relativeHeight="251667456" behindDoc="0" locked="0" layoutInCell="1" allowOverlap="1" wp14:anchorId="062C39D3" wp14:editId="69B2F9CA">
            <wp:simplePos x="0" y="0"/>
            <wp:positionH relativeFrom="column">
              <wp:posOffset>2800350</wp:posOffset>
            </wp:positionH>
            <wp:positionV relativeFrom="paragraph">
              <wp:posOffset>793750</wp:posOffset>
            </wp:positionV>
            <wp:extent cx="2371725" cy="2120900"/>
            <wp:effectExtent l="0" t="0" r="9525" b="0"/>
            <wp:wrapTopAndBottom/>
            <wp:docPr id="9" name="Picture 8">
              <a:extLst xmlns:a="http://schemas.openxmlformats.org/drawingml/2006/main">
                <a:ext uri="{FF2B5EF4-FFF2-40B4-BE49-F238E27FC236}">
                  <a16:creationId xmlns:a16="http://schemas.microsoft.com/office/drawing/2014/main" id="{718CB51C-DD1E-5346-8010-C89B6BF03B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718CB51C-DD1E-5346-8010-C89B6BF03BE5}"/>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371725" cy="2120900"/>
                    </a:xfrm>
                    <a:prstGeom prst="rect">
                      <a:avLst/>
                    </a:prstGeom>
                  </pic:spPr>
                </pic:pic>
              </a:graphicData>
            </a:graphic>
            <wp14:sizeRelH relativeFrom="margin">
              <wp14:pctWidth>0</wp14:pctWidth>
            </wp14:sizeRelH>
            <wp14:sizeRelV relativeFrom="margin">
              <wp14:pctHeight>0</wp14:pctHeight>
            </wp14:sizeRelV>
          </wp:anchor>
        </w:drawing>
      </w:r>
      <w:r w:rsidRPr="00002C0D">
        <w:rPr>
          <w:rFonts w:ascii="宋体" w:eastAsia="宋体" w:hAnsi="宋体"/>
          <w:noProof/>
          <w:sz w:val="24"/>
          <w:szCs w:val="24"/>
        </w:rPr>
        <w:drawing>
          <wp:anchor distT="0" distB="0" distL="114300" distR="114300" simplePos="0" relativeHeight="251666432" behindDoc="0" locked="0" layoutInCell="1" allowOverlap="1" wp14:anchorId="1225A5AF" wp14:editId="4951E23F">
            <wp:simplePos x="0" y="0"/>
            <wp:positionH relativeFrom="column">
              <wp:posOffset>355600</wp:posOffset>
            </wp:positionH>
            <wp:positionV relativeFrom="paragraph">
              <wp:posOffset>800100</wp:posOffset>
            </wp:positionV>
            <wp:extent cx="2258060" cy="2149475"/>
            <wp:effectExtent l="0" t="0" r="8890" b="3175"/>
            <wp:wrapTopAndBottom/>
            <wp:docPr id="4" name="Picture 3">
              <a:extLst xmlns:a="http://schemas.openxmlformats.org/drawingml/2006/main">
                <a:ext uri="{FF2B5EF4-FFF2-40B4-BE49-F238E27FC236}">
                  <a16:creationId xmlns:a16="http://schemas.microsoft.com/office/drawing/2014/main" id="{443314FE-045A-1D4C-B8AA-1A3A6B518A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43314FE-045A-1D4C-B8AA-1A3A6B518ABF}"/>
                        </a:ext>
                      </a:extLst>
                    </pic:cNvPr>
                    <pic:cNvPicPr>
                      <a:picLocks noChangeAspect="1"/>
                    </pic:cNvPicPr>
                  </pic:nvPicPr>
                  <pic:blipFill rotWithShape="1">
                    <a:blip r:embed="rId15">
                      <a:extLst>
                        <a:ext uri="{28A0092B-C50C-407E-A947-70E740481C1C}">
                          <a14:useLocalDpi xmlns:a14="http://schemas.microsoft.com/office/drawing/2010/main" val="0"/>
                        </a:ext>
                      </a:extLst>
                    </a:blip>
                    <a:srcRect t="1" r="11038" b="601"/>
                    <a:stretch/>
                  </pic:blipFill>
                  <pic:spPr>
                    <a:xfrm>
                      <a:off x="0" y="0"/>
                      <a:ext cx="2258060" cy="2149475"/>
                    </a:xfrm>
                    <a:prstGeom prst="rect">
                      <a:avLst/>
                    </a:prstGeom>
                  </pic:spPr>
                </pic:pic>
              </a:graphicData>
            </a:graphic>
            <wp14:sizeRelH relativeFrom="margin">
              <wp14:pctWidth>0</wp14:pctWidth>
            </wp14:sizeRelH>
            <wp14:sizeRelV relativeFrom="margin">
              <wp14:pctHeight>0</wp14:pctHeight>
            </wp14:sizeRelV>
          </wp:anchor>
        </w:drawing>
      </w:r>
      <w:r w:rsidR="003A71EC" w:rsidRPr="009E31B4">
        <w:rPr>
          <w:rFonts w:ascii="宋体" w:eastAsia="宋体" w:hAnsi="宋体"/>
          <w:sz w:val="24"/>
          <w:szCs w:val="24"/>
        </w:rPr>
        <w:t>其中</w:t>
      </w:r>
      <w:proofErr w:type="spellStart"/>
      <w:r w:rsidR="003A71EC" w:rsidRPr="009E31B4">
        <w:rPr>
          <w:rFonts w:ascii="宋体" w:eastAsia="宋体" w:hAnsi="宋体" w:hint="eastAsia"/>
          <w:sz w:val="24"/>
          <w:szCs w:val="24"/>
        </w:rPr>
        <w:t>x</w:t>
      </w:r>
      <w:r w:rsidR="003A71EC" w:rsidRPr="009E31B4">
        <w:rPr>
          <w:rFonts w:ascii="宋体" w:eastAsia="宋体" w:hAnsi="宋体"/>
          <w:sz w:val="24"/>
          <w:szCs w:val="24"/>
        </w:rPr>
        <w:t>_noise</w:t>
      </w:r>
      <w:proofErr w:type="spellEnd"/>
      <w:proofErr w:type="gramStart"/>
      <w:r w:rsidR="003A71EC" w:rsidRPr="009E31B4">
        <w:rPr>
          <w:rFonts w:ascii="宋体" w:eastAsia="宋体" w:hAnsi="宋体"/>
          <w:sz w:val="24"/>
          <w:szCs w:val="24"/>
        </w:rPr>
        <w:t>是加噪的</w:t>
      </w:r>
      <w:proofErr w:type="gramEnd"/>
      <w:r w:rsidR="003A71EC" w:rsidRPr="009E31B4">
        <w:rPr>
          <w:rFonts w:ascii="宋体" w:eastAsia="宋体" w:hAnsi="宋体"/>
          <w:sz w:val="24"/>
          <w:szCs w:val="24"/>
        </w:rPr>
        <w:t>光谱数据，x是原始的光谱数据，L是标准正态分布随机数，s是原始光谱的标准偏差，k是实验得到</w:t>
      </w:r>
      <w:proofErr w:type="gramStart"/>
      <w:r w:rsidR="003A71EC" w:rsidRPr="009E31B4">
        <w:rPr>
          <w:rFonts w:ascii="宋体" w:eastAsia="宋体" w:hAnsi="宋体"/>
          <w:sz w:val="24"/>
          <w:szCs w:val="24"/>
        </w:rPr>
        <w:t>的折减系数</w:t>
      </w:r>
      <w:proofErr w:type="gramEnd"/>
      <w:r w:rsidR="003A71EC" w:rsidRPr="009E31B4">
        <w:rPr>
          <w:rFonts w:ascii="宋体" w:eastAsia="宋体" w:hAnsi="宋体"/>
          <w:sz w:val="24"/>
          <w:szCs w:val="24"/>
        </w:rPr>
        <w:t>，我们最终取值为k=0.2。</w:t>
      </w:r>
    </w:p>
    <w:p w:rsidR="00365672" w:rsidRDefault="00365672" w:rsidP="00837B58">
      <w:pPr>
        <w:spacing w:line="360" w:lineRule="exact"/>
        <w:ind w:firstLine="420"/>
        <w:rPr>
          <w:rFonts w:ascii="宋体" w:eastAsia="宋体" w:hAnsi="宋体"/>
          <w:sz w:val="24"/>
          <w:szCs w:val="24"/>
          <w:shd w:val="clear" w:color="auto" w:fill="FFFFFF"/>
        </w:rPr>
      </w:pPr>
      <w:r w:rsidRPr="00365672">
        <w:rPr>
          <w:rFonts w:ascii="宋体" w:eastAsia="宋体" w:hAnsi="宋体"/>
          <w:noProof/>
          <w:sz w:val="24"/>
          <w:szCs w:val="24"/>
          <w:shd w:val="clear" w:color="auto" w:fill="FFFFFF"/>
        </w:rPr>
        <w:drawing>
          <wp:anchor distT="0" distB="0" distL="114300" distR="114300" simplePos="0" relativeHeight="251668480" behindDoc="0" locked="0" layoutInCell="1" allowOverlap="1" wp14:anchorId="13A94536" wp14:editId="5FD0EEF9">
            <wp:simplePos x="0" y="0"/>
            <wp:positionH relativeFrom="margin">
              <wp:posOffset>995680</wp:posOffset>
            </wp:positionH>
            <wp:positionV relativeFrom="paragraph">
              <wp:posOffset>3295650</wp:posOffset>
            </wp:positionV>
            <wp:extent cx="3295650" cy="2471420"/>
            <wp:effectExtent l="0" t="0" r="0" b="5080"/>
            <wp:wrapTopAndBottom/>
            <wp:docPr id="1" name="Picture 9">
              <a:extLst xmlns:a="http://schemas.openxmlformats.org/drawingml/2006/main">
                <a:ext uri="{FF2B5EF4-FFF2-40B4-BE49-F238E27FC236}">
                  <a16:creationId xmlns:a16="http://schemas.microsoft.com/office/drawing/2014/main" id="{DA499EA7-97BB-BF4B-B7D4-B855ACE8A8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DA499EA7-97BB-BF4B-B7D4-B855ACE8A815}"/>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295650" cy="2471420"/>
                    </a:xfrm>
                    <a:prstGeom prst="rect">
                      <a:avLst/>
                    </a:prstGeom>
                  </pic:spPr>
                </pic:pic>
              </a:graphicData>
            </a:graphic>
            <wp14:sizeRelH relativeFrom="margin">
              <wp14:pctWidth>0</wp14:pctWidth>
            </wp14:sizeRelH>
            <wp14:sizeRelV relativeFrom="margin">
              <wp14:pctHeight>0</wp14:pctHeight>
            </wp14:sizeRelV>
          </wp:anchor>
        </w:drawing>
      </w:r>
      <w:r w:rsidR="00EB3F99">
        <w:rPr>
          <w:rFonts w:ascii="宋体" w:eastAsia="宋体" w:hAnsi="宋体"/>
          <w:sz w:val="24"/>
          <w:szCs w:val="24"/>
          <w:shd w:val="clear" w:color="auto" w:fill="FFFFFF"/>
        </w:rPr>
        <w:t>原始训练数据</w:t>
      </w:r>
      <w:r w:rsidR="003A71EC" w:rsidRPr="009E31B4">
        <w:rPr>
          <w:rFonts w:ascii="宋体" w:eastAsia="宋体" w:hAnsi="宋体"/>
          <w:sz w:val="24"/>
          <w:szCs w:val="24"/>
          <w:shd w:val="clear" w:color="auto" w:fill="FFFFFF"/>
        </w:rPr>
        <w:t>是一个明显的类别不平衡问题。因此在数据增强时，我们有意针对小类别（</w:t>
      </w:r>
      <w:proofErr w:type="spellStart"/>
      <w:r w:rsidR="003A71EC" w:rsidRPr="009E31B4">
        <w:rPr>
          <w:rFonts w:ascii="宋体" w:eastAsia="宋体" w:hAnsi="宋体"/>
          <w:sz w:val="24"/>
          <w:szCs w:val="24"/>
          <w:shd w:val="clear" w:color="auto" w:fill="FFFFFF"/>
        </w:rPr>
        <w:t>qso</w:t>
      </w:r>
      <w:proofErr w:type="spellEnd"/>
      <w:r w:rsidR="003A71EC" w:rsidRPr="009E31B4">
        <w:rPr>
          <w:rFonts w:ascii="宋体" w:eastAsia="宋体" w:hAnsi="宋体"/>
          <w:sz w:val="24"/>
          <w:szCs w:val="24"/>
          <w:shd w:val="clear" w:color="auto" w:fill="FFFFFF"/>
        </w:rPr>
        <w:t>和galaxy）增强更多的样本，来平衡各个类别的数量。</w:t>
      </w:r>
      <w:r w:rsidR="00002C0D">
        <w:rPr>
          <w:rFonts w:ascii="宋体" w:eastAsia="宋体" w:hAnsi="宋体" w:hint="eastAsia"/>
          <w:sz w:val="24"/>
          <w:szCs w:val="24"/>
          <w:shd w:val="clear" w:color="auto" w:fill="FFFFFF"/>
        </w:rPr>
        <w:t>上图战术了原始数据集和增强后数据集各类别占比情况，</w:t>
      </w:r>
      <w:r w:rsidR="00EB3F99">
        <w:rPr>
          <w:rFonts w:ascii="宋体" w:eastAsia="宋体" w:hAnsi="宋体" w:hint="eastAsia"/>
          <w:sz w:val="24"/>
          <w:szCs w:val="24"/>
          <w:shd w:val="clear" w:color="auto" w:fill="FFFFFF"/>
        </w:rPr>
        <w:t>最终增强后三个类别的数量比约为3</w:t>
      </w:r>
      <w:r w:rsidR="00EB3F99">
        <w:rPr>
          <w:rFonts w:ascii="宋体" w:eastAsia="宋体" w:hAnsi="宋体"/>
          <w:sz w:val="24"/>
          <w:szCs w:val="24"/>
          <w:shd w:val="clear" w:color="auto" w:fill="FFFFFF"/>
        </w:rPr>
        <w:t>:1:1</w:t>
      </w:r>
      <w:r w:rsidR="00EB3F99">
        <w:rPr>
          <w:rFonts w:ascii="宋体" w:eastAsia="宋体" w:hAnsi="宋体" w:hint="eastAsia"/>
          <w:sz w:val="24"/>
          <w:szCs w:val="24"/>
          <w:shd w:val="clear" w:color="auto" w:fill="FFFFFF"/>
        </w:rPr>
        <w:t>，经过实验发现，</w:t>
      </w:r>
      <w:r>
        <w:rPr>
          <w:rFonts w:ascii="宋体" w:eastAsia="宋体" w:hAnsi="宋体" w:hint="eastAsia"/>
          <w:sz w:val="24"/>
          <w:szCs w:val="24"/>
          <w:shd w:val="clear" w:color="auto" w:fill="FFFFFF"/>
        </w:rPr>
        <w:t>如下图所示，</w:t>
      </w:r>
      <w:r w:rsidR="00EB3F99">
        <w:rPr>
          <w:rFonts w:ascii="宋体" w:eastAsia="宋体" w:hAnsi="宋体" w:hint="eastAsia"/>
          <w:sz w:val="24"/>
          <w:szCs w:val="24"/>
          <w:shd w:val="clear" w:color="auto" w:fill="FFFFFF"/>
        </w:rPr>
        <w:t>在单</w:t>
      </w:r>
      <w:r>
        <w:rPr>
          <w:rFonts w:ascii="宋体" w:eastAsia="宋体" w:hAnsi="宋体" w:hint="eastAsia"/>
          <w:sz w:val="24"/>
          <w:szCs w:val="24"/>
          <w:shd w:val="clear" w:color="auto" w:fill="FFFFFF"/>
        </w:rPr>
        <w:t>CNN</w:t>
      </w:r>
      <w:r w:rsidR="00EB3F99">
        <w:rPr>
          <w:rFonts w:ascii="宋体" w:eastAsia="宋体" w:hAnsi="宋体" w:hint="eastAsia"/>
          <w:sz w:val="24"/>
          <w:szCs w:val="24"/>
          <w:shd w:val="clear" w:color="auto" w:fill="FFFFFF"/>
        </w:rPr>
        <w:t>模型上使用增强后的数据集进行训练相较于原始数据集</w:t>
      </w:r>
      <w:r>
        <w:rPr>
          <w:rFonts w:ascii="宋体" w:eastAsia="宋体" w:hAnsi="宋体" w:hint="eastAsia"/>
          <w:sz w:val="24"/>
          <w:szCs w:val="24"/>
          <w:shd w:val="clear" w:color="auto" w:fill="FFFFFF"/>
        </w:rPr>
        <w:t>训练过程更加稳定，波动更小，最终收敛后的</w:t>
      </w:r>
      <w:r w:rsidR="00BC569B">
        <w:rPr>
          <w:rFonts w:ascii="宋体" w:eastAsia="宋体" w:hAnsi="宋体" w:hint="eastAsia"/>
          <w:sz w:val="24"/>
          <w:szCs w:val="24"/>
          <w:shd w:val="clear" w:color="auto" w:fill="FFFFFF"/>
        </w:rPr>
        <w:t>macro</w:t>
      </w:r>
      <w:r w:rsidR="00BC569B">
        <w:rPr>
          <w:rFonts w:ascii="宋体" w:eastAsia="宋体" w:hAnsi="宋体"/>
          <w:sz w:val="24"/>
          <w:szCs w:val="24"/>
          <w:shd w:val="clear" w:color="auto" w:fill="FFFFFF"/>
        </w:rPr>
        <w:t xml:space="preserve">-F1 </w:t>
      </w:r>
      <w:r w:rsidR="00BC569B">
        <w:rPr>
          <w:rFonts w:ascii="宋体" w:eastAsia="宋体" w:hAnsi="宋体" w:hint="eastAsia"/>
          <w:sz w:val="24"/>
          <w:szCs w:val="24"/>
          <w:shd w:val="clear" w:color="auto" w:fill="FFFFFF"/>
        </w:rPr>
        <w:t>score得到提升。使用数据增强的另一个优势是模型融合时对</w:t>
      </w:r>
      <w:proofErr w:type="gramStart"/>
      <w:r w:rsidR="00BC569B">
        <w:rPr>
          <w:rFonts w:ascii="宋体" w:eastAsia="宋体" w:hAnsi="宋体" w:hint="eastAsia"/>
          <w:sz w:val="24"/>
          <w:szCs w:val="24"/>
          <w:shd w:val="clear" w:color="auto" w:fill="FFFFFF"/>
        </w:rPr>
        <w:t>不同增强</w:t>
      </w:r>
      <w:proofErr w:type="gramEnd"/>
      <w:r w:rsidR="00BC569B">
        <w:rPr>
          <w:rFonts w:ascii="宋体" w:eastAsia="宋体" w:hAnsi="宋体" w:hint="eastAsia"/>
          <w:sz w:val="24"/>
          <w:szCs w:val="24"/>
          <w:shd w:val="clear" w:color="auto" w:fill="FFFFFF"/>
        </w:rPr>
        <w:t>比例的数据集训练可以提供多种差异化的模型，从而显著提升模型融合的效果。</w:t>
      </w:r>
    </w:p>
    <w:p w:rsidR="001D3FDB" w:rsidRPr="009E31B4" w:rsidRDefault="001D3FDB" w:rsidP="001D3FDB">
      <w:pPr>
        <w:spacing w:line="360" w:lineRule="exact"/>
        <w:rPr>
          <w:rFonts w:ascii="宋体" w:eastAsia="宋体" w:hAnsi="宋体"/>
          <w:sz w:val="24"/>
          <w:szCs w:val="24"/>
          <w:shd w:val="clear" w:color="auto" w:fill="FFFFFF"/>
        </w:rPr>
      </w:pPr>
    </w:p>
    <w:p w:rsidR="003A71EC" w:rsidRPr="001D3FDB" w:rsidRDefault="001D3FDB" w:rsidP="001D3FDB">
      <w:pPr>
        <w:spacing w:line="360" w:lineRule="exact"/>
        <w:rPr>
          <w:b/>
          <w:sz w:val="24"/>
          <w:szCs w:val="24"/>
        </w:rPr>
      </w:pPr>
      <w:r>
        <w:rPr>
          <w:rFonts w:hint="eastAsia"/>
          <w:b/>
          <w:sz w:val="24"/>
          <w:szCs w:val="24"/>
        </w:rPr>
        <w:t>（五）</w:t>
      </w:r>
      <w:r w:rsidR="003A71EC" w:rsidRPr="001D3FDB">
        <w:rPr>
          <w:rFonts w:hint="eastAsia"/>
          <w:b/>
          <w:sz w:val="24"/>
          <w:szCs w:val="24"/>
        </w:rPr>
        <w:t>特征</w:t>
      </w:r>
      <w:r w:rsidR="003A71EC" w:rsidRPr="001D3FDB">
        <w:rPr>
          <w:b/>
          <w:sz w:val="24"/>
          <w:szCs w:val="24"/>
        </w:rPr>
        <w:t>工程</w:t>
      </w:r>
    </w:p>
    <w:p w:rsidR="003A71EC" w:rsidRDefault="003A71EC" w:rsidP="007238AE">
      <w:pPr>
        <w:spacing w:line="360" w:lineRule="exact"/>
        <w:ind w:firstLine="420"/>
        <w:rPr>
          <w:rFonts w:ascii="宋体" w:eastAsia="宋体" w:hAnsi="宋体"/>
          <w:sz w:val="24"/>
          <w:szCs w:val="24"/>
          <w:shd w:val="clear" w:color="auto" w:fill="FFFFFF"/>
        </w:rPr>
      </w:pPr>
      <w:r w:rsidRPr="001D3FDB">
        <w:rPr>
          <w:rFonts w:ascii="宋体" w:eastAsia="宋体" w:hAnsi="宋体" w:hint="eastAsia"/>
          <w:sz w:val="24"/>
          <w:szCs w:val="24"/>
          <w:shd w:val="clear" w:color="auto" w:fill="FFFFFF"/>
        </w:rPr>
        <w:lastRenderedPageBreak/>
        <w:t>对预处理后的数据提取出天文学上有意义的特征，具体来说，通过区间统计，提取出每个区间内光谱数据的均值（</w:t>
      </w:r>
      <w:r w:rsidRPr="001D3FDB">
        <w:rPr>
          <w:rFonts w:ascii="宋体" w:eastAsia="宋体" w:hAnsi="宋体"/>
          <w:sz w:val="24"/>
          <w:szCs w:val="24"/>
          <w:shd w:val="clear" w:color="auto" w:fill="FFFFFF"/>
        </w:rPr>
        <w:t>mean）、方差（variance）峰度（kurtosis）、偏度（skewness）、最小值所在位置（</w:t>
      </w:r>
      <w:proofErr w:type="spellStart"/>
      <w:r w:rsidRPr="001D3FDB">
        <w:rPr>
          <w:rFonts w:ascii="宋体" w:eastAsia="宋体" w:hAnsi="宋体"/>
          <w:sz w:val="24"/>
          <w:szCs w:val="24"/>
          <w:shd w:val="clear" w:color="auto" w:fill="FFFFFF"/>
        </w:rPr>
        <w:t>argmin</w:t>
      </w:r>
      <w:proofErr w:type="spellEnd"/>
      <w:r w:rsidRPr="001D3FDB">
        <w:rPr>
          <w:rFonts w:ascii="宋体" w:eastAsia="宋体" w:hAnsi="宋体"/>
          <w:sz w:val="24"/>
          <w:szCs w:val="24"/>
          <w:shd w:val="clear" w:color="auto" w:fill="FFFFFF"/>
        </w:rPr>
        <w:t>）、最大</w:t>
      </w:r>
      <w:proofErr w:type="gramStart"/>
      <w:r w:rsidRPr="001D3FDB">
        <w:rPr>
          <w:rFonts w:ascii="宋体" w:eastAsia="宋体" w:hAnsi="宋体"/>
          <w:sz w:val="24"/>
          <w:szCs w:val="24"/>
          <w:shd w:val="clear" w:color="auto" w:fill="FFFFFF"/>
        </w:rPr>
        <w:t>值所在</w:t>
      </w:r>
      <w:proofErr w:type="gramEnd"/>
      <w:r w:rsidRPr="001D3FDB">
        <w:rPr>
          <w:rFonts w:ascii="宋体" w:eastAsia="宋体" w:hAnsi="宋体"/>
          <w:sz w:val="24"/>
          <w:szCs w:val="24"/>
          <w:shd w:val="clear" w:color="auto" w:fill="FFFFFF"/>
        </w:rPr>
        <w:t>位置（</w:t>
      </w:r>
      <w:proofErr w:type="spellStart"/>
      <w:r w:rsidRPr="001D3FDB">
        <w:rPr>
          <w:rFonts w:ascii="宋体" w:eastAsia="宋体" w:hAnsi="宋体"/>
          <w:sz w:val="24"/>
          <w:szCs w:val="24"/>
          <w:shd w:val="clear" w:color="auto" w:fill="FFFFFF"/>
        </w:rPr>
        <w:t>argmax</w:t>
      </w:r>
      <w:proofErr w:type="spellEnd"/>
      <w:r w:rsidRPr="001D3FDB">
        <w:rPr>
          <w:rFonts w:ascii="宋体" w:eastAsia="宋体" w:hAnsi="宋体"/>
          <w:sz w:val="24"/>
          <w:szCs w:val="24"/>
          <w:shd w:val="clear" w:color="auto" w:fill="FFFFFF"/>
        </w:rPr>
        <w:t>）、最小值（min）和最大值（max）8个特征，选取窗口大小为50，从而将2600维的光谱数据转化为416维的特征。</w:t>
      </w:r>
    </w:p>
    <w:p w:rsidR="001D3FDB" w:rsidRDefault="001D3FDB" w:rsidP="007238AE">
      <w:pPr>
        <w:spacing w:line="360" w:lineRule="exact"/>
        <w:ind w:firstLine="420"/>
        <w:rPr>
          <w:rFonts w:ascii="宋体" w:eastAsia="宋体" w:hAnsi="宋体"/>
          <w:sz w:val="24"/>
          <w:szCs w:val="24"/>
          <w:shd w:val="clear" w:color="auto" w:fill="FFFFFF"/>
        </w:rPr>
      </w:pPr>
    </w:p>
    <w:p w:rsidR="003A71EC" w:rsidRDefault="001D3FDB" w:rsidP="001D3FDB">
      <w:pPr>
        <w:spacing w:line="360" w:lineRule="exact"/>
        <w:rPr>
          <w:sz w:val="28"/>
          <w:szCs w:val="28"/>
        </w:rPr>
      </w:pPr>
      <w:r>
        <w:rPr>
          <w:rFonts w:hint="eastAsia"/>
          <w:sz w:val="28"/>
          <w:szCs w:val="28"/>
        </w:rPr>
        <w:t>五、</w:t>
      </w:r>
      <w:r w:rsidR="003A71EC" w:rsidRPr="001D3FDB">
        <w:rPr>
          <w:sz w:val="28"/>
          <w:szCs w:val="28"/>
        </w:rPr>
        <w:t>实验和试错过程</w:t>
      </w:r>
    </w:p>
    <w:p w:rsidR="001D3FDB" w:rsidRPr="001D3FDB" w:rsidRDefault="001D3FDB" w:rsidP="001D3FDB">
      <w:pPr>
        <w:spacing w:line="360" w:lineRule="exact"/>
        <w:rPr>
          <w:sz w:val="28"/>
          <w:szCs w:val="28"/>
        </w:rPr>
      </w:pPr>
      <w:r>
        <w:rPr>
          <w:sz w:val="28"/>
          <w:szCs w:val="28"/>
        </w:rPr>
        <w:tab/>
      </w:r>
      <w:r w:rsidRPr="001D3FDB">
        <w:rPr>
          <w:rFonts w:ascii="宋体" w:eastAsia="宋体" w:hAnsi="宋体" w:hint="eastAsia"/>
          <w:sz w:val="24"/>
          <w:szCs w:val="24"/>
          <w:shd w:val="clear" w:color="auto" w:fill="FFFFFF"/>
        </w:rPr>
        <w:t>关于分类模型的选择，我们先后对两种主流模型进行了相关的实验和探索，分别是GBDT梯度提升决策树和CNN卷积神经网络。</w:t>
      </w:r>
    </w:p>
    <w:p w:rsidR="003A71EC" w:rsidRPr="001D3FDB" w:rsidRDefault="001D3FDB" w:rsidP="001D3FDB">
      <w:pPr>
        <w:spacing w:line="360" w:lineRule="exact"/>
        <w:rPr>
          <w:b/>
          <w:sz w:val="24"/>
          <w:szCs w:val="24"/>
        </w:rPr>
      </w:pPr>
      <w:r>
        <w:rPr>
          <w:rFonts w:hint="eastAsia"/>
          <w:b/>
          <w:sz w:val="24"/>
          <w:szCs w:val="24"/>
        </w:rPr>
        <w:t>（一）</w:t>
      </w:r>
      <w:r w:rsidR="003A71EC" w:rsidRPr="001D3FDB">
        <w:rPr>
          <w:b/>
          <w:sz w:val="24"/>
          <w:szCs w:val="24"/>
        </w:rPr>
        <w:t>GBDT探索</w:t>
      </w:r>
    </w:p>
    <w:p w:rsidR="003A71EC" w:rsidRDefault="003A71EC" w:rsidP="007238AE">
      <w:pPr>
        <w:spacing w:line="360" w:lineRule="exact"/>
        <w:ind w:firstLine="420"/>
        <w:rPr>
          <w:rFonts w:ascii="宋体" w:eastAsia="宋体" w:hAnsi="宋体"/>
          <w:sz w:val="24"/>
          <w:szCs w:val="24"/>
          <w:shd w:val="clear" w:color="auto" w:fill="FFFFFF"/>
        </w:rPr>
      </w:pPr>
      <w:r w:rsidRPr="001D3FDB">
        <w:rPr>
          <w:rFonts w:ascii="宋体" w:eastAsia="宋体" w:hAnsi="宋体" w:hint="eastAsia"/>
          <w:sz w:val="24"/>
          <w:szCs w:val="24"/>
          <w:shd w:val="clear" w:color="auto" w:fill="FFFFFF"/>
        </w:rPr>
        <w:t>最初的模型采用</w:t>
      </w:r>
      <w:r w:rsidRPr="001D3FDB">
        <w:rPr>
          <w:rFonts w:ascii="宋体" w:eastAsia="宋体" w:hAnsi="宋体"/>
          <w:sz w:val="24"/>
          <w:szCs w:val="24"/>
          <w:shd w:val="clear" w:color="auto" w:fill="FFFFFF"/>
        </w:rPr>
        <w:t>GBDT梯度提升决策树，使用的是</w:t>
      </w:r>
      <w:proofErr w:type="spellStart"/>
      <w:r w:rsidRPr="001D3FDB">
        <w:rPr>
          <w:rFonts w:ascii="宋体" w:eastAsia="宋体" w:hAnsi="宋体"/>
          <w:sz w:val="24"/>
          <w:szCs w:val="24"/>
          <w:shd w:val="clear" w:color="auto" w:fill="FFFFFF"/>
        </w:rPr>
        <w:t>LightGBM</w:t>
      </w:r>
      <w:proofErr w:type="spellEnd"/>
      <w:r w:rsidRPr="001D3FDB">
        <w:rPr>
          <w:rFonts w:ascii="宋体" w:eastAsia="宋体" w:hAnsi="宋体"/>
          <w:sz w:val="24"/>
          <w:szCs w:val="24"/>
          <w:shd w:val="clear" w:color="auto" w:fill="FFFFFF"/>
        </w:rPr>
        <w:t>开源实现库，它可以更加高效地并行计算。将前述的PCA</w:t>
      </w:r>
      <w:proofErr w:type="gramStart"/>
      <w:r w:rsidRPr="001D3FDB">
        <w:rPr>
          <w:rFonts w:ascii="宋体" w:eastAsia="宋体" w:hAnsi="宋体"/>
          <w:sz w:val="24"/>
          <w:szCs w:val="24"/>
          <w:shd w:val="clear" w:color="auto" w:fill="FFFFFF"/>
        </w:rPr>
        <w:t>降维得到</w:t>
      </w:r>
      <w:proofErr w:type="gramEnd"/>
      <w:r w:rsidRPr="001D3FDB">
        <w:rPr>
          <w:rFonts w:ascii="宋体" w:eastAsia="宋体" w:hAnsi="宋体"/>
          <w:sz w:val="24"/>
          <w:szCs w:val="24"/>
          <w:shd w:val="clear" w:color="auto" w:fill="FFFFFF"/>
        </w:rPr>
        <w:t>的750维特征和特征工程构建的416</w:t>
      </w:r>
      <w:proofErr w:type="gramStart"/>
      <w:r w:rsidRPr="001D3FDB">
        <w:rPr>
          <w:rFonts w:ascii="宋体" w:eastAsia="宋体" w:hAnsi="宋体"/>
          <w:sz w:val="24"/>
          <w:szCs w:val="24"/>
          <w:shd w:val="clear" w:color="auto" w:fill="FFFFFF"/>
        </w:rPr>
        <w:t>维特征</w:t>
      </w:r>
      <w:proofErr w:type="gramEnd"/>
      <w:r w:rsidRPr="001D3FDB">
        <w:rPr>
          <w:rFonts w:ascii="宋体" w:eastAsia="宋体" w:hAnsi="宋体"/>
          <w:sz w:val="24"/>
          <w:szCs w:val="24"/>
          <w:shd w:val="clear" w:color="auto" w:fill="FFFFFF"/>
        </w:rPr>
        <w:t>进行拼接，供给LGB进行训练，最终线下验证集Macro-F1 score可以达到0.9756。</w:t>
      </w:r>
    </w:p>
    <w:p w:rsidR="001D3FDB" w:rsidRPr="001D3FDB" w:rsidRDefault="001D3FDB" w:rsidP="007238AE">
      <w:pPr>
        <w:spacing w:line="360" w:lineRule="exact"/>
        <w:ind w:firstLine="420"/>
        <w:rPr>
          <w:rFonts w:ascii="宋体" w:eastAsia="宋体" w:hAnsi="宋体"/>
          <w:sz w:val="24"/>
          <w:szCs w:val="24"/>
          <w:shd w:val="clear" w:color="auto" w:fill="FFFFFF"/>
        </w:rPr>
      </w:pPr>
    </w:p>
    <w:p w:rsidR="003A71EC" w:rsidRPr="001D3FDB" w:rsidRDefault="001D3FDB" w:rsidP="001D3FDB">
      <w:pPr>
        <w:spacing w:line="360" w:lineRule="exact"/>
        <w:rPr>
          <w:b/>
          <w:sz w:val="24"/>
          <w:szCs w:val="24"/>
        </w:rPr>
      </w:pPr>
      <w:r w:rsidRPr="001D3FDB">
        <w:rPr>
          <w:rFonts w:hint="eastAsia"/>
          <w:b/>
          <w:sz w:val="24"/>
          <w:szCs w:val="24"/>
        </w:rPr>
        <w:t>（二）</w:t>
      </w:r>
      <w:r w:rsidR="003A71EC" w:rsidRPr="001D3FDB">
        <w:rPr>
          <w:b/>
          <w:sz w:val="24"/>
          <w:szCs w:val="24"/>
        </w:rPr>
        <w:t>神经网络探索</w:t>
      </w:r>
    </w:p>
    <w:p w:rsidR="001F09C5" w:rsidRPr="001F09C5" w:rsidRDefault="001F09C5" w:rsidP="001F09C5">
      <w:pPr>
        <w:spacing w:line="360" w:lineRule="exact"/>
        <w:ind w:firstLine="420"/>
        <w:rPr>
          <w:rFonts w:ascii="宋体" w:eastAsia="宋体" w:hAnsi="宋体" w:hint="eastAsia"/>
          <w:sz w:val="24"/>
          <w:szCs w:val="24"/>
          <w:shd w:val="clear" w:color="auto" w:fill="FFFFFF"/>
        </w:rPr>
      </w:pPr>
      <w:r w:rsidRPr="001F09C5">
        <w:rPr>
          <w:rFonts w:ascii="宋体" w:eastAsia="宋体" w:hAnsi="宋体"/>
          <w:sz w:val="24"/>
          <w:szCs w:val="24"/>
          <w:shd w:val="clear" w:color="auto" w:fill="FFFFFF"/>
        </w:rPr>
        <w:drawing>
          <wp:anchor distT="0" distB="0" distL="114300" distR="114300" simplePos="0" relativeHeight="251669504" behindDoc="0" locked="0" layoutInCell="1" allowOverlap="1" wp14:anchorId="6D87EDCE" wp14:editId="12BAEF20">
            <wp:simplePos x="0" y="0"/>
            <wp:positionH relativeFrom="column">
              <wp:posOffset>57150</wp:posOffset>
            </wp:positionH>
            <wp:positionV relativeFrom="paragraph">
              <wp:posOffset>1231900</wp:posOffset>
            </wp:positionV>
            <wp:extent cx="5274310" cy="1844675"/>
            <wp:effectExtent l="0" t="0" r="2540" b="3175"/>
            <wp:wrapTopAndBottom/>
            <wp:docPr id="5" name="Picture 4">
              <a:extLst xmlns:a="http://schemas.openxmlformats.org/drawingml/2006/main">
                <a:ext uri="{FF2B5EF4-FFF2-40B4-BE49-F238E27FC236}">
                  <a16:creationId xmlns:a16="http://schemas.microsoft.com/office/drawing/2014/main" id="{469B8A89-2AB4-1643-9B7B-9DC0F48564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69B8A89-2AB4-1643-9B7B-9DC0F48564C0}"/>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1844675"/>
                    </a:xfrm>
                    <a:prstGeom prst="rect">
                      <a:avLst/>
                    </a:prstGeom>
                  </pic:spPr>
                </pic:pic>
              </a:graphicData>
            </a:graphic>
          </wp:anchor>
        </w:drawing>
      </w:r>
      <w:r w:rsidR="003A71EC" w:rsidRPr="001D3FDB">
        <w:rPr>
          <w:rFonts w:ascii="宋体" w:eastAsia="宋体" w:hAnsi="宋体" w:hint="eastAsia"/>
          <w:sz w:val="24"/>
          <w:szCs w:val="24"/>
          <w:shd w:val="clear" w:color="auto" w:fill="FFFFFF"/>
        </w:rPr>
        <w:t>我们对光谱数据归一化之后进行简单可视化发现，不同类别的光谱数据在趋势上具有较明显的区别。考虑光谱数据具有的局部性，采用一维卷积神经网络模型，取得了较好的效果。为提取光谱数据中具有的不同尺度的特征，模型采用</w:t>
      </w:r>
      <w:r w:rsidR="003A71EC" w:rsidRPr="001D3FDB">
        <w:rPr>
          <w:rFonts w:ascii="宋体" w:eastAsia="宋体" w:hAnsi="宋体"/>
          <w:sz w:val="24"/>
          <w:szCs w:val="24"/>
          <w:shd w:val="clear" w:color="auto" w:fill="FFFFFF"/>
        </w:rPr>
        <w:t>[3, 5, 7, 9, 11, 13, 15]不同大小的卷积核进行卷积，并拼接为一维向量输入全连接层。</w:t>
      </w:r>
    </w:p>
    <w:p w:rsidR="003A71EC" w:rsidRPr="001D3FDB" w:rsidRDefault="003A71EC" w:rsidP="007238AE">
      <w:pPr>
        <w:spacing w:line="360" w:lineRule="exact"/>
        <w:ind w:firstLine="420"/>
        <w:rPr>
          <w:rFonts w:ascii="宋体" w:eastAsia="宋体" w:hAnsi="宋体"/>
          <w:sz w:val="24"/>
          <w:szCs w:val="24"/>
          <w:shd w:val="clear" w:color="auto" w:fill="FFFFFF"/>
        </w:rPr>
      </w:pPr>
      <w:r w:rsidRPr="001D3FDB">
        <w:rPr>
          <w:rFonts w:ascii="宋体" w:eastAsia="宋体" w:hAnsi="宋体" w:hint="eastAsia"/>
          <w:sz w:val="24"/>
          <w:szCs w:val="24"/>
          <w:shd w:val="clear" w:color="auto" w:fill="FFFFFF"/>
        </w:rPr>
        <w:t>考虑过拟合问题，我们先后采用了</w:t>
      </w:r>
      <w:proofErr w:type="spellStart"/>
      <w:r w:rsidRPr="001D3FDB">
        <w:rPr>
          <w:rFonts w:ascii="宋体" w:eastAsia="宋体" w:hAnsi="宋体"/>
          <w:sz w:val="24"/>
          <w:szCs w:val="24"/>
          <w:shd w:val="clear" w:color="auto" w:fill="FFFFFF"/>
        </w:rPr>
        <w:t>DropOut</w:t>
      </w:r>
      <w:proofErr w:type="spellEnd"/>
      <w:r w:rsidRPr="001D3FDB">
        <w:rPr>
          <w:rFonts w:ascii="宋体" w:eastAsia="宋体" w:hAnsi="宋体"/>
          <w:sz w:val="24"/>
          <w:szCs w:val="24"/>
          <w:shd w:val="clear" w:color="auto" w:fill="FFFFFF"/>
        </w:rPr>
        <w:t>和Batch Normalization，实验</w:t>
      </w:r>
      <w:proofErr w:type="spellStart"/>
      <w:r w:rsidRPr="001D3FDB">
        <w:rPr>
          <w:rFonts w:ascii="宋体" w:eastAsia="宋体" w:hAnsi="宋体"/>
          <w:sz w:val="24"/>
          <w:szCs w:val="24"/>
          <w:shd w:val="clear" w:color="auto" w:fill="FFFFFF"/>
        </w:rPr>
        <w:t>DropOut</w:t>
      </w:r>
      <w:proofErr w:type="spellEnd"/>
      <w:r w:rsidRPr="001D3FDB">
        <w:rPr>
          <w:rFonts w:ascii="宋体" w:eastAsia="宋体" w:hAnsi="宋体"/>
          <w:sz w:val="24"/>
          <w:szCs w:val="24"/>
          <w:shd w:val="clear" w:color="auto" w:fill="FFFFFF"/>
        </w:rPr>
        <w:t>层时发现验证集表现依赖于</w:t>
      </w:r>
      <w:proofErr w:type="spellStart"/>
      <w:r w:rsidRPr="001D3FDB">
        <w:rPr>
          <w:rFonts w:ascii="宋体" w:eastAsia="宋体" w:hAnsi="宋体"/>
          <w:sz w:val="24"/>
          <w:szCs w:val="24"/>
          <w:shd w:val="clear" w:color="auto" w:fill="FFFFFF"/>
        </w:rPr>
        <w:t>DropOut</w:t>
      </w:r>
      <w:proofErr w:type="spellEnd"/>
      <w:r w:rsidRPr="001D3FDB">
        <w:rPr>
          <w:rFonts w:ascii="宋体" w:eastAsia="宋体" w:hAnsi="宋体"/>
          <w:sz w:val="24"/>
          <w:szCs w:val="24"/>
          <w:shd w:val="clear" w:color="auto" w:fill="FFFFFF"/>
        </w:rPr>
        <w:t>层中dropout rate该参数，为避免过多超参数难以寻找最佳组合，我们改用Batch Normalization，模型收敛速度明显加快，效果得到有效提升。</w:t>
      </w:r>
    </w:p>
    <w:p w:rsidR="003A71EC" w:rsidRPr="001D3FDB" w:rsidRDefault="003A71EC" w:rsidP="007238AE">
      <w:pPr>
        <w:spacing w:line="360" w:lineRule="exact"/>
        <w:ind w:firstLine="420"/>
        <w:rPr>
          <w:rFonts w:ascii="宋体" w:eastAsia="宋体" w:hAnsi="宋体"/>
          <w:sz w:val="24"/>
          <w:szCs w:val="24"/>
          <w:shd w:val="clear" w:color="auto" w:fill="FFFFFF"/>
        </w:rPr>
      </w:pPr>
      <w:r w:rsidRPr="001D3FDB">
        <w:rPr>
          <w:rFonts w:ascii="宋体" w:eastAsia="宋体" w:hAnsi="宋体" w:hint="eastAsia"/>
          <w:sz w:val="24"/>
          <w:szCs w:val="24"/>
          <w:shd w:val="clear" w:color="auto" w:fill="FFFFFF"/>
        </w:rPr>
        <w:t>查阅卷积神经网络有关文献发现，选择不同抽象层次的特征将显著影响模型的特征。我们尝试将模型中的三层卷积调整为六层卷积之后效率略有提升。猜想不同抽象层次的特征之间可能也存在相互关系，而简单的卷积神经网络不具备使用不同层次的特征的能力，可能采用</w:t>
      </w:r>
      <w:proofErr w:type="spellStart"/>
      <w:r w:rsidRPr="001D3FDB">
        <w:rPr>
          <w:rFonts w:ascii="宋体" w:eastAsia="宋体" w:hAnsi="宋体"/>
          <w:sz w:val="24"/>
          <w:szCs w:val="24"/>
          <w:shd w:val="clear" w:color="auto" w:fill="FFFFFF"/>
        </w:rPr>
        <w:t>ResNet</w:t>
      </w:r>
      <w:proofErr w:type="spellEnd"/>
      <w:r w:rsidRPr="001D3FDB">
        <w:rPr>
          <w:rFonts w:ascii="宋体" w:eastAsia="宋体" w:hAnsi="宋体"/>
          <w:sz w:val="24"/>
          <w:szCs w:val="24"/>
          <w:shd w:val="clear" w:color="auto" w:fill="FFFFFF"/>
        </w:rPr>
        <w:t>或者</w:t>
      </w:r>
      <w:proofErr w:type="spellStart"/>
      <w:r w:rsidRPr="001D3FDB">
        <w:rPr>
          <w:rFonts w:ascii="宋体" w:eastAsia="宋体" w:hAnsi="宋体"/>
          <w:sz w:val="24"/>
          <w:szCs w:val="24"/>
          <w:shd w:val="clear" w:color="auto" w:fill="FFFFFF"/>
        </w:rPr>
        <w:t>DenseNet</w:t>
      </w:r>
      <w:proofErr w:type="spellEnd"/>
      <w:r w:rsidRPr="001D3FDB">
        <w:rPr>
          <w:rFonts w:ascii="宋体" w:eastAsia="宋体" w:hAnsi="宋体"/>
          <w:sz w:val="24"/>
          <w:szCs w:val="24"/>
          <w:shd w:val="clear" w:color="auto" w:fill="FFFFFF"/>
        </w:rPr>
        <w:t>会取得更好的效果。</w:t>
      </w:r>
    </w:p>
    <w:p w:rsidR="003A71EC" w:rsidRPr="001D3FDB" w:rsidRDefault="001D3FDB" w:rsidP="001D3FDB">
      <w:pPr>
        <w:spacing w:line="360" w:lineRule="exact"/>
        <w:ind w:firstLine="420"/>
        <w:rPr>
          <w:rFonts w:ascii="宋体" w:eastAsia="宋体" w:hAnsi="宋体"/>
          <w:sz w:val="24"/>
          <w:szCs w:val="24"/>
          <w:shd w:val="clear" w:color="auto" w:fill="FFFFFF"/>
        </w:rPr>
      </w:pPr>
      <w:r>
        <w:rPr>
          <w:rFonts w:hint="eastAsia"/>
          <w:noProof/>
          <w:sz w:val="22"/>
        </w:rPr>
        <w:lastRenderedPageBreak/>
        <w:drawing>
          <wp:anchor distT="0" distB="0" distL="114300" distR="114300" simplePos="0" relativeHeight="251664384" behindDoc="0" locked="0" layoutInCell="1" allowOverlap="1" wp14:anchorId="3B0BAA6D" wp14:editId="4995F868">
            <wp:simplePos x="0" y="0"/>
            <wp:positionH relativeFrom="column">
              <wp:posOffset>101600</wp:posOffset>
            </wp:positionH>
            <wp:positionV relativeFrom="paragraph">
              <wp:posOffset>279400</wp:posOffset>
            </wp:positionV>
            <wp:extent cx="5274310" cy="3849370"/>
            <wp:effectExtent l="0" t="0" r="254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del.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3849370"/>
                    </a:xfrm>
                    <a:prstGeom prst="rect">
                      <a:avLst/>
                    </a:prstGeom>
                  </pic:spPr>
                </pic:pic>
              </a:graphicData>
            </a:graphic>
            <wp14:sizeRelH relativeFrom="page">
              <wp14:pctWidth>0</wp14:pctWidth>
            </wp14:sizeRelH>
            <wp14:sizeRelV relativeFrom="page">
              <wp14:pctHeight>0</wp14:pctHeight>
            </wp14:sizeRelV>
          </wp:anchor>
        </w:drawing>
      </w:r>
      <w:r w:rsidR="003A71EC" w:rsidRPr="001D3FDB">
        <w:rPr>
          <w:rFonts w:ascii="宋体" w:eastAsia="宋体" w:hAnsi="宋体" w:hint="eastAsia"/>
          <w:sz w:val="24"/>
          <w:szCs w:val="24"/>
          <w:shd w:val="clear" w:color="auto" w:fill="FFFFFF"/>
        </w:rPr>
        <w:t>在验证集上取得最佳效果的网络结构如下：</w:t>
      </w:r>
    </w:p>
    <w:p w:rsidR="001D3FDB" w:rsidRDefault="001D3FDB" w:rsidP="007238AE">
      <w:pPr>
        <w:spacing w:line="360" w:lineRule="exact"/>
        <w:ind w:firstLine="420"/>
        <w:rPr>
          <w:rFonts w:ascii="宋体" w:eastAsia="宋体" w:hAnsi="宋体"/>
          <w:sz w:val="24"/>
          <w:szCs w:val="24"/>
          <w:shd w:val="clear" w:color="auto" w:fill="FFFFFF"/>
        </w:rPr>
      </w:pPr>
    </w:p>
    <w:p w:rsidR="003A71EC" w:rsidRPr="001D3FDB" w:rsidRDefault="001D3FDB" w:rsidP="007238AE">
      <w:pPr>
        <w:spacing w:line="360" w:lineRule="exact"/>
        <w:ind w:firstLine="420"/>
        <w:rPr>
          <w:rFonts w:ascii="宋体" w:eastAsia="宋体" w:hAnsi="宋体"/>
          <w:sz w:val="24"/>
          <w:szCs w:val="24"/>
          <w:shd w:val="clear" w:color="auto" w:fill="FFFFFF"/>
        </w:rPr>
      </w:pPr>
      <w:r>
        <w:rPr>
          <w:rFonts w:hint="eastAsia"/>
          <w:noProof/>
          <w:sz w:val="22"/>
        </w:rPr>
        <w:drawing>
          <wp:anchor distT="0" distB="0" distL="114300" distR="114300" simplePos="0" relativeHeight="251665408" behindDoc="0" locked="0" layoutInCell="1" allowOverlap="1" wp14:anchorId="005DA8D9" wp14:editId="242342DB">
            <wp:simplePos x="0" y="0"/>
            <wp:positionH relativeFrom="margin">
              <wp:posOffset>933450</wp:posOffset>
            </wp:positionH>
            <wp:positionV relativeFrom="paragraph">
              <wp:posOffset>544830</wp:posOffset>
            </wp:positionV>
            <wp:extent cx="3496310" cy="2622550"/>
            <wp:effectExtent l="0" t="0" r="8890" b="635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nn_aug.png"/>
                    <pic:cNvPicPr/>
                  </pic:nvPicPr>
                  <pic:blipFill>
                    <a:blip r:embed="rId16">
                      <a:extLst>
                        <a:ext uri="{28A0092B-C50C-407E-A947-70E740481C1C}">
                          <a14:useLocalDpi xmlns:a14="http://schemas.microsoft.com/office/drawing/2010/main" val="0"/>
                        </a:ext>
                      </a:extLst>
                    </a:blip>
                    <a:stretch>
                      <a:fillRect/>
                    </a:stretch>
                  </pic:blipFill>
                  <pic:spPr>
                    <a:xfrm>
                      <a:off x="0" y="0"/>
                      <a:ext cx="3496310" cy="2622550"/>
                    </a:xfrm>
                    <a:prstGeom prst="rect">
                      <a:avLst/>
                    </a:prstGeom>
                  </pic:spPr>
                </pic:pic>
              </a:graphicData>
            </a:graphic>
            <wp14:sizeRelH relativeFrom="page">
              <wp14:pctWidth>0</wp14:pctWidth>
            </wp14:sizeRelH>
            <wp14:sizeRelV relativeFrom="page">
              <wp14:pctHeight>0</wp14:pctHeight>
            </wp14:sizeRelV>
          </wp:anchor>
        </w:drawing>
      </w:r>
      <w:r w:rsidR="003A71EC" w:rsidRPr="001D3FDB">
        <w:rPr>
          <w:rFonts w:ascii="宋体" w:eastAsia="宋体" w:hAnsi="宋体"/>
          <w:sz w:val="24"/>
          <w:szCs w:val="24"/>
          <w:shd w:val="clear" w:color="auto" w:fill="FFFFFF"/>
        </w:rPr>
        <w:t>该网络模型在原数据集上和数据增强后的数据集上训练后，验证集上macro f1随epoch变化如图：</w:t>
      </w:r>
    </w:p>
    <w:p w:rsidR="003A71EC" w:rsidRDefault="003A71EC" w:rsidP="007238AE">
      <w:pPr>
        <w:spacing w:line="360" w:lineRule="exact"/>
        <w:ind w:firstLine="420"/>
        <w:jc w:val="center"/>
        <w:rPr>
          <w:sz w:val="22"/>
        </w:rPr>
      </w:pPr>
    </w:p>
    <w:p w:rsidR="003A71EC" w:rsidRPr="001D3FDB" w:rsidRDefault="001D3FDB" w:rsidP="001D3FDB">
      <w:pPr>
        <w:spacing w:line="360" w:lineRule="exact"/>
        <w:rPr>
          <w:sz w:val="28"/>
          <w:szCs w:val="28"/>
        </w:rPr>
      </w:pPr>
      <w:r w:rsidRPr="001D3FDB">
        <w:rPr>
          <w:rFonts w:hint="eastAsia"/>
          <w:sz w:val="28"/>
          <w:szCs w:val="28"/>
        </w:rPr>
        <w:t>六、最</w:t>
      </w:r>
      <w:r w:rsidR="003A71EC" w:rsidRPr="001D3FDB">
        <w:rPr>
          <w:sz w:val="28"/>
          <w:szCs w:val="28"/>
        </w:rPr>
        <w:t>终采用的方案</w:t>
      </w:r>
    </w:p>
    <w:p w:rsidR="003A71EC" w:rsidRPr="00837B58" w:rsidRDefault="003A71EC" w:rsidP="007238AE">
      <w:pPr>
        <w:spacing w:line="360" w:lineRule="exact"/>
        <w:ind w:firstLine="420"/>
        <w:rPr>
          <w:rFonts w:ascii="宋体" w:eastAsia="宋体" w:hAnsi="宋体"/>
          <w:sz w:val="24"/>
          <w:szCs w:val="24"/>
          <w:shd w:val="clear" w:color="auto" w:fill="FFFFFF"/>
        </w:rPr>
      </w:pPr>
      <w:r w:rsidRPr="001D3FDB">
        <w:rPr>
          <w:rFonts w:ascii="宋体" w:eastAsia="宋体" w:hAnsi="宋体" w:hint="eastAsia"/>
          <w:sz w:val="24"/>
          <w:szCs w:val="24"/>
          <w:shd w:val="clear" w:color="auto" w:fill="FFFFFF"/>
        </w:rPr>
        <w:t>经过对</w:t>
      </w:r>
      <w:r w:rsidRPr="001D3FDB">
        <w:rPr>
          <w:rFonts w:ascii="宋体" w:eastAsia="宋体" w:hAnsi="宋体"/>
          <w:sz w:val="24"/>
          <w:szCs w:val="24"/>
          <w:shd w:val="clear" w:color="auto" w:fill="FFFFFF"/>
        </w:rPr>
        <w:t>GBDT和神经网络的分类效果进行线下验证和实验，尝试了不同的模型融合策略后，我们最终舍弃了GBDT，选择从模型结构、训练增强等维度训练不同的神经网络，进行模型融合，融合方法是对各模型的预测结果</w:t>
      </w:r>
      <w:proofErr w:type="spellStart"/>
      <w:r w:rsidRPr="001D3FDB">
        <w:rPr>
          <w:rFonts w:ascii="宋体" w:eastAsia="宋体" w:hAnsi="宋体"/>
          <w:sz w:val="24"/>
          <w:szCs w:val="24"/>
          <w:shd w:val="clear" w:color="auto" w:fill="FFFFFF"/>
        </w:rPr>
        <w:t>softmax</w:t>
      </w:r>
      <w:proofErr w:type="spellEnd"/>
      <w:r w:rsidRPr="001D3FDB">
        <w:rPr>
          <w:rFonts w:ascii="宋体" w:eastAsia="宋体" w:hAnsi="宋体"/>
          <w:sz w:val="24"/>
          <w:szCs w:val="24"/>
          <w:shd w:val="clear" w:color="auto" w:fill="FFFFFF"/>
        </w:rPr>
        <w:t xml:space="preserve"> score</w:t>
      </w:r>
      <w:r w:rsidRPr="001D3FDB">
        <w:rPr>
          <w:rFonts w:ascii="宋体" w:eastAsia="宋体" w:hAnsi="宋体"/>
          <w:sz w:val="24"/>
          <w:szCs w:val="24"/>
          <w:shd w:val="clear" w:color="auto" w:fill="FFFFFF"/>
        </w:rPr>
        <w:lastRenderedPageBreak/>
        <w:t>求平均。</w:t>
      </w:r>
      <w:r w:rsidR="00837B58" w:rsidRPr="00837B58">
        <w:rPr>
          <w:rFonts w:ascii="宋体" w:eastAsia="宋体" w:hAnsi="宋体" w:hint="eastAsia"/>
          <w:sz w:val="24"/>
          <w:szCs w:val="24"/>
          <w:shd w:val="clear" w:color="auto" w:fill="FFFFFF"/>
        </w:rPr>
        <w:t>我们组对卷积层数、</w:t>
      </w:r>
      <w:r w:rsidR="00837B58" w:rsidRPr="00837B58">
        <w:rPr>
          <w:rFonts w:ascii="宋体" w:eastAsia="宋体" w:hAnsi="宋体"/>
          <w:sz w:val="24"/>
          <w:szCs w:val="24"/>
          <w:shd w:val="clear" w:color="auto" w:fill="FFFFFF"/>
        </w:rPr>
        <w:t>Dropout / Batch-Normalization 层，全连接层数，batch size等参数的设置进行了大量实验，并选择其中七个表现较好的模型进行融合，macro f1 score最高为0.98448。</w:t>
      </w:r>
    </w:p>
    <w:p w:rsidR="001D3FDB" w:rsidRDefault="001D3FDB" w:rsidP="001D3FDB">
      <w:pPr>
        <w:spacing w:line="360" w:lineRule="exact"/>
        <w:ind w:firstLine="420"/>
        <w:rPr>
          <w:rFonts w:ascii="宋体" w:eastAsia="宋体" w:hAnsi="宋体"/>
          <w:sz w:val="24"/>
          <w:szCs w:val="24"/>
          <w:shd w:val="clear" w:color="auto" w:fill="FFFFFF"/>
        </w:rPr>
      </w:pPr>
    </w:p>
    <w:p w:rsidR="003A71EC" w:rsidRPr="001D3FDB" w:rsidRDefault="001D3FDB" w:rsidP="001D3FDB">
      <w:pPr>
        <w:spacing w:line="360" w:lineRule="exact"/>
        <w:rPr>
          <w:sz w:val="28"/>
          <w:szCs w:val="28"/>
        </w:rPr>
      </w:pPr>
      <w:r w:rsidRPr="001D3FDB">
        <w:rPr>
          <w:rFonts w:hint="eastAsia"/>
          <w:sz w:val="28"/>
          <w:szCs w:val="28"/>
        </w:rPr>
        <w:t>七、</w:t>
      </w:r>
      <w:r w:rsidR="003A71EC" w:rsidRPr="001D3FDB">
        <w:rPr>
          <w:sz w:val="28"/>
          <w:szCs w:val="28"/>
        </w:rPr>
        <w:t>结果</w:t>
      </w:r>
    </w:p>
    <w:p w:rsidR="003A71EC" w:rsidRPr="001D3FDB" w:rsidRDefault="003A71EC" w:rsidP="007238AE">
      <w:pPr>
        <w:spacing w:line="360" w:lineRule="exact"/>
        <w:ind w:firstLine="420"/>
        <w:rPr>
          <w:rFonts w:ascii="宋体" w:eastAsia="宋体" w:hAnsi="宋体"/>
          <w:sz w:val="24"/>
          <w:szCs w:val="24"/>
          <w:shd w:val="clear" w:color="auto" w:fill="FFFFFF"/>
        </w:rPr>
      </w:pPr>
      <w:r w:rsidRPr="001D3FDB">
        <w:rPr>
          <w:rFonts w:ascii="宋体" w:eastAsia="宋体" w:hAnsi="宋体" w:hint="eastAsia"/>
          <w:sz w:val="24"/>
          <w:szCs w:val="24"/>
          <w:shd w:val="clear" w:color="auto" w:fill="FFFFFF"/>
        </w:rPr>
        <w:t>最终我们的方案在决赛测试集上达到</w:t>
      </w:r>
      <w:r w:rsidRPr="001D3FDB">
        <w:rPr>
          <w:rFonts w:ascii="宋体" w:eastAsia="宋体" w:hAnsi="宋体"/>
          <w:sz w:val="24"/>
          <w:szCs w:val="24"/>
          <w:shd w:val="clear" w:color="auto" w:fill="FFFFFF"/>
        </w:rPr>
        <w:t>0.98448的Macro-F1 score，在480支参赛队伍中排名第7名。</w:t>
      </w:r>
    </w:p>
    <w:p w:rsidR="003A71EC" w:rsidRPr="003A71EC" w:rsidRDefault="003A71EC" w:rsidP="007238AE">
      <w:pPr>
        <w:spacing w:line="360" w:lineRule="exact"/>
        <w:ind w:firstLine="420"/>
        <w:rPr>
          <w:sz w:val="22"/>
        </w:rPr>
      </w:pPr>
    </w:p>
    <w:p w:rsidR="003A71EC" w:rsidRPr="003A71EC" w:rsidRDefault="001D3FDB" w:rsidP="001D3FDB">
      <w:pPr>
        <w:spacing w:line="360" w:lineRule="exact"/>
        <w:rPr>
          <w:sz w:val="22"/>
        </w:rPr>
      </w:pPr>
      <w:r w:rsidRPr="001D3FDB">
        <w:rPr>
          <w:rFonts w:hint="eastAsia"/>
          <w:sz w:val="28"/>
          <w:szCs w:val="28"/>
        </w:rPr>
        <w:t>八、</w:t>
      </w:r>
      <w:r w:rsidR="003A71EC" w:rsidRPr="001D3FDB">
        <w:rPr>
          <w:sz w:val="28"/>
          <w:szCs w:val="28"/>
        </w:rPr>
        <w:t>经验分享</w:t>
      </w:r>
    </w:p>
    <w:p w:rsidR="003A71EC" w:rsidRPr="001D3FDB" w:rsidRDefault="003A71EC" w:rsidP="001D3FDB">
      <w:pPr>
        <w:spacing w:line="360" w:lineRule="exact"/>
        <w:ind w:firstLine="420"/>
        <w:rPr>
          <w:rFonts w:ascii="宋体" w:eastAsia="宋体" w:hAnsi="宋体"/>
          <w:sz w:val="24"/>
          <w:szCs w:val="24"/>
          <w:shd w:val="clear" w:color="auto" w:fill="FFFFFF"/>
        </w:rPr>
      </w:pPr>
      <w:r w:rsidRPr="001D3FDB">
        <w:rPr>
          <w:rFonts w:ascii="宋体" w:eastAsia="宋体" w:hAnsi="宋体" w:hint="eastAsia"/>
          <w:sz w:val="24"/>
          <w:szCs w:val="24"/>
          <w:shd w:val="clear" w:color="auto" w:fill="FFFFFF"/>
        </w:rPr>
        <w:t>我们根据天文光谱数据的特点，设计相应的预处理方案和网络结构，并尝试了不同的方案组合，采用了基于传统方案的</w:t>
      </w:r>
      <w:r w:rsidRPr="001D3FDB">
        <w:rPr>
          <w:rFonts w:ascii="宋体" w:eastAsia="宋体" w:hAnsi="宋体"/>
          <w:sz w:val="24"/>
          <w:szCs w:val="24"/>
          <w:shd w:val="clear" w:color="auto" w:fill="FFFFFF"/>
        </w:rPr>
        <w:t>GBDT以及基于深度神经网络的方案，都取得了不错的效果。通过对原始数据进行不同程度噪声和不同类别比例的增强，我们训练出来的模型具有较强的鲁棒性，</w:t>
      </w:r>
      <w:bookmarkStart w:id="0" w:name="_GoBack"/>
      <w:bookmarkEnd w:id="0"/>
      <w:r w:rsidRPr="001D3FDB">
        <w:rPr>
          <w:rFonts w:ascii="宋体" w:eastAsia="宋体" w:hAnsi="宋体"/>
          <w:sz w:val="24"/>
          <w:szCs w:val="24"/>
          <w:shd w:val="clear" w:color="auto" w:fill="FFFFFF"/>
        </w:rPr>
        <w:t>且表现出来较好的性能，线下和线上的得分基本保持一致，线下结果略好于线上结果。</w:t>
      </w:r>
    </w:p>
    <w:p w:rsidR="003A71EC" w:rsidRDefault="003A71EC" w:rsidP="007238AE">
      <w:pPr>
        <w:spacing w:line="360" w:lineRule="exact"/>
        <w:ind w:firstLine="420"/>
        <w:rPr>
          <w:rFonts w:ascii="宋体" w:eastAsia="宋体" w:hAnsi="宋体"/>
          <w:sz w:val="24"/>
          <w:szCs w:val="24"/>
          <w:shd w:val="clear" w:color="auto" w:fill="FFFFFF"/>
        </w:rPr>
      </w:pPr>
      <w:r w:rsidRPr="001D3FDB">
        <w:rPr>
          <w:rFonts w:ascii="宋体" w:eastAsia="宋体" w:hAnsi="宋体" w:hint="eastAsia"/>
          <w:sz w:val="24"/>
          <w:szCs w:val="24"/>
          <w:shd w:val="clear" w:color="auto" w:fill="FFFFFF"/>
        </w:rPr>
        <w:t>我们的方案也仍存在改进的地方，可以设计</w:t>
      </w:r>
      <w:r w:rsidRPr="001D3FDB">
        <w:rPr>
          <w:rFonts w:ascii="宋体" w:eastAsia="宋体" w:hAnsi="宋体"/>
          <w:sz w:val="24"/>
          <w:szCs w:val="24"/>
          <w:shd w:val="clear" w:color="auto" w:fill="FFFFFF"/>
        </w:rPr>
        <w:t>Macro-F1 score 的近似可微函数，直接应用到神经网络中，网络结构也可以继续调优，采取更加深层的网络结构。数据预分析方面做的也还不够，可以加强数据清洗和</w:t>
      </w:r>
      <w:proofErr w:type="gramStart"/>
      <w:r w:rsidRPr="001D3FDB">
        <w:rPr>
          <w:rFonts w:ascii="宋体" w:eastAsia="宋体" w:hAnsi="宋体"/>
          <w:sz w:val="24"/>
          <w:szCs w:val="24"/>
          <w:shd w:val="clear" w:color="auto" w:fill="FFFFFF"/>
        </w:rPr>
        <w:t>缺失值</w:t>
      </w:r>
      <w:proofErr w:type="gramEnd"/>
      <w:r w:rsidRPr="001D3FDB">
        <w:rPr>
          <w:rFonts w:ascii="宋体" w:eastAsia="宋体" w:hAnsi="宋体"/>
          <w:sz w:val="24"/>
          <w:szCs w:val="24"/>
          <w:shd w:val="clear" w:color="auto" w:fill="FFFFFF"/>
        </w:rPr>
        <w:t>的处理。</w:t>
      </w:r>
    </w:p>
    <w:p w:rsidR="001D3FDB" w:rsidRPr="001D3FDB" w:rsidRDefault="001D3FDB" w:rsidP="007238AE">
      <w:pPr>
        <w:spacing w:line="360" w:lineRule="exact"/>
        <w:ind w:firstLine="420"/>
        <w:rPr>
          <w:rFonts w:ascii="宋体" w:eastAsia="宋体" w:hAnsi="宋体"/>
          <w:sz w:val="24"/>
          <w:szCs w:val="24"/>
          <w:shd w:val="clear" w:color="auto" w:fill="FFFFFF"/>
        </w:rPr>
      </w:pPr>
    </w:p>
    <w:p w:rsidR="003A71EC" w:rsidRPr="001D3FDB" w:rsidRDefault="003A71EC" w:rsidP="001D3FDB">
      <w:pPr>
        <w:spacing w:line="360" w:lineRule="exact"/>
        <w:rPr>
          <w:sz w:val="28"/>
          <w:szCs w:val="28"/>
        </w:rPr>
      </w:pPr>
      <w:r w:rsidRPr="001D3FDB">
        <w:rPr>
          <w:sz w:val="28"/>
          <w:szCs w:val="28"/>
        </w:rPr>
        <w:t>参考文献</w:t>
      </w:r>
    </w:p>
    <w:p w:rsidR="003A71EC" w:rsidRPr="002A47B5" w:rsidRDefault="003A71EC" w:rsidP="007238AE">
      <w:pPr>
        <w:spacing w:line="360" w:lineRule="exact"/>
        <w:ind w:firstLine="420"/>
        <w:rPr>
          <w:rFonts w:ascii="宋体" w:eastAsia="宋体" w:hAnsi="宋体"/>
          <w:sz w:val="24"/>
          <w:szCs w:val="24"/>
        </w:rPr>
      </w:pPr>
      <w:r w:rsidRPr="002A47B5">
        <w:rPr>
          <w:rFonts w:ascii="宋体" w:eastAsia="宋体" w:hAnsi="宋体"/>
          <w:sz w:val="24"/>
          <w:szCs w:val="24"/>
        </w:rPr>
        <w:t>1. 潘儒扬</w:t>
      </w:r>
      <w:r w:rsidR="002A47B5">
        <w:rPr>
          <w:rFonts w:ascii="宋体" w:eastAsia="宋体" w:hAnsi="宋体"/>
          <w:sz w:val="24"/>
          <w:szCs w:val="24"/>
        </w:rPr>
        <w:t>,</w:t>
      </w:r>
      <w:r w:rsidRPr="002A47B5">
        <w:rPr>
          <w:rFonts w:ascii="宋体" w:eastAsia="宋体" w:hAnsi="宋体"/>
          <w:sz w:val="24"/>
          <w:szCs w:val="24"/>
        </w:rPr>
        <w:t>李乡儒.基于深度学习技术的恒星大气物理参数自动估计[J]. 天文学报</w:t>
      </w:r>
      <w:r w:rsidR="002A47B5">
        <w:rPr>
          <w:rFonts w:ascii="宋体" w:eastAsia="宋体" w:hAnsi="宋体"/>
          <w:sz w:val="24"/>
          <w:szCs w:val="24"/>
        </w:rPr>
        <w:t>, 2016, 57(4)</w:t>
      </w:r>
    </w:p>
    <w:p w:rsidR="003A71EC" w:rsidRPr="002A47B5" w:rsidRDefault="003A71EC" w:rsidP="007238AE">
      <w:pPr>
        <w:spacing w:line="360" w:lineRule="exact"/>
        <w:ind w:firstLine="420"/>
        <w:rPr>
          <w:rFonts w:ascii="宋体" w:eastAsia="宋体" w:hAnsi="宋体"/>
          <w:sz w:val="24"/>
          <w:szCs w:val="24"/>
        </w:rPr>
      </w:pPr>
      <w:r w:rsidRPr="002A47B5">
        <w:rPr>
          <w:rFonts w:ascii="宋体" w:eastAsia="宋体" w:hAnsi="宋体"/>
          <w:sz w:val="24"/>
          <w:szCs w:val="24"/>
        </w:rPr>
        <w:t xml:space="preserve">2. </w:t>
      </w:r>
      <w:proofErr w:type="gramStart"/>
      <w:r w:rsidRPr="002A47B5">
        <w:rPr>
          <w:rFonts w:ascii="宋体" w:eastAsia="宋体" w:hAnsi="宋体"/>
          <w:sz w:val="24"/>
          <w:szCs w:val="24"/>
        </w:rPr>
        <w:t>韩帅</w:t>
      </w:r>
      <w:proofErr w:type="gramEnd"/>
      <w:r w:rsidRPr="002A47B5">
        <w:rPr>
          <w:rFonts w:ascii="宋体" w:eastAsia="宋体" w:hAnsi="宋体"/>
          <w:sz w:val="24"/>
          <w:szCs w:val="24"/>
        </w:rPr>
        <w:t>,李悦.基于BP神经网络（自编码）的恒星大气物理参数估计[J]. 自动化与仪器仪表</w:t>
      </w:r>
      <w:r w:rsidR="002A47B5">
        <w:rPr>
          <w:rFonts w:ascii="宋体" w:eastAsia="宋体" w:hAnsi="宋体"/>
          <w:sz w:val="24"/>
          <w:szCs w:val="24"/>
        </w:rPr>
        <w:t>, 2016(9):230-231</w:t>
      </w:r>
    </w:p>
    <w:p w:rsidR="003A71EC" w:rsidRPr="002A47B5" w:rsidRDefault="003A71EC" w:rsidP="007238AE">
      <w:pPr>
        <w:spacing w:line="360" w:lineRule="exact"/>
        <w:ind w:firstLine="420"/>
        <w:rPr>
          <w:rFonts w:ascii="宋体" w:eastAsia="宋体" w:hAnsi="宋体"/>
          <w:sz w:val="24"/>
          <w:szCs w:val="24"/>
        </w:rPr>
      </w:pPr>
      <w:r w:rsidRPr="002A47B5">
        <w:rPr>
          <w:rFonts w:ascii="宋体" w:eastAsia="宋体" w:hAnsi="宋体"/>
          <w:sz w:val="24"/>
          <w:szCs w:val="24"/>
        </w:rPr>
        <w:t>3. 刘真祥,荣容</w:t>
      </w:r>
      <w:r w:rsidR="002A47B5">
        <w:rPr>
          <w:rFonts w:ascii="宋体" w:eastAsia="宋体" w:hAnsi="宋体"/>
          <w:sz w:val="24"/>
          <w:szCs w:val="24"/>
        </w:rPr>
        <w:t>,</w:t>
      </w:r>
      <w:r w:rsidRPr="002A47B5">
        <w:rPr>
          <w:rFonts w:ascii="宋体" w:eastAsia="宋体" w:hAnsi="宋体"/>
          <w:sz w:val="24"/>
          <w:szCs w:val="24"/>
        </w:rPr>
        <w:t>许婷婷</w:t>
      </w:r>
      <w:r w:rsidR="002A47B5">
        <w:rPr>
          <w:rFonts w:ascii="宋体" w:eastAsia="宋体" w:hAnsi="宋体"/>
          <w:sz w:val="24"/>
          <w:szCs w:val="24"/>
        </w:rPr>
        <w:t>,</w:t>
      </w:r>
      <w:r w:rsidRPr="002A47B5">
        <w:rPr>
          <w:rFonts w:ascii="宋体" w:eastAsia="宋体" w:hAnsi="宋体"/>
          <w:sz w:val="24"/>
          <w:szCs w:val="24"/>
        </w:rPr>
        <w:t>等</w:t>
      </w:r>
      <w:r w:rsidR="002A47B5">
        <w:rPr>
          <w:rFonts w:ascii="宋体" w:eastAsia="宋体" w:hAnsi="宋体"/>
          <w:sz w:val="24"/>
          <w:szCs w:val="24"/>
        </w:rPr>
        <w:t>.</w:t>
      </w:r>
      <w:r w:rsidRPr="002A47B5">
        <w:rPr>
          <w:rFonts w:ascii="宋体" w:eastAsia="宋体" w:hAnsi="宋体"/>
          <w:sz w:val="24"/>
          <w:szCs w:val="24"/>
        </w:rPr>
        <w:t>基于深度信念网络的天体光谱自动分类研究[J]. 云南民族大学学报（自然科学版）</w:t>
      </w:r>
      <w:r w:rsidR="002A47B5">
        <w:rPr>
          <w:rFonts w:ascii="宋体" w:eastAsia="宋体" w:hAnsi="宋体"/>
          <w:sz w:val="24"/>
          <w:szCs w:val="24"/>
        </w:rPr>
        <w:t>,2017(2)</w:t>
      </w:r>
    </w:p>
    <w:p w:rsidR="002A47B5" w:rsidRPr="002A47B5" w:rsidRDefault="002A47B5" w:rsidP="002A47B5">
      <w:pPr>
        <w:spacing w:line="360" w:lineRule="exact"/>
        <w:ind w:firstLine="420"/>
        <w:rPr>
          <w:rFonts w:ascii="宋体" w:eastAsia="宋体" w:hAnsi="宋体"/>
          <w:sz w:val="24"/>
          <w:szCs w:val="24"/>
        </w:rPr>
      </w:pPr>
      <w:r>
        <w:rPr>
          <w:rFonts w:ascii="宋体" w:eastAsia="宋体" w:hAnsi="宋体"/>
          <w:sz w:val="24"/>
          <w:szCs w:val="24"/>
        </w:rPr>
        <w:t>4.</w:t>
      </w:r>
      <w:r w:rsidR="003A71EC" w:rsidRPr="002A47B5">
        <w:rPr>
          <w:rFonts w:ascii="宋体" w:eastAsia="宋体" w:hAnsi="宋体"/>
          <w:sz w:val="24"/>
          <w:szCs w:val="24"/>
        </w:rPr>
        <w:t xml:space="preserve">天文数据挖掘大赛_银河护卫队_梯度提升决策树部分 </w:t>
      </w:r>
      <w:hyperlink r:id="rId19" w:history="1">
        <w:r w:rsidRPr="00C27ADE">
          <w:rPr>
            <w:rStyle w:val="a3"/>
            <w:rFonts w:ascii="宋体" w:eastAsia="宋体" w:hAnsi="宋体"/>
            <w:sz w:val="24"/>
            <w:szCs w:val="24"/>
          </w:rPr>
          <w:t>https://tianchi.aliyun.com/forum/postDetail?spm=5176.12586969.1002.18.7e032c85kbYOQi&amp;postId=5066</w:t>
        </w:r>
      </w:hyperlink>
      <w:r>
        <w:rPr>
          <w:rFonts w:ascii="宋体" w:eastAsia="宋体" w:hAnsi="宋体" w:hint="eastAsia"/>
          <w:sz w:val="24"/>
          <w:szCs w:val="24"/>
        </w:rPr>
        <w:t xml:space="preserve"> </w:t>
      </w:r>
    </w:p>
    <w:p w:rsidR="003A71EC" w:rsidRPr="002A47B5" w:rsidRDefault="003A71EC" w:rsidP="007238AE">
      <w:pPr>
        <w:spacing w:line="360" w:lineRule="exact"/>
        <w:ind w:firstLine="420"/>
        <w:rPr>
          <w:rFonts w:ascii="宋体" w:eastAsia="宋体" w:hAnsi="宋体"/>
          <w:sz w:val="24"/>
          <w:szCs w:val="24"/>
        </w:rPr>
      </w:pPr>
      <w:r w:rsidRPr="002A47B5">
        <w:rPr>
          <w:rFonts w:ascii="宋体" w:eastAsia="宋体" w:hAnsi="宋体"/>
          <w:sz w:val="24"/>
          <w:szCs w:val="24"/>
        </w:rPr>
        <w:t>5. 王奇勋,赵刚,范舟</w:t>
      </w:r>
      <w:r w:rsidR="002A47B5">
        <w:rPr>
          <w:rFonts w:ascii="宋体" w:eastAsia="宋体" w:hAnsi="宋体"/>
          <w:sz w:val="24"/>
          <w:szCs w:val="24"/>
        </w:rPr>
        <w:t>.</w:t>
      </w:r>
      <w:r w:rsidRPr="002A47B5">
        <w:rPr>
          <w:rFonts w:ascii="宋体" w:eastAsia="宋体" w:hAnsi="宋体"/>
          <w:sz w:val="24"/>
          <w:szCs w:val="24"/>
        </w:rPr>
        <w:t>基于</w:t>
      </w:r>
      <w:proofErr w:type="spellStart"/>
      <w:r w:rsidRPr="002A47B5">
        <w:rPr>
          <w:rFonts w:ascii="宋体" w:eastAsia="宋体" w:hAnsi="宋体"/>
          <w:sz w:val="24"/>
          <w:szCs w:val="24"/>
        </w:rPr>
        <w:t>DenseNet</w:t>
      </w:r>
      <w:proofErr w:type="spellEnd"/>
      <w:r w:rsidRPr="002A47B5">
        <w:rPr>
          <w:rFonts w:ascii="宋体" w:eastAsia="宋体" w:hAnsi="宋体"/>
          <w:sz w:val="24"/>
          <w:szCs w:val="24"/>
        </w:rPr>
        <w:t>的天体光谱分类方法</w:t>
      </w:r>
    </w:p>
    <w:p w:rsidR="003A71EC" w:rsidRPr="002A47B5" w:rsidRDefault="003A71EC" w:rsidP="007238AE">
      <w:pPr>
        <w:spacing w:line="360" w:lineRule="exact"/>
        <w:ind w:firstLine="420"/>
        <w:rPr>
          <w:rFonts w:ascii="宋体" w:eastAsia="宋体" w:hAnsi="宋体"/>
          <w:sz w:val="24"/>
          <w:szCs w:val="24"/>
        </w:rPr>
      </w:pPr>
      <w:r w:rsidRPr="002A47B5">
        <w:rPr>
          <w:rFonts w:ascii="宋体" w:eastAsia="宋体" w:hAnsi="宋体"/>
          <w:sz w:val="24"/>
          <w:szCs w:val="24"/>
        </w:rPr>
        <w:t>6. 李乡儒,刘中田,胡占义,吴福朝,赵永恒</w:t>
      </w:r>
      <w:r w:rsidR="002A47B5">
        <w:rPr>
          <w:rFonts w:ascii="宋体" w:eastAsia="宋体" w:hAnsi="宋体"/>
          <w:sz w:val="24"/>
          <w:szCs w:val="24"/>
        </w:rPr>
        <w:t>.</w:t>
      </w:r>
      <w:r w:rsidRPr="002A47B5">
        <w:rPr>
          <w:rFonts w:ascii="宋体" w:eastAsia="宋体" w:hAnsi="宋体"/>
          <w:sz w:val="24"/>
          <w:szCs w:val="24"/>
        </w:rPr>
        <w:t>巡天光谱分类前的预处理 ———流量标准化</w:t>
      </w:r>
    </w:p>
    <w:sectPr w:rsidR="003A71EC" w:rsidRPr="002A47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E620BF"/>
    <w:multiLevelType w:val="hybridMultilevel"/>
    <w:tmpl w:val="70525382"/>
    <w:lvl w:ilvl="0" w:tplc="8FB81DBE">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8414867"/>
    <w:multiLevelType w:val="multilevel"/>
    <w:tmpl w:val="C7BAA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25B"/>
    <w:rsid w:val="00002C0D"/>
    <w:rsid w:val="001D3FDB"/>
    <w:rsid w:val="001F09C5"/>
    <w:rsid w:val="00295087"/>
    <w:rsid w:val="002A47B5"/>
    <w:rsid w:val="0032360B"/>
    <w:rsid w:val="00365672"/>
    <w:rsid w:val="003A71EC"/>
    <w:rsid w:val="00407BDC"/>
    <w:rsid w:val="00495F9C"/>
    <w:rsid w:val="005F1A6D"/>
    <w:rsid w:val="007238AE"/>
    <w:rsid w:val="00837B58"/>
    <w:rsid w:val="009E31B4"/>
    <w:rsid w:val="00BC569B"/>
    <w:rsid w:val="00EB3F99"/>
    <w:rsid w:val="00F632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362C5"/>
  <w15:chartTrackingRefBased/>
  <w15:docId w15:val="{58FECE38-20C1-4798-94B3-799D40504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F6325B"/>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rsid w:val="00495F9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d-end-block">
    <w:name w:val="md-end-block"/>
    <w:basedOn w:val="a"/>
    <w:rsid w:val="00F6325B"/>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rsid w:val="00F6325B"/>
  </w:style>
  <w:style w:type="character" w:customStyle="1" w:styleId="md-link">
    <w:name w:val="md-link"/>
    <w:basedOn w:val="a0"/>
    <w:rsid w:val="00F6325B"/>
  </w:style>
  <w:style w:type="character" w:styleId="a3">
    <w:name w:val="Hyperlink"/>
    <w:basedOn w:val="a0"/>
    <w:uiPriority w:val="99"/>
    <w:unhideWhenUsed/>
    <w:rsid w:val="00F6325B"/>
    <w:rPr>
      <w:color w:val="0000FF"/>
      <w:u w:val="single"/>
    </w:rPr>
  </w:style>
  <w:style w:type="character" w:customStyle="1" w:styleId="30">
    <w:name w:val="标题 3 字符"/>
    <w:basedOn w:val="a0"/>
    <w:link w:val="3"/>
    <w:uiPriority w:val="9"/>
    <w:rsid w:val="00F6325B"/>
    <w:rPr>
      <w:rFonts w:ascii="宋体" w:eastAsia="宋体" w:hAnsi="宋体" w:cs="宋体"/>
      <w:b/>
      <w:bCs/>
      <w:kern w:val="0"/>
      <w:sz w:val="27"/>
      <w:szCs w:val="27"/>
    </w:rPr>
  </w:style>
  <w:style w:type="character" w:customStyle="1" w:styleId="md-softbreak">
    <w:name w:val="md-softbreak"/>
    <w:basedOn w:val="a0"/>
    <w:rsid w:val="00F6325B"/>
  </w:style>
  <w:style w:type="character" w:customStyle="1" w:styleId="40">
    <w:name w:val="标题 4 字符"/>
    <w:basedOn w:val="a0"/>
    <w:link w:val="4"/>
    <w:uiPriority w:val="9"/>
    <w:semiHidden/>
    <w:rsid w:val="00495F9C"/>
    <w:rPr>
      <w:rFonts w:asciiTheme="majorHAnsi" w:eastAsiaTheme="majorEastAsia" w:hAnsiTheme="majorHAnsi" w:cstheme="majorBidi"/>
      <w:b/>
      <w:bCs/>
      <w:sz w:val="28"/>
      <w:szCs w:val="28"/>
    </w:rPr>
  </w:style>
  <w:style w:type="character" w:styleId="a4">
    <w:name w:val="Placeholder Text"/>
    <w:basedOn w:val="a0"/>
    <w:uiPriority w:val="99"/>
    <w:semiHidden/>
    <w:rsid w:val="00495F9C"/>
    <w:rPr>
      <w:color w:val="808080"/>
    </w:rPr>
  </w:style>
  <w:style w:type="paragraph" w:styleId="a5">
    <w:name w:val="List Paragraph"/>
    <w:basedOn w:val="a"/>
    <w:uiPriority w:val="34"/>
    <w:qFormat/>
    <w:rsid w:val="009E31B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365437">
      <w:bodyDiv w:val="1"/>
      <w:marLeft w:val="0"/>
      <w:marRight w:val="0"/>
      <w:marTop w:val="0"/>
      <w:marBottom w:val="0"/>
      <w:divBdr>
        <w:top w:val="none" w:sz="0" w:space="0" w:color="auto"/>
        <w:left w:val="none" w:sz="0" w:space="0" w:color="auto"/>
        <w:bottom w:val="none" w:sz="0" w:space="0" w:color="auto"/>
        <w:right w:val="none" w:sz="0" w:space="0" w:color="auto"/>
      </w:divBdr>
    </w:div>
    <w:div w:id="944389975">
      <w:bodyDiv w:val="1"/>
      <w:marLeft w:val="0"/>
      <w:marRight w:val="0"/>
      <w:marTop w:val="0"/>
      <w:marBottom w:val="0"/>
      <w:divBdr>
        <w:top w:val="none" w:sz="0" w:space="0" w:color="auto"/>
        <w:left w:val="none" w:sz="0" w:space="0" w:color="auto"/>
        <w:bottom w:val="none" w:sz="0" w:space="0" w:color="auto"/>
        <w:right w:val="none" w:sz="0" w:space="0" w:color="auto"/>
      </w:divBdr>
    </w:div>
    <w:div w:id="1128817157">
      <w:bodyDiv w:val="1"/>
      <w:marLeft w:val="0"/>
      <w:marRight w:val="0"/>
      <w:marTop w:val="0"/>
      <w:marBottom w:val="0"/>
      <w:divBdr>
        <w:top w:val="none" w:sz="0" w:space="0" w:color="auto"/>
        <w:left w:val="none" w:sz="0" w:space="0" w:color="auto"/>
        <w:bottom w:val="none" w:sz="0" w:space="0" w:color="auto"/>
        <w:right w:val="none" w:sz="0" w:space="0" w:color="auto"/>
      </w:divBdr>
    </w:div>
    <w:div w:id="1142233283">
      <w:bodyDiv w:val="1"/>
      <w:marLeft w:val="0"/>
      <w:marRight w:val="0"/>
      <w:marTop w:val="0"/>
      <w:marBottom w:val="0"/>
      <w:divBdr>
        <w:top w:val="none" w:sz="0" w:space="0" w:color="auto"/>
        <w:left w:val="none" w:sz="0" w:space="0" w:color="auto"/>
        <w:bottom w:val="none" w:sz="0" w:space="0" w:color="auto"/>
        <w:right w:val="none" w:sz="0" w:space="0" w:color="auto"/>
      </w:divBdr>
    </w:div>
    <w:div w:id="1283265730">
      <w:bodyDiv w:val="1"/>
      <w:marLeft w:val="0"/>
      <w:marRight w:val="0"/>
      <w:marTop w:val="0"/>
      <w:marBottom w:val="0"/>
      <w:divBdr>
        <w:top w:val="none" w:sz="0" w:space="0" w:color="auto"/>
        <w:left w:val="none" w:sz="0" w:space="0" w:color="auto"/>
        <w:bottom w:val="none" w:sz="0" w:space="0" w:color="auto"/>
        <w:right w:val="none" w:sz="0" w:space="0" w:color="auto"/>
      </w:divBdr>
    </w:div>
    <w:div w:id="1434471753">
      <w:bodyDiv w:val="1"/>
      <w:marLeft w:val="0"/>
      <w:marRight w:val="0"/>
      <w:marTop w:val="0"/>
      <w:marBottom w:val="0"/>
      <w:divBdr>
        <w:top w:val="none" w:sz="0" w:space="0" w:color="auto"/>
        <w:left w:val="none" w:sz="0" w:space="0" w:color="auto"/>
        <w:bottom w:val="none" w:sz="0" w:space="0" w:color="auto"/>
        <w:right w:val="none" w:sz="0" w:space="0" w:color="auto"/>
      </w:divBdr>
    </w:div>
    <w:div w:id="1540508628">
      <w:bodyDiv w:val="1"/>
      <w:marLeft w:val="0"/>
      <w:marRight w:val="0"/>
      <w:marTop w:val="0"/>
      <w:marBottom w:val="0"/>
      <w:divBdr>
        <w:top w:val="none" w:sz="0" w:space="0" w:color="auto"/>
        <w:left w:val="none" w:sz="0" w:space="0" w:color="auto"/>
        <w:bottom w:val="none" w:sz="0" w:space="0" w:color="auto"/>
        <w:right w:val="none" w:sz="0" w:space="0" w:color="auto"/>
      </w:divBdr>
    </w:div>
    <w:div w:id="1592353305">
      <w:bodyDiv w:val="1"/>
      <w:marLeft w:val="0"/>
      <w:marRight w:val="0"/>
      <w:marTop w:val="0"/>
      <w:marBottom w:val="0"/>
      <w:divBdr>
        <w:top w:val="none" w:sz="0" w:space="0" w:color="auto"/>
        <w:left w:val="none" w:sz="0" w:space="0" w:color="auto"/>
        <w:bottom w:val="none" w:sz="0" w:space="0" w:color="auto"/>
        <w:right w:val="none" w:sz="0" w:space="0" w:color="auto"/>
      </w:divBdr>
    </w:div>
    <w:div w:id="1764261497">
      <w:bodyDiv w:val="1"/>
      <w:marLeft w:val="0"/>
      <w:marRight w:val="0"/>
      <w:marTop w:val="0"/>
      <w:marBottom w:val="0"/>
      <w:divBdr>
        <w:top w:val="none" w:sz="0" w:space="0" w:color="auto"/>
        <w:left w:val="none" w:sz="0" w:space="0" w:color="auto"/>
        <w:bottom w:val="none" w:sz="0" w:space="0" w:color="auto"/>
        <w:right w:val="none" w:sz="0" w:space="0" w:color="auto"/>
      </w:divBdr>
    </w:div>
    <w:div w:id="1862009089">
      <w:bodyDiv w:val="1"/>
      <w:marLeft w:val="0"/>
      <w:marRight w:val="0"/>
      <w:marTop w:val="0"/>
      <w:marBottom w:val="0"/>
      <w:divBdr>
        <w:top w:val="none" w:sz="0" w:space="0" w:color="auto"/>
        <w:left w:val="none" w:sz="0" w:space="0" w:color="auto"/>
        <w:bottom w:val="none" w:sz="0" w:space="0" w:color="auto"/>
        <w:right w:val="none" w:sz="0" w:space="0" w:color="auto"/>
      </w:divBdr>
    </w:div>
    <w:div w:id="2138335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mailto:cjh327@126.co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161220070@smail.nju.edu.cn"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tianchi.aliyun.com/forum/postDetail?spm=5176.12586969.1002.18.7e032c85kbYOQi&amp;postId=506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CEAA2-868C-4D41-B4CD-68DE915FD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7</Pages>
  <Words>737</Words>
  <Characters>4205</Characters>
  <Application>Microsoft Office Word</Application>
  <DocSecurity>0</DocSecurity>
  <Lines>35</Lines>
  <Paragraphs>9</Paragraphs>
  <ScaleCrop>false</ScaleCrop>
  <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Cjh Genius</dc:creator>
  <cp:keywords/>
  <dc:description/>
  <cp:lastModifiedBy>Cjh Genius</cp:lastModifiedBy>
  <cp:revision>11</cp:revision>
  <dcterms:created xsi:type="dcterms:W3CDTF">2020-04-21T12:55:00Z</dcterms:created>
  <dcterms:modified xsi:type="dcterms:W3CDTF">2020-05-14T03:09:00Z</dcterms:modified>
</cp:coreProperties>
</file>