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df.- </w:t>
      </w:r>
      <w:r w:rsidDel="00000000" w:rsidR="00000000" w:rsidRPr="00000000">
        <w:rPr>
          <w:rtl w:val="0"/>
        </w:rPr>
        <w:t xml:space="preserve">se usa para mostrar la información relativa al espacio total y disponible de un sistema de archivos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409575</wp:posOffset>
            </wp:positionV>
            <wp:extent cx="3028950" cy="251887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18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Comando top.- </w:t>
      </w:r>
      <w:r w:rsidDel="00000000" w:rsidR="00000000" w:rsidRPr="00000000">
        <w:rPr>
          <w:rtl w:val="0"/>
        </w:rPr>
        <w:t xml:space="preserve">te permite ver las tareas del sistema que se ejecutan en tiempo real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228600</wp:posOffset>
            </wp:positionV>
            <wp:extent cx="3024188" cy="245188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451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comando cowsay “Hola mundo”.- </w:t>
      </w:r>
      <w:r w:rsidDel="00000000" w:rsidR="00000000" w:rsidRPr="00000000">
        <w:rPr>
          <w:rtl w:val="0"/>
        </w:rPr>
        <w:t xml:space="preserve">comando para tener algunos gráficos ASCII en tu terminal de Linux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474250</wp:posOffset>
            </wp:positionV>
            <wp:extent cx="3028950" cy="191699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6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