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1695"/>
        <w:gridCol w:w="1395"/>
        <w:gridCol w:w="1305"/>
        <w:gridCol w:w="3240"/>
        <w:tblGridChange w:id="0">
          <w:tblGrid>
            <w:gridCol w:w="1410"/>
            <w:gridCol w:w="1695"/>
            <w:gridCol w:w="1395"/>
            <w:gridCol w:w="1305"/>
            <w:gridCol w:w="3240"/>
          </w:tblGrid>
        </w:tblGridChange>
      </w:tblGrid>
      <w:tr>
        <w:trPr>
          <w:cantSplit w:val="0"/>
          <w:trHeight w:val="832" w:hRule="atLeast"/>
          <w:tblHeader w:val="0"/>
        </w:trPr>
        <w:tc>
          <w:tcPr>
            <w:gridSpan w:val="5"/>
            <w:shd w:fill="d9e2f3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[2022 AI, 소프트웨어(SW) 개발자 양성 과정] 프로젝트 계획서</w:t>
            </w:r>
          </w:p>
        </w:tc>
      </w:tr>
      <w:tr>
        <w:trPr>
          <w:cantSplit w:val="0"/>
          <w:trHeight w:val="57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2022년 7월 11일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팀명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내밥몇칼로리 </w:t>
            </w:r>
          </w:p>
        </w:tc>
      </w:tr>
      <w:tr>
        <w:trPr>
          <w:cantSplit w:val="0"/>
          <w:trHeight w:val="6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주제</w:t>
            </w:r>
          </w:p>
        </w:tc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음식 이미지를 활용하여 당일 섭취한 음식의 칼로리를 계산하는 서비스</w:t>
            </w:r>
          </w:p>
        </w:tc>
      </w:tr>
      <w:tr>
        <w:trPr>
          <w:cantSplit w:val="0"/>
          <w:trHeight w:val="3052.38281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배경 </w:t>
            </w:r>
          </w:p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및 목표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최근 현대인들은 영양과잉 상태에 있으며, 특히, 코로나19를 계기로 다이어트와 건강관리에 대한 관심이 높아짐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이에 따라 식단 관리의 필요성이 높아지게 됨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현재 출시된 식단관리 서비스의 경우 유저가 직접 음식 데이터를 입력해야 하는 과정 상의 불편함이 존재하여 지속적으로 서비스를 이용하는데 제한이 생김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이에 따라, 유저가 음식 데이터를 입력하는 단계에서 편리함을 느낄 수 있도록 하는 것이 서비스의 차별성이 될 수 있음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유저가 음식 사진을 찍으면 해당 이미지 상의 음식의 종류와 영양정보를 제공하는 것이 서비스의 목표임</w:t>
            </w:r>
          </w:p>
        </w:tc>
      </w:tr>
      <w:tr>
        <w:trPr>
          <w:cantSplit w:val="0"/>
          <w:trHeight w:val="557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일정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8월 5일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서비스 기획 및 프로젝트 기반 기술 탐색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8월 8일 ~ 10일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2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UI / UX - Server / DB 설계 - ML 모델 학습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8월 11일 ~ 17일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2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 기능 구현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8월 17일 ~ 19일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배포 및 발표준비</w:t>
            </w:r>
          </w:p>
        </w:tc>
      </w:tr>
      <w:tr>
        <w:trPr>
          <w:cantSplit w:val="0"/>
          <w:trHeight w:val="28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데이터 수집 및 전처리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AIHub의 음식 이미지 및 영양 데이터를 활용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이미지와 텍스트 데이터셋의 확보가 용이할 것이라고 판단되나, 추후 개발 과정에서 결과의 정확성에 따른 데이터 annotation을 진행할 예정</w:t>
            </w:r>
          </w:p>
        </w:tc>
      </w:tr>
      <w:tr>
        <w:trPr>
          <w:cantSplit w:val="0"/>
          <w:trHeight w:val="35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모델 구현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ML은 tensorFlow.js의 object detection 모델인 SSD 모델을 활용할 예정 </w:t>
            </w:r>
          </w:p>
        </w:tc>
      </w:tr>
      <w:tr>
        <w:trPr>
          <w:cantSplit w:val="0"/>
          <w:trHeight w:val="31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개발 환경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4472c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4472c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운영 체제</w:t>
            </w:r>
            <w:r w:rsidDel="00000000" w:rsidR="00000000" w:rsidRPr="00000000">
              <w:rPr>
                <w:color w:val="4472c4"/>
                <w:rtl w:val="0"/>
              </w:rPr>
              <w:t xml:space="preserve">: Window, Mac OS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4472c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4472c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언어</w:t>
            </w:r>
            <w:r w:rsidDel="00000000" w:rsidR="00000000" w:rsidRPr="00000000">
              <w:rPr>
                <w:color w:val="4472c4"/>
                <w:rtl w:val="0"/>
              </w:rPr>
              <w:t xml:space="preserve">: JavaScript, TypeScript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800" w:right="0" w:hanging="400"/>
              <w:jc w:val="left"/>
              <w:rPr/>
            </w:pPr>
            <w:r w:rsidDel="00000000" w:rsidR="00000000" w:rsidRPr="00000000">
              <w:rPr>
                <w:color w:val="4472c4"/>
                <w:rtl w:val="0"/>
              </w:rPr>
              <w:t xml:space="preserve">프레임워크: React, Node.js, tensorFlow.js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800" w:right="0" w:hanging="400"/>
              <w:jc w:val="left"/>
              <w:rPr/>
            </w:pPr>
            <w:r w:rsidDel="00000000" w:rsidR="00000000" w:rsidRPr="00000000">
              <w:rPr>
                <w:color w:val="4472c4"/>
                <w:rtl w:val="0"/>
              </w:rPr>
              <w:t xml:space="preserve">DataBase: MongoDB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참고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4472c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4472c4"/>
              </w:rPr>
              <w:drawing>
                <wp:inline distB="114300" distT="114300" distL="114300" distR="114300">
                  <wp:extent cx="4785661" cy="258305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661" cy="2583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pgSz w:h="16838" w:w="11906" w:orient="portrait"/>
      <w:pgMar w:bottom="1440" w:top="1701" w:left="1440" w:right="1440" w:header="170" w:footer="90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160" w:before="0" w:line="259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160" w:before="0" w:line="259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WordPictureWatermark1" style="position:absolute;width:448.2pt;height:133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893966" cy="505913"/>
          <wp:effectExtent b="0" l="0" r="0" t="0"/>
          <wp:docPr descr="표지판이(가) 표시된 사진&#10;&#10;자동 생성된 설명" id="6" name="image3.png"/>
          <a:graphic>
            <a:graphicData uri="http://schemas.openxmlformats.org/drawingml/2006/picture">
              <pic:pic>
                <pic:nvPicPr>
                  <pic:cNvPr descr="표지판이(가) 표시된 사진&#10;&#10;자동 생성된 설명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3966" cy="5059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160" w:before="0" w:line="259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WordPictureWatermark3" style="position:absolute;width:448.2pt;height:133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160" w:before="0" w:line="259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WordPictureWatermark2" style="position:absolute;width:448.2pt;height:133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◆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42222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42222E"/>
  </w:style>
  <w:style w:type="paragraph" w:styleId="a4">
    <w:name w:val="footer"/>
    <w:basedOn w:val="a"/>
    <w:link w:val="Char0"/>
    <w:uiPriority w:val="99"/>
    <w:unhideWhenUsed w:val="1"/>
    <w:rsid w:val="0042222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42222E"/>
  </w:style>
  <w:style w:type="table" w:styleId="a5">
    <w:name w:val="Table Grid"/>
    <w:basedOn w:val="a1"/>
    <w:uiPriority w:val="39"/>
    <w:rsid w:val="0042222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List Paragraph"/>
    <w:basedOn w:val="a"/>
    <w:uiPriority w:val="34"/>
    <w:qFormat w:val="1"/>
    <w:rsid w:val="00312F96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2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JusL/ldBBohmRYoxeTYARK+KeA==">AMUW2mX7LyOQdT4CTO577zZG7ptC1zAqrTeC3sqrnC5rAGOnpl7E531QmcBgpQlmChaiCXKI7LS/HOsuBsN/Mfv/qvAMzXZZsP2gWwgS5/5fQKdXTSgK1qM=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2020-08-02T11:07:00Z</dcterms:created>
  <dc:creator>Elice Office</dc:creator>
</cp:coreProperties>
</file>