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Прохождение внешнего курса на STEPIK. Второй раздел</w:t>
      </w:r>
    </w:p>
    <w:p>
      <w:pPr>
        <w:pStyle w:val="Author"/>
      </w:pPr>
      <w:r>
        <w:t xml:space="preserve">Ибрагимов Гаджимурад Шамильвич НКАбд-02-25 1032253512</w:t>
      </w:r>
    </w:p>
    <w:p>
      <w:pPr>
        <w:pStyle w:val="Date"/>
      </w:pPr>
      <w:r>
        <w:t xml:space="preserve">Операционные системы 2026-05-16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данной части мы ознакомимся с серверной работой</w:t>
      </w:r>
    </w:p>
    <w:bookmarkEnd w:id="20"/>
    <w:bookmarkStart w:id="96" w:name="выполнение-работы"/>
    <w:p>
      <w:pPr>
        <w:pStyle w:val="Heading1"/>
      </w:pPr>
      <w:r>
        <w:t xml:space="preserve">Выполнение работы</w:t>
      </w:r>
    </w:p>
    <w:bookmarkStart w:id="27" w:name="знакомство-с-сервером."/>
    <w:p>
      <w:pPr>
        <w:pStyle w:val="Heading4"/>
      </w:pPr>
      <w:r>
        <w:t xml:space="preserve">1. Знакомство с сервером.</w:t>
      </w:r>
    </w:p>
    <w:p>
      <w:pPr>
        <w:pStyle w:val="FirstParagraph"/>
      </w:pPr>
      <w:r>
        <w:t xml:space="preserve">Важно, чтобы серверные данные должны быть защищены</w:t>
      </w:r>
    </w:p>
    <w:p>
      <w:pPr>
        <w:pStyle w:val="BodyText"/>
      </w:pPr>
      <w:r>
        <w:drawing>
          <wp:inline>
            <wp:extent cx="5334000" cy="2010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le:///home/gkibragimov/snap/marktext/9/.config/marktext/images/2026-05-16-16-59-16-image.png?msec=1778944419343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.pub Является публичным ключом, его можно передавать по сети</w:t>
      </w:r>
    </w:p>
    <w:p>
      <w:pPr>
        <w:pStyle w:val="BodyText"/>
      </w:pPr>
      <w:r>
        <w:drawing>
          <wp:inline>
            <wp:extent cx="5334000" cy="182294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le:///home/gkibragimov/snap/marktext/9/.config/marktext/images/2026-05-16-17-00-48-image.png?msec=1778944419344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2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7" w:name="обмен-файлами."/>
    <w:p>
      <w:pPr>
        <w:pStyle w:val="Heading4"/>
      </w:pPr>
      <w:r>
        <w:t xml:space="preserve">2. Обмен файлами.</w:t>
      </w:r>
    </w:p>
    <w:p>
      <w:pPr>
        <w:pStyle w:val="FirstParagraph"/>
      </w:pPr>
      <w:r>
        <w:t xml:space="preserve">Какая команда скопирует на сервер (в домашнюю директорию) папку stepic вместе с содержимым ее самой и всех ее подпапок?</w:t>
      </w:r>
    </w:p>
    <w:p>
      <w:pPr>
        <w:pStyle w:val="BodyText"/>
      </w:pPr>
      <w:r>
        <w:drawing>
          <wp:inline>
            <wp:extent cx="5334000" cy="142029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le:///home/gkibragimov/snap/marktext/9/.config/marktext/images/2026-05-16-17-02-13-image.png?msec=1778944419345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0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Сеть может быть заблокирована. Доступ к серверам нарушен</w:t>
      </w:r>
    </w:p>
    <w:p>
      <w:pPr>
        <w:pStyle w:val="BodyText"/>
      </w:pPr>
      <w:r>
        <w:drawing>
          <wp:inline>
            <wp:extent cx="5334000" cy="206778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le:///home/gkibragimov/snap/marktext/9/.config/marktext/images/2026-05-16-17-03-43-image.png?msec=1778944419384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7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Filezilla имеет следующий функционал:</w:t>
      </w:r>
    </w:p>
    <w:p>
      <w:pPr>
        <w:pStyle w:val="BodyText"/>
      </w:pPr>
      <w:r>
        <w:drawing>
          <wp:inline>
            <wp:extent cx="5334000" cy="238387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le:///home/gkibragimov/snap/marktext/9/.config/marktext/images/2026-05-16-17-05-02-image.png?msec=1778944419346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3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7" w:name="запуск-приложений."/>
    <w:p>
      <w:pPr>
        <w:pStyle w:val="Heading4"/>
      </w:pPr>
      <w:r>
        <w:t xml:space="preserve">3. Запуск приложений.</w:t>
      </w:r>
    </w:p>
    <w:p>
      <w:pPr>
        <w:pStyle w:val="FirstParagraph"/>
      </w:pPr>
      <w:r>
        <w:t xml:space="preserve">Есть несколько путей решения:</w:t>
      </w:r>
    </w:p>
    <w:p>
      <w:pPr>
        <w:pStyle w:val="BodyText"/>
      </w:pPr>
      <w:r>
        <w:drawing>
          <wp:inline>
            <wp:extent cx="5334000" cy="2383878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le:///home/gkibragimov/snap/marktext/9/.config/marktext/images/2026-05-16-17-07-28-image.png?msec=1778944419346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3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program ?! выведет ошибку</w:t>
      </w:r>
    </w:p>
    <w:p>
      <w:pPr>
        <w:pStyle w:val="BodyText"/>
      </w:pPr>
      <w:r>
        <w:drawing>
          <wp:inline>
            <wp:extent cx="5334000" cy="203386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le:///home/gkibragimov/snap/marktext/9/.config/marktext/images/2026-05-16-17-08-10-image.png?msec=1778944419347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Bypasses the normal sequence file format detection and forces the program to use the specified format.  Valid  formats :</w:t>
      </w:r>
      <w:r>
        <w:t xml:space="preserve"> </w:t>
      </w:r>
      <w:r>
        <w:t xml:space="preserve">             </w:t>
      </w:r>
      <w:r>
        <w:t xml:space="preserve"> </w:t>
      </w:r>
      <w:r>
        <w:rPr>
          <w:b/>
          <w:bCs/>
        </w:rPr>
        <w:t xml:space="preserve">bam,sam,bam_mapped,sam_mapped and fastq</w:t>
      </w:r>
    </w:p>
    <w:p>
      <w:pPr>
        <w:pStyle w:val="BodyText"/>
      </w:pPr>
      <w:r>
        <w:drawing>
          <wp:inline>
            <wp:extent cx="5334000" cy="151817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le:///home/gkibragimov/snap/marktext/9/.config/marktext/images/2026-05-16-17-42-22-image.png?msec=1778944419357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8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60" w:name="контроль-запускаемых-программ."/>
    <w:p>
      <w:pPr>
        <w:pStyle w:val="Heading4"/>
      </w:pPr>
      <w:r>
        <w:t xml:space="preserve">4. Контроль запускаемых программ.</w:t>
      </w:r>
    </w:p>
    <w:p>
      <w:pPr>
        <w:pStyle w:val="FirstParagraph"/>
      </w:pPr>
      <w:r>
        <w:t xml:space="preserve">Предположим вы запустили программы program1, program2 и program3 в фоновом режиме. После этого вы выполнили следующие действия:</w:t>
      </w:r>
      <w:r>
        <w:br/>
      </w:r>
      <w:r>
        <w:rPr>
          <w:rStyle w:val="VerbatimChar"/>
        </w:rPr>
        <w:t xml:space="preserve">fg %1</w:t>
      </w:r>
      <w:r>
        <w:br/>
      </w:r>
      <w:r>
        <w:t xml:space="preserve">Ctrl+С</w:t>
      </w:r>
      <w:r>
        <w:br/>
      </w:r>
      <w:r>
        <w:rPr>
          <w:rStyle w:val="VerbatimChar"/>
        </w:rPr>
        <w:t xml:space="preserve">fg %2</w:t>
      </w:r>
      <w:r>
        <w:br/>
      </w:r>
      <w:r>
        <w:t xml:space="preserve">Ctrl+Z</w:t>
      </w:r>
      <w:r>
        <w:br/>
      </w:r>
      <w:r>
        <w:rPr>
          <w:rStyle w:val="VerbatimChar"/>
        </w:rPr>
        <w:t xml:space="preserve">jobs</w:t>
      </w:r>
    </w:p>
    <w:p>
      <w:pPr>
        <w:pStyle w:val="BodyText"/>
      </w:pPr>
      <w:r>
        <w:t xml:space="preserve">Информация о каких программах будет показана при выполнении команды</w:t>
      </w:r>
      <w:r>
        <w:t xml:space="preserve"> </w:t>
      </w:r>
      <w:r>
        <w:rPr>
          <w:rStyle w:val="VerbatimChar"/>
        </w:rPr>
        <w:t xml:space="preserve">jobs</w:t>
      </w:r>
      <w:r>
        <w:t xml:space="preserve">?</w:t>
      </w:r>
    </w:p>
    <w:p>
      <w:pPr>
        <w:pStyle w:val="BodyText"/>
      </w:pPr>
      <w:r>
        <w:t xml:space="preserve">Первый процесс будет удален</w:t>
      </w:r>
    </w:p>
    <w:p>
      <w:pPr>
        <w:pStyle w:val="BodyText"/>
      </w:pPr>
      <w:r>
        <w:drawing>
          <wp:inline>
            <wp:extent cx="5334000" cy="1518177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le:///home/gkibragimov/snap/marktext/9/.config/marktext/images/2026-05-16-17-50-06-image.png?msec=1778944419353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8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Так как данные команды взаимодейтсвуют с PID</w:t>
      </w:r>
    </w:p>
    <w:p>
      <w:pPr>
        <w:pStyle w:val="BodyText"/>
      </w:pPr>
      <w:r>
        <w:drawing>
          <wp:inline>
            <wp:extent cx="5334000" cy="2009843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le:///home/gkibragimov/snap/marktext/9/.config/marktext/images/2026-05-16-17-55-01-image.png?msec=1778944419359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9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88277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ile:///home/gkibragimov/snap/marktext/9/.config/marktext/images/2026-05-16-17-55-56-image.png?msec=1778944419379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8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Программа завершится, когда выйдет в строй</w:t>
      </w:r>
    </w:p>
    <w:p>
      <w:pPr>
        <w:pStyle w:val="BodyText"/>
      </w:pPr>
      <w:r>
        <w:drawing>
          <wp:inline>
            <wp:extent cx="5334000" cy="1735094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le:///home/gkibragimov/snap/marktext/9/.config/marktext/images/2026-05-16-17-58-00-image.png?msec=1778944419376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75" w:name="X49169d3da5fc345eba434cd955a7443a5c753b4"/>
    <w:p>
      <w:pPr>
        <w:pStyle w:val="Heading4"/>
      </w:pPr>
      <w:r>
        <w:t xml:space="preserve">5. Многопоточные приложения.</w:t>
      </w:r>
      <w:r>
        <w:t xml:space="preserve"> </w:t>
      </w:r>
      <w:r>
        <w:rPr>
          <w:b/>
          <w:bCs/>
        </w:rPr>
        <w:t xml:space="preserve">Сколько вычислительных ресурсов</w:t>
      </w:r>
      <w:r>
        <w:t xml:space="preserve"> </w:t>
      </w:r>
      <w:r>
        <w:rPr>
          <w:b/>
          <w:bCs/>
        </w:rPr>
        <w:t xml:space="preserve">центрального процессора</w:t>
      </w:r>
      <w:r>
        <w:t xml:space="preserve"> </w:t>
      </w:r>
      <w:r>
        <w:t xml:space="preserve">(% CPU) использует остановленное (по Ctrl+Z) многопоточное приложение?</w:t>
      </w:r>
    </w:p>
    <w:p>
      <w:pPr>
        <w:pStyle w:val="FirstParagraph"/>
      </w:pPr>
      <w:r>
        <w:t xml:space="preserve">Учитывайте, что 100% CPU означает загрузку одного процессора, 200% CPU – двух процессоров (на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многопроцессорных</w:t>
        </w:r>
      </w:hyperlink>
      <w:r>
        <w:t xml:space="preserve"> </w:t>
      </w:r>
      <w:r>
        <w:t xml:space="preserve">и/или</w:t>
      </w:r>
      <w:r>
        <w:t xml:space="preserve"> </w:t>
      </w:r>
      <w:hyperlink r:id="rId62">
        <w:r>
          <w:rPr>
            <w:rStyle w:val="Hyperlink"/>
            <w:i/>
            <w:iCs/>
          </w:rPr>
          <w:t xml:space="preserve">многоядерных</w:t>
        </w:r>
      </w:hyperlink>
      <w:r>
        <w:t xml:space="preserve"> </w:t>
      </w:r>
      <w:r>
        <w:t xml:space="preserve">компьютерах</w:t>
      </w:r>
      <w:r>
        <w:rPr>
          <w:i/>
          <w:iCs/>
        </w:rPr>
        <w:t xml:space="preserve">)</w:t>
      </w:r>
      <w:r>
        <w:t xml:space="preserve"> </w:t>
      </w:r>
      <w:r>
        <w:t xml:space="preserve">и т.д. Например,</w:t>
      </w:r>
      <w:r>
        <w:t xml:space="preserve"> </w:t>
      </w:r>
      <w:r>
        <w:rPr>
          <w:i/>
          <w:iCs/>
        </w:rPr>
        <w:t xml:space="preserve">выполняющееся</w:t>
      </w:r>
      <w:r>
        <w:t xml:space="preserve"> </w:t>
      </w:r>
      <w:r>
        <w:t xml:space="preserve">в 4 потока приложение обычно использует около 400% CPU, однако наш вопрос касается именно момента</w:t>
      </w:r>
      <w:r>
        <w:t xml:space="preserve"> </w:t>
      </w:r>
      <w:r>
        <w:rPr>
          <w:i/>
          <w:iCs/>
        </w:rPr>
        <w:t xml:space="preserve">после остановки</w:t>
      </w:r>
      <w:r>
        <w:t xml:space="preserve"> </w:t>
      </w:r>
      <w:r>
        <w:t xml:space="preserve">такого приложения.</w:t>
      </w:r>
    </w:p>
    <w:p>
      <w:pPr>
        <w:pStyle w:val="BodyText"/>
      </w:pPr>
      <w:r>
        <w:drawing>
          <wp:inline>
            <wp:extent cx="5334000" cy="1735094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8-16-16-imag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Сколько</w:t>
      </w:r>
      <w:r>
        <w:t xml:space="preserve"> </w:t>
      </w:r>
      <w:r>
        <w:rPr>
          <w:b/>
          <w:bCs/>
        </w:rPr>
        <w:t xml:space="preserve">памяти</w:t>
      </w:r>
      <w:r>
        <w:t xml:space="preserve"> </w:t>
      </w:r>
      <w:r>
        <w:t xml:space="preserve">занимает остановленное (по Ctrl+Z) многопоточное приложение?</w:t>
      </w:r>
    </w:p>
    <w:p>
      <w:pPr>
        <w:pStyle w:val="BodyText"/>
      </w:pPr>
      <w:r>
        <w:drawing>
          <wp:inline>
            <wp:extent cx="5334000" cy="1534297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8-17-15-imag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4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Как принудительно завершить один из потоков запущенного многопоточного приложения?</w:t>
      </w:r>
    </w:p>
    <w:p>
      <w:pPr>
        <w:pStyle w:val="BodyText"/>
      </w:pPr>
      <w:r>
        <w:drawing>
          <wp:inline>
            <wp:extent cx="5334000" cy="1534297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8-18-54-imag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4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Для выполнения этого задания вам потребуется программа bowtie2.</w:t>
      </w:r>
    </w:p>
    <w:p>
      <w:pPr>
        <w:pStyle w:val="BodyText"/>
      </w:pPr>
      <w:r>
        <w:drawing>
          <wp:inline>
            <wp:extent cx="5334000" cy="1534297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8-21-13-imag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4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95" w:name="менеджер-терминалов-tmux."/>
    <w:p>
      <w:pPr>
        <w:pStyle w:val="Heading4"/>
      </w:pPr>
      <w:r>
        <w:t xml:space="preserve">6. Менеджер терминалов tmux.</w:t>
      </w:r>
    </w:p>
    <w:p>
      <w:pPr>
        <w:pStyle w:val="FirstParagraph"/>
      </w:pPr>
      <w:hyperlink r:id="rId76">
        <w:r>
          <w:rPr>
            <w:rStyle w:val="Hyperlink"/>
          </w:rPr>
          <w:t xml:space="preserve">tmux</w:t>
        </w:r>
      </w:hyperlink>
      <w:r>
        <w:t xml:space="preserve"> </w:t>
      </w:r>
      <w:r>
        <w:t xml:space="preserve">- это специальная программа, которая может объединять в себе несколько терминалов, каждый из которых содержит свои процессы</w:t>
      </w:r>
    </w:p>
    <w:p>
      <w:pPr>
        <w:pStyle w:val="BodyText"/>
      </w:pPr>
      <w:r>
        <w:drawing>
          <wp:inline>
            <wp:extent cx="5334000" cy="1824115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8-27-48-imag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Завершает работу</w:t>
      </w:r>
    </w:p>
    <w:p>
      <w:pPr>
        <w:pStyle w:val="BodyText"/>
      </w:pPr>
      <w:r>
        <w:drawing>
          <wp:inline>
            <wp:extent cx="5334000" cy="1917384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8-28-18-imag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Предположим, что вы открыли терминал, зашли в нем на сервер, запустили на этом сервере tmux и начали работу в нем. Что произойдет, если вы теперь закроете терминал?</w:t>
      </w:r>
    </w:p>
    <w:p>
      <w:pPr>
        <w:pStyle w:val="BodyText"/>
      </w:pPr>
      <w:r>
        <w:drawing>
          <wp:inline>
            <wp:extent cx="5334000" cy="130292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8-30-34-imag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Что произойдет, если запустить процесс в фоновом режиме в одной из</w:t>
      </w:r>
      <w:r>
        <w:t xml:space="preserve"> </w:t>
      </w:r>
      <w:r>
        <w:t xml:space="preserve">вкладок tmux, а затем принудительно закрыть эту вкладку (Ctrl+B, X)?</w:t>
      </w:r>
    </w:p>
    <w:p>
      <w:pPr>
        <w:pStyle w:val="BodyText"/>
      </w:pPr>
      <w:r>
        <w:drawing>
          <wp:inline>
            <wp:extent cx="5334000" cy="130292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8-30-58-imag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Изучите справку по tmux (например,</w:t>
      </w:r>
      <w:r>
        <w:t xml:space="preserve"> </w:t>
      </w:r>
      <w:r>
        <w:rPr>
          <w:rStyle w:val="VerbatimChar"/>
        </w:rPr>
        <w:t xml:space="preserve">man tmux</w:t>
      </w:r>
      <w:r>
        <w:t xml:space="preserve">) и выберите из предложенных ниже tmux-команд ту, которая отвечает за</w:t>
      </w:r>
      <w:r>
        <w:t xml:space="preserve"> </w:t>
      </w:r>
      <w:r>
        <w:rPr>
          <w:b/>
          <w:bCs/>
        </w:rPr>
        <w:t xml:space="preserve">переименование</w:t>
      </w:r>
      <w:r>
        <w:t xml:space="preserve"> </w:t>
      </w:r>
      <w:r>
        <w:t xml:space="preserve">текущей вкладки.</w:t>
      </w:r>
    </w:p>
    <w:p>
      <w:pPr>
        <w:pStyle w:val="BodyText"/>
      </w:pPr>
      <w:r>
        <w:drawing>
          <wp:inline>
            <wp:extent cx="5334000" cy="574109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8-34-52-imag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046265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8-35-13-image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6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End w:id="96"/>
    <w:bookmarkStart w:id="97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данной лабораторной я ознакомился с серверами, многопоточными приложеняими, контролем за приложениямиб и менеджером терминалов tmux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hyperlink" Id="rId76" Target="http://tmux.sourceforge.net" TargetMode="External" /><Relationship Type="http://schemas.openxmlformats.org/officeDocument/2006/relationships/hyperlink" Id="rId61" Target="https://ru.wikipedia.org/wiki/%D0%9C%D0%BD%D0%BE%D0%B3%D0%BE%D0%BF%D1%80%D0%BE%D1%86%D0%B5%D1%81%D1%81%D0%BE%D1%80%D0%BD%D0%BE%D1%81%D1%82%D1%8C" TargetMode="External" /><Relationship Type="http://schemas.openxmlformats.org/officeDocument/2006/relationships/hyperlink" Id="rId62" Target="https://ru.wikipedia.org/wiki/%D0%9C%D0%BD%D0%BE%D0%B3%D0%BE%D1%8F%D0%B4%D0%B5%D1%80%D0%BD%D1%8B%D0%B9_%D0%BF%D1%80%D0%BE%D1%86%D0%B5%D1%81%D1%81%D0%BE%D1%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://tmux.sourceforge.net" TargetMode="External" /><Relationship Type="http://schemas.openxmlformats.org/officeDocument/2006/relationships/hyperlink" Id="rId61" Target="https://ru.wikipedia.org/wiki/%D0%9C%D0%BD%D0%BE%D0%B3%D0%BE%D0%BF%D1%80%D0%BE%D1%86%D0%B5%D1%81%D1%81%D0%BE%D1%80%D0%BD%D0%BE%D1%81%D1%82%D1%8C" TargetMode="External" /><Relationship Type="http://schemas.openxmlformats.org/officeDocument/2006/relationships/hyperlink" Id="rId62" Target="https://ru.wikipedia.org/wiki/%D0%9C%D0%BD%D0%BE%D0%B3%D0%BE%D1%8F%D0%B4%D0%B5%D1%80%D0%BD%D1%8B%D0%B9_%D0%BF%D1%80%D0%BE%D1%86%D0%B5%D1%81%D1%81%D0%BE%D1%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Прохождение внешнего курса на STEPIK. Второй раздел</dc:title>
  <dc:creator>Ибрагимов Гаджимурад Шамильвич НКАбд-02-25 1032253512</dc:creator>
  <dc:language>ru-RU</dc:language>
  <cp:keywords/>
  <dcterms:created xsi:type="dcterms:W3CDTF">2026-05-16T15:48:45Z</dcterms:created>
  <dcterms:modified xsi:type="dcterms:W3CDTF">2026-05-16T15:48:45Z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Операционные системы 2026-05-16</vt:lpwstr>
  </property>
  <property fmtid="{D5CDD505-2E9C-101B-9397-08002B2CF9AE}" pid="3" name="header-includes">
    <vt:lpwstr/>
  </property>
  <property fmtid="{D5CDD505-2E9C-101B-9397-08002B2CF9AE}" pid="4" name="number-sections">
    <vt:lpwstr>True</vt:lpwstr>
  </property>
  <property fmtid="{D5CDD505-2E9C-101B-9397-08002B2CF9AE}" pid="5" name="toc">
    <vt:lpwstr>True</vt:lpwstr>
  </property>
</Properties>
</file>