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9.png" ContentType="image/png"/>
  <Override PartName="/word/media/rId94.png" ContentType="image/png"/>
  <Override PartName="/word/media/rId97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Прохождение внешнего курса на STEPIK. Третий раздел</w:t>
      </w:r>
    </w:p>
    <w:p>
      <w:pPr>
        <w:pStyle w:val="Author"/>
      </w:pPr>
      <w:r>
        <w:t xml:space="preserve">Ибрагимов Гаджимурад Шамильвич НКАбд-02-25 1032253512</w:t>
      </w:r>
    </w:p>
    <w:p>
      <w:pPr>
        <w:pStyle w:val="Date"/>
      </w:pPr>
      <w:r>
        <w:t xml:space="preserve">Операционные системы 2026-05-16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####5</w:t>
      </w:r>
    </w:p>
    <w:bookmarkStart w:id="20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Третья часть посвящена более сложным и интересным темам, таким, как редактор Vim, интерпретатор bash и другие приложения.</w:t>
      </w:r>
    </w:p>
    <w:bookmarkEnd w:id="20"/>
    <w:bookmarkStart w:id="123" w:name="выполнение-работы"/>
    <w:p>
      <w:pPr>
        <w:pStyle w:val="Heading1"/>
      </w:pPr>
      <w:r>
        <w:t xml:space="preserve">Выполнение работы</w:t>
      </w:r>
    </w:p>
    <w:bookmarkStart w:id="33" w:name="текстовый-редактор-vim."/>
    <w:p>
      <w:pPr>
        <w:pStyle w:val="Heading4"/>
      </w:pPr>
      <w:r>
        <w:t xml:space="preserve">1. Текстовый редактор vim.</w:t>
      </w:r>
    </w:p>
    <w:p>
      <w:pPr>
        <w:pStyle w:val="FirstParagraph"/>
      </w:pPr>
      <w:r>
        <w:t xml:space="preserve">На этом занятии мы рассмотрим гораздо более мощный редактор</w:t>
      </w:r>
      <w:r>
        <w:t xml:space="preserve"> </w:t>
      </w:r>
      <w:r>
        <w:rPr>
          <w:b/>
          <w:bCs/>
        </w:rPr>
        <w:t xml:space="preserve">[vim]</w:t>
      </w:r>
      <w:r>
        <w:t xml:space="preserve">.</w:t>
      </w:r>
    </w:p>
    <w:p>
      <w:pPr>
        <w:pStyle w:val="BodyText"/>
      </w:pPr>
      <w:r>
        <w:drawing>
          <wp:inline>
            <wp:extent cx="5334000" cy="185737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04-09-imag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При перемещении в vim</w:t>
      </w:r>
      <w:r>
        <w:t xml:space="preserve"> </w:t>
      </w:r>
      <w:r>
        <w:t xml:space="preserve">“по словам”</w:t>
      </w:r>
      <w:r>
        <w:t xml:space="preserve"> </w:t>
      </w:r>
      <w:r>
        <w:t xml:space="preserve">есть небольшая разница в том,</w:t>
      </w:r>
      <w:r>
        <w:t xml:space="preserve"> </w:t>
      </w:r>
      <w:r>
        <w:t xml:space="preserve">используем мы маленькую (w, e, b) или большую (W, E, B) букву. Первые</w:t>
      </w:r>
      <w:r>
        <w:t xml:space="preserve"> </w:t>
      </w:r>
      <w:r>
        <w:t xml:space="preserve">перемещают нас по</w:t>
      </w:r>
      <w:r>
        <w:t xml:space="preserve"> </w:t>
      </w:r>
      <w:r>
        <w:t xml:space="preserve">“словам”</w:t>
      </w:r>
      <w:r>
        <w:t xml:space="preserve"> </w:t>
      </w:r>
      <w:r>
        <w:t xml:space="preserve">(word), а вторые по</w:t>
      </w:r>
      <w:r>
        <w:t xml:space="preserve"> </w:t>
      </w:r>
      <w:r>
        <w:t xml:space="preserve">“большим словам”</w:t>
      </w:r>
      <w:r>
        <w:t xml:space="preserve"> </w:t>
      </w:r>
      <w:r>
        <w:t xml:space="preserve">(WORD).</w:t>
      </w:r>
      <w:r>
        <w:t xml:space="preserve"> </w:t>
      </w:r>
      <w:r>
        <w:t xml:space="preserve">Посмотрите справку по этим перемещениям и разберитесь в чем заключается</w:t>
      </w:r>
      <w:r>
        <w:t xml:space="preserve"> </w:t>
      </w:r>
      <w:r>
        <w:t xml:space="preserve">разница между word и WORD.</w:t>
      </w:r>
    </w:p>
    <w:p>
      <w:pPr>
        <w:pStyle w:val="BodyText"/>
      </w:pPr>
      <w:r>
        <w:t xml:space="preserve">А для того, чтобы убедиться, что вы разобрались, отметьте ниже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rPr>
          <w:b/>
          <w:bCs/>
        </w:rPr>
        <w:t xml:space="preserve">верные</w:t>
      </w:r>
      <w:r>
        <w:t xml:space="preserve"> </w:t>
      </w:r>
      <w:r>
        <w:t xml:space="preserve">утверждения про следующую строку:</w:t>
      </w:r>
      <w:r>
        <w:br/>
      </w:r>
      <w:r>
        <w:rPr>
          <w:rStyle w:val="VerbatimChar"/>
        </w:rPr>
        <w:t xml:space="preserve">Strange_  TEXT  is_here. 2=2 YES!</w:t>
      </w:r>
    </w:p>
    <w:p>
      <w:pPr>
        <w:pStyle w:val="BodyText"/>
      </w:pPr>
      <w:r>
        <w:drawing>
          <wp:inline>
            <wp:extent cx="5334000" cy="195389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09-07-imag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Один из способов:</w:t>
      </w:r>
    </w:p>
    <w:p>
      <w:pPr>
        <w:pStyle w:val="BodyText"/>
      </w:pPr>
      <w:r>
        <w:drawing>
          <wp:inline>
            <wp:extent cx="5334000" cy="195389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18-56-imag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Мы совсем не рассказали вам про третий режим работы vim – режим</w:t>
      </w:r>
      <w:r>
        <w:t xml:space="preserve"> </w:t>
      </w:r>
      <w:r>
        <w:rPr>
          <w:b/>
          <w:bCs/>
        </w:rPr>
        <w:t xml:space="preserve">выделения</w:t>
      </w:r>
      <w:r>
        <w:t xml:space="preserve"> </w:t>
      </w:r>
      <w:r>
        <w:t xml:space="preserve">(</w:t>
      </w:r>
      <w:r>
        <w:rPr>
          <w:b/>
          <w:bCs/>
        </w:rPr>
        <w:t xml:space="preserve">Visual</w:t>
      </w:r>
      <w:r>
        <w:t xml:space="preserve">). Предлагаем вам ознакомиться с ним самостоятельно. Например, это можно сделать во время прохождения упражнений в vimtutor, который мы настоятельно рекомендуем вам для изучения vim!</w:t>
      </w:r>
    </w:p>
    <w:p>
      <w:pPr>
        <w:pStyle w:val="BodyText"/>
      </w:pPr>
      <w:r>
        <w:drawing>
          <wp:inline>
            <wp:extent cx="5334000" cy="1953898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19-42-imag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46" w:name="скрипты-на-bash-основы."/>
    <w:p>
      <w:pPr>
        <w:pStyle w:val="Heading4"/>
      </w:pPr>
      <w:r>
        <w:t xml:space="preserve">2. Скрипты на bash: основы.</w:t>
      </w:r>
    </w:p>
    <w:p>
      <w:pPr>
        <w:pStyle w:val="FirstParagraph"/>
      </w:pPr>
      <w:r>
        <w:t xml:space="preserve">Надеемся, что вы разобрались, что одну оболочку (например,</w:t>
      </w:r>
      <w:r>
        <w:t xml:space="preserve"> </w:t>
      </w:r>
      <w:r>
        <w:rPr>
          <w:rStyle w:val="VerbatimChar"/>
        </w:rPr>
        <w:t xml:space="preserve">sh</w:t>
      </w:r>
      <w:r>
        <w:t xml:space="preserve">) можно запустить из другой оболочки (например, из</w:t>
      </w:r>
      <w:r>
        <w:t xml:space="preserve"> </w:t>
      </w:r>
      <w:r>
        <w:rPr>
          <w:rStyle w:val="VerbatimChar"/>
        </w:rPr>
        <w:t xml:space="preserve">bash</w:t>
      </w:r>
      <w:r>
        <w:t xml:space="preserve">).</w:t>
      </w:r>
    </w:p>
    <w:p>
      <w:pPr>
        <w:pStyle w:val="BodyText"/>
      </w:pPr>
      <w:r>
        <w:t xml:space="preserve">Предположим, что вы открыли терминал и у вас в нем запущена оболочка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 Вы набираете в ней команды</w:t>
      </w:r>
      <w:r>
        <w:t xml:space="preserve"> </w:t>
      </w:r>
      <w:r>
        <w:rPr>
          <w:rStyle w:val="VerbatimChar"/>
        </w:rPr>
        <w:t xml:space="preserve">А1</w:t>
      </w:r>
      <w:r>
        <w:t xml:space="preserve">,</w:t>
      </w:r>
      <w:r>
        <w:t xml:space="preserve"> </w:t>
      </w:r>
      <w:r>
        <w:rPr>
          <w:rStyle w:val="VerbatimChar"/>
        </w:rPr>
        <w:t xml:space="preserve">А2</w:t>
      </w:r>
      <w:r>
        <w:t xml:space="preserve">,</w:t>
      </w:r>
      <w:r>
        <w:t xml:space="preserve"> </w:t>
      </w:r>
      <w:r>
        <w:rPr>
          <w:rStyle w:val="VerbatimChar"/>
        </w:rPr>
        <w:t xml:space="preserve">А3</w:t>
      </w:r>
      <w:r>
        <w:t xml:space="preserve">, а затем запускаете оболочку</w:t>
      </w:r>
      <w:r>
        <w:t xml:space="preserve"> </w:t>
      </w:r>
      <w:r>
        <w:rPr>
          <w:rStyle w:val="VerbatimChar"/>
        </w:rPr>
        <w:t xml:space="preserve">sh</w:t>
      </w:r>
      <w:r>
        <w:t xml:space="preserve">. В этой оболочке вы набираете команды</w:t>
      </w:r>
      <w:r>
        <w:t xml:space="preserve"> </w:t>
      </w:r>
      <w:r>
        <w:rPr>
          <w:rStyle w:val="VerbatimChar"/>
        </w:rPr>
        <w:t xml:space="preserve">B1</w:t>
      </w:r>
      <w:r>
        <w:t xml:space="preserve">,</w:t>
      </w:r>
      <w:r>
        <w:t xml:space="preserve"> </w:t>
      </w:r>
      <w:r>
        <w:rPr>
          <w:rStyle w:val="VerbatimChar"/>
        </w:rPr>
        <w:t xml:space="preserve">В2</w:t>
      </w:r>
      <w:r>
        <w:t xml:space="preserve">,</w:t>
      </w:r>
      <w:r>
        <w:t xml:space="preserve"> </w:t>
      </w:r>
      <w:r>
        <w:rPr>
          <w:rStyle w:val="VerbatimChar"/>
        </w:rPr>
        <w:t xml:space="preserve">В3</w:t>
      </w:r>
      <w:r>
        <w:t xml:space="preserve"> </w:t>
      </w:r>
      <w:r>
        <w:t xml:space="preserve">и запускаете оболочку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 И, наконец, в этой последней оболочке вы набираете команды</w:t>
      </w:r>
      <w:r>
        <w:t xml:space="preserve"> </w:t>
      </w:r>
      <w:r>
        <w:rPr>
          <w:rStyle w:val="VerbatimChar"/>
        </w:rPr>
        <w:t xml:space="preserve">С1</w:t>
      </w:r>
      <w:r>
        <w:t xml:space="preserve">,</w:t>
      </w:r>
      <w:r>
        <w:t xml:space="preserve"> </w:t>
      </w:r>
      <w:r>
        <w:rPr>
          <w:rStyle w:val="VerbatimChar"/>
        </w:rPr>
        <w:t xml:space="preserve">С2</w:t>
      </w:r>
      <w:r>
        <w:t xml:space="preserve">,</w:t>
      </w:r>
      <w:r>
        <w:t xml:space="preserve"> </w:t>
      </w:r>
      <w:r>
        <w:rPr>
          <w:rStyle w:val="VerbatimChar"/>
        </w:rPr>
        <w:t xml:space="preserve">С3</w:t>
      </w:r>
      <w:r>
        <w:t xml:space="preserve">.</w:t>
      </w:r>
      <w:r>
        <w:t xml:space="preserve"> </w:t>
      </w:r>
      <w:r>
        <w:t xml:space="preserve">Если теперь вы попробуете при помощи стрелочек вверх/вниз перемещаться</w:t>
      </w:r>
      <w:r>
        <w:t xml:space="preserve"> </w:t>
      </w:r>
      <w:r>
        <w:t xml:space="preserve">по истории набранных команд, то команды из какого набора(ов) будут</w:t>
      </w:r>
      <w:r>
        <w:t xml:space="preserve"> </w:t>
      </w:r>
      <w:r>
        <w:t xml:space="preserve">появляться?</w:t>
      </w:r>
    </w:p>
    <w:p>
      <w:pPr>
        <w:pStyle w:val="BodyText"/>
      </w:pPr>
      <w:r>
        <w:drawing>
          <wp:inline>
            <wp:extent cx="5334000" cy="164878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22-11-imag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8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Так как создание файла происходило в каталоге bi</w:t>
      </w:r>
    </w:p>
    <w:p>
      <w:pPr>
        <w:pStyle w:val="BodyText"/>
      </w:pPr>
      <w:r>
        <w:drawing>
          <wp:inline>
            <wp:extent cx="5334000" cy="283250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23-10-imag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 можете скачать и изучить скрипты, которые мы показали в видеофрагменте:</w:t>
      </w:r>
    </w:p>
    <w:p>
      <w:pPr>
        <w:pStyle w:val="BodyText"/>
      </w:pPr>
      <w:r>
        <w:t xml:space="preserve">Какие из представленных ниже строк</w:t>
      </w:r>
      <w:r>
        <w:t xml:space="preserve"> </w:t>
      </w:r>
      <w:r>
        <w:rPr>
          <w:b/>
          <w:bCs/>
        </w:rPr>
        <w:t xml:space="preserve">могут</w:t>
      </w:r>
      <w:r>
        <w:t xml:space="preserve"> быть именами переменных в bash? Выберите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t xml:space="preserve">подходящие варианты!</w:t>
      </w:r>
    </w:p>
    <w:p>
      <w:pPr>
        <w:pStyle w:val="BodyText"/>
      </w:pPr>
      <w:r>
        <w:drawing>
          <wp:inline>
            <wp:extent cx="5334000" cy="25684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27-38-imag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Пропишем следующий код:</w:t>
      </w:r>
    </w:p>
    <w:p>
      <w:pPr>
        <w:pStyle w:val="BodyText"/>
      </w:pPr>
      <w:r>
        <w:drawing>
          <wp:inline>
            <wp:extent cx="5334000" cy="332584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30-07-imag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5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74" w:name="скрипты-на-bash-ветвления-и-циклы."/>
    <w:p>
      <w:pPr>
        <w:pStyle w:val="Heading4"/>
      </w:pPr>
      <w:r>
        <w:t xml:space="preserve">3. Скрипты на bash: ветвления и циклы.</w:t>
      </w:r>
    </w:p>
    <w:p>
      <w:pPr>
        <w:pStyle w:val="FirstParagraph"/>
      </w:pPr>
      <w:r>
        <w:t xml:space="preserve">Предположим, вы пишете скрипт на bash и хотите использовать в нем конструкцию</w:t>
      </w:r>
      <w:r>
        <w:t xml:space="preserve"> </w:t>
      </w:r>
      <w:r>
        <w:rPr>
          <w:rStyle w:val="VerbatimChar"/>
        </w:rPr>
        <w:t xml:space="preserve">if</w:t>
      </w:r>
      <w:r>
        <w:t xml:space="preserve"> в следующем фрагменте: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[[ ... ]]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echo </w:t>
      </w:r>
      <w:r>
        <w:rPr>
          <w:rStyle w:val="StringTok"/>
        </w:rPr>
        <w:t xml:space="preserve">"True"</w:t>
      </w:r>
      <w:r>
        <w:br/>
      </w:r>
      <w:r>
        <w:rPr>
          <w:rStyle w:val="VariableTok"/>
        </w:rPr>
        <w:t xml:space="preserve">fi</w:t>
      </w:r>
    </w:p>
    <w:p>
      <w:pPr>
        <w:pStyle w:val="FirstParagraph"/>
      </w:pPr>
      <w:r>
        <w:t xml:space="preserve">Вы можете вписать вместо</w:t>
      </w:r>
      <w:r>
        <w:t xml:space="preserve"> </w:t>
      </w:r>
      <w:r>
        <w:t xml:space="preserve">“…”</w:t>
      </w:r>
      <w:r>
        <w:t xml:space="preserve"> </w:t>
      </w:r>
      <w:r>
        <w:t xml:space="preserve">(внутри </w:t>
      </w:r>
      <w:r>
        <w:rPr>
          <w:rStyle w:val="VerbatimChar"/>
        </w:rPr>
        <w:t xml:space="preserve">[[ ]]</w:t>
      </w:r>
      <w:r>
        <w:t xml:space="preserve"> и</w:t>
      </w:r>
      <w:r>
        <w:t xml:space="preserve"> </w:t>
      </w:r>
      <w:r>
        <w:rPr>
          <w:b/>
          <w:bCs/>
        </w:rPr>
        <w:t xml:space="preserve">не забудьте про пробелы</w:t>
      </w:r>
      <w:r>
        <w:t xml:space="preserve"> </w:t>
      </w:r>
      <w:r>
        <w:t xml:space="preserve">после [[ и перед ]]!) любое из перечисленных ниже условий. Однако мы просим вас выбрать только те из них, при которых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напечатает на экран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вне зависимости от того, с какими параметрами был запущен ваш скрипт и какие в нем есть переменные.</w:t>
      </w:r>
    </w:p>
    <w:p>
      <w:pPr>
        <w:pStyle w:val="BodyText"/>
      </w:pPr>
      <w:r>
        <w:t xml:space="preserve">Например, условие</w:t>
      </w:r>
      <w:r>
        <w:t xml:space="preserve"> </w:t>
      </w:r>
      <w:r>
        <w:rPr>
          <w:rStyle w:val="VerbatimChar"/>
        </w:rPr>
        <w:t xml:space="preserve">0 -eq 0</w:t>
      </w:r>
      <w:r>
        <w:t xml:space="preserve"> </w:t>
      </w:r>
      <w:r>
        <w:rPr>
          <w:b/>
          <w:bCs/>
        </w:rPr>
        <w:t xml:space="preserve">подходит</w:t>
      </w:r>
      <w:r>
        <w:t xml:space="preserve">, т.к. ноль всегда равен нулю вне зависимости от аргументов и переменных внутри скрипта и на экран будет напечатано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 В то же время условие</w:t>
      </w:r>
      <w:r>
        <w:t xml:space="preserve"> </w:t>
      </w:r>
      <w:r>
        <w:rPr>
          <w:rStyle w:val="VerbatimChar"/>
        </w:rPr>
        <w:t xml:space="preserve">$var1 -eq 0</w:t>
      </w:r>
      <w:r>
        <w:t xml:space="preserve"> </w:t>
      </w:r>
      <w:r>
        <w:rPr>
          <w:b/>
          <w:bCs/>
        </w:rPr>
        <w:t xml:space="preserve">не подходит</w:t>
      </w:r>
      <w:r>
        <w:t xml:space="preserve">, так как в переменной</w:t>
      </w:r>
      <w:r>
        <w:t xml:space="preserve"> </w:t>
      </w:r>
      <w:r>
        <w:rPr>
          <w:rStyle w:val="VerbatimChar"/>
        </w:rPr>
        <w:t xml:space="preserve">var1</w:t>
      </w:r>
      <w:r>
        <w:t xml:space="preserve"> </w:t>
      </w:r>
      <w:r>
        <w:t xml:space="preserve">как может быть записан ноль (тогда будет напечатано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), так его может и не быть (тогда ничего напечатано не будет).</w:t>
      </w:r>
    </w:p>
    <w:p>
      <w:pPr>
        <w:pStyle w:val="BodyText"/>
      </w:pPr>
      <w:r>
        <w:drawing>
          <wp:inline>
            <wp:extent cx="5334000" cy="120080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45-35-imag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0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59516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45-52-imag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5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Посмотрите на фрагмент bash-скрипта: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[[ $var -gt 5 ]]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  echo 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 </w:t>
      </w:r>
      <w:r>
        <w:br/>
      </w:r>
      <w:r>
        <w:rPr>
          <w:rStyle w:val="NormalTok"/>
        </w:rPr>
        <w:t xml:space="preserve">elif </w:t>
      </w:r>
      <w:r>
        <w:rPr>
          <w:rStyle w:val="VerbatimStringTok"/>
        </w:rPr>
        <w:t xml:space="preserve">[[ $var -lt 3 ]]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  echo </w:t>
      </w:r>
      <w:r>
        <w:rPr>
          <w:rStyle w:val="StringTok"/>
        </w:rPr>
        <w:t xml:space="preserve">"two"</w:t>
      </w:r>
      <w:r>
        <w:br/>
      </w:r>
      <w:r>
        <w:rPr>
          <w:rStyle w:val="NormalTok"/>
        </w:rPr>
        <w:t xml:space="preserve">elif </w:t>
      </w:r>
      <w:r>
        <w:rPr>
          <w:rStyle w:val="VerbatimStringTok"/>
        </w:rPr>
        <w:t xml:space="preserve">[[ $var -eq 4 ]]</w:t>
      </w:r>
      <w:r>
        <w:br/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  echo </w:t>
      </w:r>
      <w:r>
        <w:rPr>
          <w:rStyle w:val="StringTok"/>
        </w:rPr>
        <w:t xml:space="preserve">"three"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  echo </w:t>
      </w:r>
      <w:r>
        <w:rPr>
          <w:rStyle w:val="StringTok"/>
        </w:rPr>
        <w:t xml:space="preserve">"four"</w:t>
      </w:r>
      <w:r>
        <w:br/>
      </w:r>
      <w:r>
        <w:rPr>
          <w:rStyle w:val="VariableTok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Какие строки</w:t>
      </w:r>
      <w:r>
        <w:t xml:space="preserve"> </w:t>
      </w:r>
      <w:r>
        <w:t xml:space="preserve">и в какой последовательности он выведет на экран, если сначала этот скрипт запустили задав переменную</w:t>
      </w:r>
      <w:r>
        <w:t xml:space="preserve"> </w:t>
      </w:r>
      <w:r>
        <w:rPr>
          <w:b/>
          <w:bCs/>
        </w:rPr>
        <w:t xml:space="preserve">var=3</w:t>
      </w:r>
      <w:r>
        <w:t xml:space="preserve">, а затем запустили еще раз, но уже с</w:t>
      </w:r>
      <w:r>
        <w:t xml:space="preserve"> </w:t>
      </w:r>
      <w:r>
        <w:rPr>
          <w:b/>
          <w:bCs/>
        </w:rPr>
        <w:t xml:space="preserve">var=5</w:t>
      </w:r>
      <w:r>
        <w:t xml:space="preserve">.</w:t>
      </w:r>
      <w:r>
        <w:drawing>
          <wp:inline>
            <wp:extent cx="4749800" cy="16637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50-41-imag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707614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50-57-imag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Напишите скрипт на bash, который принимает на вход один</w:t>
      </w:r>
      <w:r>
        <w:t xml:space="preserve"> </w:t>
      </w:r>
      <w:r>
        <w:t xml:space="preserve">аргумент (целое число от 0 до бесконечности), который будет обозначать</w:t>
      </w:r>
      <w:r>
        <w:t xml:space="preserve"> </w:t>
      </w:r>
      <w:r>
        <w:t xml:space="preserve">число студентов в аудитории. В зависимости от значения числа нужно</w:t>
      </w:r>
      <w:r>
        <w:t xml:space="preserve"> </w:t>
      </w:r>
      <w:r>
        <w:t xml:space="preserve">вывести разные сообщения. </w:t>
      </w:r>
    </w:p>
    <w:p>
      <w:pPr>
        <w:pStyle w:val="BodyText"/>
      </w:pPr>
      <w:r>
        <w:t xml:space="preserve">Соответствие входа и выхода должно быть таким:</w:t>
      </w:r>
    </w:p>
    <w:p>
      <w:pPr>
        <w:pStyle w:val="SourceCode"/>
      </w:pP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--&gt;  No students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--&gt;  1 student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--&gt;  2 students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--&gt;  3 students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--&gt;  4 students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и больше </w:t>
      </w:r>
      <w:r>
        <w:rPr>
          <w:rStyle w:val="CommentTok"/>
        </w:rPr>
        <w:t xml:space="preserve">--&gt; A lot of students</w:t>
      </w:r>
    </w:p>
    <w:p>
      <w:pPr>
        <w:pStyle w:val="FirstParagraph"/>
      </w:pPr>
      <w:r>
        <w:t xml:space="preserve">Скрипт:</w:t>
      </w:r>
    </w:p>
    <w:p>
      <w:pPr>
        <w:pStyle w:val="BodyText"/>
      </w:pPr>
      <w:r>
        <w:drawing>
          <wp:inline>
            <wp:extent cx="5334000" cy="2118313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53-50-imag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8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Посмотрите на фрагмент bash-скрипта: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, b , c_d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ExtensionTok"/>
        </w:rPr>
        <w:t xml:space="preserve"> 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$str</w:t>
      </w:r>
      <w:r>
        <w:rPr>
          <w:rStyle w:val="NormalTok"/>
        </w:rPr>
        <w:t xml:space="preserve"> </w:t>
      </w:r>
      <w:r>
        <w:rPr>
          <w:rStyle w:val="Othe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then</w:t>
      </w:r>
      <w:r>
        <w:br/>
      </w:r>
      <w:r>
        <w:rPr>
          <w:rStyle w:val="ExtensionTok"/>
        </w:rPr>
        <w:t xml:space="preserve"> </w:t>
      </w:r>
      <w:r>
        <w:rPr>
          <w:rStyle w:val="NormalTok"/>
        </w:rPr>
        <w:t xml:space="preserve">   continue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ExtensionTok"/>
        </w:rPr>
        <w:t xml:space="preserve"> 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"finish"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Если запустить этот скрипт, то</w:t>
      </w:r>
      <w:r>
        <w:t xml:space="preserve"> </w:t>
      </w:r>
      <w:r>
        <w:rPr>
          <w:b/>
          <w:bCs/>
        </w:rPr>
        <w:t xml:space="preserve">сколько раз</w:t>
      </w:r>
      <w:r>
        <w:t xml:space="preserve"> </w:t>
      </w:r>
      <w:r>
        <w:t xml:space="preserve">на экран будет выведено слово</w:t>
      </w:r>
      <w:r>
        <w:t xml:space="preserve"> </w:t>
      </w:r>
      <w:r>
        <w:t xml:space="preserve">“</w:t>
      </w:r>
      <w:r>
        <w:rPr>
          <w:b/>
          <w:bCs/>
        </w:rPr>
        <w:t xml:space="preserve">start</w:t>
      </w:r>
      <w:r>
        <w:t xml:space="preserve">”</w:t>
      </w:r>
      <w:r>
        <w:t xml:space="preserve">, а сколько раз слово</w:t>
      </w:r>
      <w:r>
        <w:t xml:space="preserve"> </w:t>
      </w:r>
      <w:r>
        <w:t xml:space="preserve">“</w:t>
      </w:r>
      <w:r>
        <w:rPr>
          <w:b/>
          <w:bCs/>
        </w:rPr>
        <w:t xml:space="preserve">finish</w:t>
      </w:r>
      <w:r>
        <w:t xml:space="preserve">”</w:t>
      </w:r>
      <w:r>
        <w:t xml:space="preserve">?</w:t>
      </w:r>
    </w:p>
    <w:p>
      <w:pPr>
        <w:pStyle w:val="BodyText"/>
      </w:pPr>
      <w:r>
        <w:drawing>
          <wp:inline>
            <wp:extent cx="5334000" cy="137581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54-51-imag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56143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55-31-imag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1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Напишите скрипт на bash, который будет определять в какую</w:t>
      </w:r>
      <w:r>
        <w:t xml:space="preserve"> </w:t>
      </w:r>
      <w:r>
        <w:t xml:space="preserve">возрастную группу попадают пользователи. При запуске скрипт должен</w:t>
      </w:r>
      <w:r>
        <w:t xml:space="preserve"> </w:t>
      </w:r>
      <w:r>
        <w:t xml:space="preserve">вывести сообщение</w:t>
      </w:r>
      <w:r>
        <w:t xml:space="preserve"> </w:t>
      </w:r>
      <w:r>
        <w:t xml:space="preserve">“</w:t>
      </w:r>
      <w:r>
        <w:rPr>
          <w:b/>
          <w:bCs/>
        </w:rPr>
        <w:t xml:space="preserve">enter your name:</w:t>
      </w:r>
      <w:r>
        <w:t xml:space="preserve">”</w:t>
      </w:r>
      <w:r>
        <w:t xml:space="preserve"> </w:t>
      </w:r>
      <w:r>
        <w:t xml:space="preserve">и ждать от пользователя ввода имени (используйте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 чтобы прочитать его). Когда имя введено, то скрипт должен написать</w:t>
      </w:r>
      <w:r>
        <w:t xml:space="preserve"> </w:t>
      </w:r>
      <w:r>
        <w:t xml:space="preserve">“</w:t>
      </w:r>
      <w:r>
        <w:rPr>
          <w:b/>
          <w:bCs/>
        </w:rPr>
        <w:t xml:space="preserve">enter your age:</w:t>
      </w:r>
      <w:r>
        <w:t xml:space="preserve">”</w:t>
      </w:r>
      <w:r>
        <w:t xml:space="preserve"> </w:t>
      </w:r>
      <w:r>
        <w:t xml:space="preserve">и ждать ввода возраста (опять нужен</w:t>
      </w:r>
      <w:r>
        <w:t xml:space="preserve"> </w:t>
      </w:r>
      <w:r>
        <w:rPr>
          <w:rStyle w:val="VerbatimChar"/>
        </w:rPr>
        <w:t xml:space="preserve">read</w:t>
      </w:r>
      <w:r>
        <w:t xml:space="preserve">). Когда возраст введен, скрипт пишет на экран</w:t>
      </w:r>
      <w:r>
        <w:t xml:space="preserve"> </w:t>
      </w:r>
      <w:r>
        <w:t xml:space="preserve">“</w:t>
      </w:r>
      <w:r>
        <w:rPr>
          <w:b/>
          <w:bCs/>
        </w:rPr>
        <w:t xml:space="preserve">, your group is</w:t>
      </w:r>
      <w:r>
        <w:rPr>
          <w:b/>
          <w:bCs/>
        </w:rPr>
        <w:t xml:space="preserve"> </w:t>
      </w:r>
      <w:r>
        <w:t xml:space="preserve">”</w:t>
      </w:r>
      <w:r>
        <w:t xml:space="preserve">, где</w:t>
      </w:r>
      <w:r>
        <w:t xml:space="preserve"> </w:t>
      </w:r>
      <w:r>
        <w:t xml:space="preserve"> </w:t>
      </w:r>
      <w:r>
        <w:t xml:space="preserve">определяется на основе возраста по следующим правилам:</w:t>
      </w:r>
    </w:p>
    <w:p>
      <w:pPr>
        <w:pStyle w:val="Compact"/>
        <w:numPr>
          <w:ilvl w:val="0"/>
          <w:numId w:val="1001"/>
        </w:numPr>
      </w:pPr>
      <w:r>
        <w:t xml:space="preserve">младше либо равно 16:</w:t>
      </w:r>
      <w:r>
        <w:t xml:space="preserve"> </w:t>
      </w:r>
      <w:r>
        <w:t xml:space="preserve">“</w:t>
      </w:r>
      <w:r>
        <w:rPr>
          <w:b/>
          <w:bCs/>
        </w:rPr>
        <w:t xml:space="preserve">child</w:t>
      </w:r>
      <w:r>
        <w:t xml:space="preserve">”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от 17 до 25 (включительно):</w:t>
      </w:r>
      <w:r>
        <w:t xml:space="preserve"> </w:t>
      </w:r>
      <w:r>
        <w:t xml:space="preserve">“</w:t>
      </w:r>
      <w:r>
        <w:rPr>
          <w:b/>
          <w:bCs/>
        </w:rPr>
        <w:t xml:space="preserve">youth</w:t>
      </w:r>
      <w:r>
        <w:t xml:space="preserve">”</w:t>
      </w:r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старше 25:</w:t>
      </w:r>
      <w:r>
        <w:t xml:space="preserve"> </w:t>
      </w:r>
      <w:r>
        <w:t xml:space="preserve">“</w:t>
      </w:r>
      <w:r>
        <w:rPr>
          <w:b/>
          <w:bCs/>
        </w:rPr>
        <w:t xml:space="preserve">adult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После этого скрипт опять выводит сообщение</w:t>
      </w:r>
      <w:r>
        <w:t xml:space="preserve"> </w:t>
      </w:r>
      <w:r>
        <w:t xml:space="preserve">“</w:t>
      </w:r>
      <w:r>
        <w:rPr>
          <w:b/>
          <w:bCs/>
        </w:rPr>
        <w:t xml:space="preserve">enter your name:</w:t>
      </w:r>
      <w:r>
        <w:t xml:space="preserve">”</w:t>
      </w:r>
      <w:r>
        <w:t xml:space="preserve"> </w:t>
      </w:r>
      <w:r>
        <w:t xml:space="preserve">и всё начинается по новой (бесконечный цикл!). Если в какой-то момент работы скрипта будет введено</w:t>
      </w:r>
      <w:r>
        <w:t xml:space="preserve"> </w:t>
      </w:r>
      <w:r>
        <w:rPr>
          <w:b/>
          <w:bCs/>
        </w:rPr>
        <w:t xml:space="preserve">пустое имя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возраст 0</w:t>
      </w:r>
      <w:r>
        <w:t xml:space="preserve">, то скрипт должен написать на экран</w:t>
      </w:r>
      <w:r>
        <w:t xml:space="preserve"> </w:t>
      </w:r>
      <w:r>
        <w:t xml:space="preserve">“</w:t>
      </w:r>
      <w:r>
        <w:rPr>
          <w:b/>
          <w:bCs/>
        </w:rPr>
        <w:t xml:space="preserve">bye</w:t>
      </w:r>
      <w:r>
        <w:t xml:space="preserve">”</w:t>
      </w:r>
      <w:r>
        <w:t xml:space="preserve"> </w:t>
      </w:r>
      <w:r>
        <w:t xml:space="preserve">и закончить свою работу (выход из цикла!).</w:t>
      </w:r>
    </w:p>
    <w:p>
      <w:pPr>
        <w:pStyle w:val="BodyText"/>
      </w:pPr>
      <w:r>
        <w:drawing>
          <wp:inline>
            <wp:extent cx="5334000" cy="182895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19-59-57-imag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688458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0-00-21-imag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8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100" w:name="скрипты-на-bash-разное"/>
    <w:p>
      <w:pPr>
        <w:pStyle w:val="Heading4"/>
      </w:pPr>
      <w:r>
        <w:t xml:space="preserve">4. Скрипты на bash: разное</w:t>
      </w:r>
    </w:p>
    <w:p>
      <w:pPr>
        <w:pStyle w:val="FirstParagraph"/>
      </w:pPr>
      <w:r>
        <w:t xml:space="preserve">Какие(ая) из предложенных ниже инструкций увеличат значение переменной</w:t>
      </w:r>
      <w:r>
        <w:t xml:space="preserve"> </w:t>
      </w:r>
      <w:r>
        <w:rPr>
          <w:rStyle w:val="VerbatimChar"/>
        </w:rPr>
        <w:t xml:space="preserve">а</w:t>
      </w:r>
      <w:r>
        <w:t xml:space="preserve"> </w:t>
      </w:r>
      <w:r>
        <w:t xml:space="preserve">на значение переменной</w:t>
      </w:r>
      <w:r>
        <w:t xml:space="preserve"> </w:t>
      </w:r>
      <w:r>
        <w:rPr>
          <w:rStyle w:val="VerbatimChar"/>
        </w:rPr>
        <w:t xml:space="preserve">b</w:t>
      </w:r>
      <w:r>
        <w:t xml:space="preserve">? Например, если в</w:t>
      </w:r>
      <w:r>
        <w:t xml:space="preserve"> </w:t>
      </w:r>
      <w:r>
        <w:rPr>
          <w:rStyle w:val="VerbatimChar"/>
        </w:rPr>
        <w:t xml:space="preserve">а</w:t>
      </w:r>
      <w:r>
        <w:t xml:space="preserve"> было записано 10, в </w:t>
      </w:r>
      <w:r>
        <w:rPr>
          <w:rStyle w:val="VerbatimChar"/>
        </w:rPr>
        <w:t xml:space="preserve">b</w:t>
      </w:r>
      <w:r>
        <w:t xml:space="preserve"> было 5, то в </w:t>
      </w:r>
      <w:r>
        <w:rPr>
          <w:rStyle w:val="VerbatimChar"/>
        </w:rPr>
        <w:t xml:space="preserve">а</w:t>
      </w:r>
      <w:r>
        <w:t xml:space="preserve"> должно записаться 15.  Выберите</w:t>
      </w:r>
      <w:r>
        <w:t xml:space="preserve"> </w:t>
      </w:r>
      <w:r>
        <w:rPr>
          <w:b/>
          <w:bCs/>
        </w:rPr>
        <w:t xml:space="preserve">все</w:t>
      </w:r>
      <w:r>
        <w:t xml:space="preserve"> </w:t>
      </w:r>
      <w:r>
        <w:rPr>
          <w:b/>
          <w:bCs/>
        </w:rPr>
        <w:t xml:space="preserve">подходящие</w:t>
      </w:r>
      <w:r>
        <w:t xml:space="preserve"> </w:t>
      </w:r>
      <w:r>
        <w:t xml:space="preserve">варианты!</w:t>
      </w:r>
    </w:p>
    <w:p>
      <w:pPr>
        <w:pStyle w:val="BodyText"/>
      </w:pPr>
      <w:r>
        <w:drawing>
          <wp:inline>
            <wp:extent cx="5334000" cy="97698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0-17-25-imag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6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34063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0-17-42-imag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Пусть вы находитесь в директории</w:t>
      </w:r>
      <w:r>
        <w:t xml:space="preserve"> </w:t>
      </w:r>
      <w:r>
        <w:rPr>
          <w:rStyle w:val="VerbatimChar"/>
        </w:rPr>
        <w:t xml:space="preserve">/home/bi/Documents/</w:t>
      </w:r>
      <w:r>
        <w:t xml:space="preserve"> и запускаете в ней скрипт следующего содержания: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/home/bi/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Что</w:t>
      </w:r>
      <w:r>
        <w:t xml:space="preserve"> </w:t>
      </w:r>
      <w:r>
        <w:t xml:space="preserve">в этом случае выведет команда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на экран?</w:t>
      </w:r>
    </w:p>
    <w:p>
      <w:pPr>
        <w:pStyle w:val="BodyText"/>
      </w:pPr>
      <w:r>
        <w:drawing>
          <wp:inline>
            <wp:extent cx="5334000" cy="1340631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0-19-08-imag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813743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0-23-15-imag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 можете скачать и изучить скрипты, которые мы показали в видеофрагменте:</w:t>
      </w:r>
      <w:r>
        <w:t xml:space="preserve"> </w:t>
      </w:r>
      <w:hyperlink r:id="rId87">
        <w:r>
          <w:rPr>
            <w:rStyle w:val="Hyperlink"/>
          </w:rPr>
          <w:t xml:space="preserve">functions1.sh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functions2.sh</w:t>
        </w:r>
      </w:hyperlink>
      <w:r>
        <w:t xml:space="preserve">.</w:t>
      </w:r>
    </w:p>
    <w:p>
      <w:pPr>
        <w:pStyle w:val="BodyText"/>
      </w:pPr>
      <w:r>
        <w:t xml:space="preserve">Посмотрите на функцию из bash-скрипта:</w:t>
      </w:r>
    </w:p>
    <w:p>
      <w:pPr>
        <w:pStyle w:val="SourceCode"/>
      </w:pPr>
      <w:r>
        <w:rPr>
          <w:rStyle w:val="NormalTok"/>
        </w:rPr>
        <w:t xml:space="preserve">counter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takes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argument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 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"c1+=$1"</w:t>
      </w:r>
      <w:r>
        <w:br/>
      </w:r>
      <w:r>
        <w:rPr>
          <w:rStyle w:val="NormalTok"/>
        </w:rPr>
        <w:t xml:space="preserve">  let </w:t>
      </w:r>
      <w:r>
        <w:rPr>
          <w:rStyle w:val="StringTok"/>
        </w:rPr>
        <w:t xml:space="preserve">"c2+=${1}*2"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 Впишите в форму ниже</w:t>
      </w:r>
      <w:r>
        <w:t xml:space="preserve"> </w:t>
      </w:r>
      <w:r>
        <w:rPr>
          <w:b/>
          <w:bCs/>
        </w:rPr>
        <w:t xml:space="preserve">строку</w:t>
      </w:r>
      <w:r>
        <w:t xml:space="preserve">, которую выведет на экран команда</w:t>
      </w:r>
      <w:r>
        <w:t xml:space="preserve"> </w:t>
      </w:r>
      <w:r>
        <w:rPr>
          <w:rStyle w:val="VerbatimChar"/>
        </w:rPr>
        <w:t xml:space="preserve">echo "counters are $c1 and $c2"</w:t>
      </w:r>
      <w:r>
        <w:t xml:space="preserve"> </w:t>
      </w:r>
      <w:r>
        <w:t xml:space="preserve">если она находится в скрипте</w:t>
      </w:r>
      <w:r>
        <w:t xml:space="preserve"> </w:t>
      </w:r>
      <w:r>
        <w:rPr>
          <w:b/>
          <w:bCs/>
        </w:rPr>
        <w:t xml:space="preserve">после десяти вызовов</w:t>
      </w:r>
      <w:r>
        <w:t xml:space="preserve"> </w:t>
      </w:r>
      <w:r>
        <w:t xml:space="preserve">функции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 </w:t>
      </w:r>
      <w:r>
        <w:t xml:space="preserve">с параметрами сначала 1, затем 2, затем 3 и т.д., последний вызов с параметром 10.</w:t>
      </w:r>
    </w:p>
    <w:p>
      <w:pPr>
        <w:pStyle w:val="BodyText"/>
      </w:pPr>
      <w:r>
        <w:rPr>
          <w:b/>
          <w:bCs/>
        </w:rPr>
        <w:t xml:space="preserve">Подсказка</w:t>
      </w:r>
      <w:r>
        <w:t xml:space="preserve">: этот пример можно решить в уме, но если</w:t>
      </w:r>
      <w:r>
        <w:t xml:space="preserve"> </w:t>
      </w:r>
      <w:r>
        <w:t xml:space="preserve">система проверки не принимает ваше решение, то возможно вы что-то</w:t>
      </w:r>
      <w:r>
        <w:t xml:space="preserve"> </w:t>
      </w:r>
      <w:r>
        <w:t xml:space="preserve">упустили (возможно что-то совсем небольшое/невидимое ). В этом случае</w:t>
      </w:r>
      <w:r>
        <w:t xml:space="preserve"> </w:t>
      </w:r>
      <w:r>
        <w:t xml:space="preserve">имеет смысл написать небольшой скрипт на bash, который проделает ровно</w:t>
      </w:r>
      <w:r>
        <w:t xml:space="preserve"> </w:t>
      </w:r>
      <w:r>
        <w:t xml:space="preserve">то, что указано в задании и посимвольно сверить свой ответ с тем, что он</w:t>
      </w:r>
      <w:r>
        <w:t xml:space="preserve"> </w:t>
      </w:r>
      <w:r>
        <w:t xml:space="preserve">выдаст на экран.</w:t>
      </w:r>
    </w:p>
    <w:p>
      <w:pPr>
        <w:pStyle w:val="BodyText"/>
      </w:pPr>
      <w:r>
        <w:t xml:space="preserve">Воспользуемся подсказкой и посчитаем в уме:</w:t>
      </w:r>
    </w:p>
    <w:p>
      <w:pPr>
        <w:pStyle w:val="BodyText"/>
      </w:pPr>
      <w:r>
        <w:drawing>
          <wp:inline>
            <wp:extent cx="5334000" cy="162236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0-33-56-image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2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Напишите скрипт на bash, который будет искать наибольший общий делитель (</w:t>
      </w:r>
      <w:hyperlink r:id="rId92">
        <w:r>
          <w:rPr>
            <w:rStyle w:val="Hyperlink"/>
          </w:rPr>
          <w:t xml:space="preserve">НОД</w:t>
        </w:r>
      </w:hyperlink>
      <w:r>
        <w:t xml:space="preserve">,</w:t>
      </w:r>
      <w:r>
        <w:t xml:space="preserve"> </w:t>
      </w:r>
      <w:r>
        <w:t xml:space="preserve">greatest common divisor, GCD) двух чисел. При запуске ваш скрипт не</w:t>
      </w:r>
      <w:r>
        <w:t xml:space="preserve"> </w:t>
      </w:r>
      <w:r>
        <w:t xml:space="preserve">должен ничего писать на экран, а просто ждет ввода двух натуральных</w:t>
      </w:r>
      <w:r>
        <w:t xml:space="preserve"> </w:t>
      </w:r>
      <w:r>
        <w:t xml:space="preserve">чисел через пробел (для этого можно использовать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и</w:t>
      </w:r>
      <w:r>
        <w:t xml:space="preserve"> </w:t>
      </w:r>
      <w:r>
        <w:t xml:space="preserve">указать ему две переменные – см. пример в видеофрагменте). После ввода</w:t>
      </w:r>
      <w:r>
        <w:t xml:space="preserve"> </w:t>
      </w:r>
      <w:r>
        <w:t xml:space="preserve">чисел скрипт считает их НОД и выводит на экран сообщение</w:t>
      </w:r>
      <w:r>
        <w:t xml:space="preserve"> </w:t>
      </w:r>
      <w:r>
        <w:rPr>
          <w:b/>
          <w:bCs/>
        </w:rPr>
        <w:t xml:space="preserve">“GCD is</w:t>
      </w:r>
      <w:r>
        <w:rPr>
          <w:b/>
          <w:bCs/>
        </w:rPr>
        <w:t xml:space="preserve"> </w:t>
      </w:r>
      <w:r>
        <w:rPr>
          <w:b/>
          <w:bCs/>
        </w:rPr>
        <w:t xml:space="preserve">”</w:t>
      </w:r>
      <w:r>
        <w:t xml:space="preserve">,</w:t>
      </w:r>
      <w:r>
        <w:t xml:space="preserve"> </w:t>
      </w:r>
      <w:r>
        <w:t xml:space="preserve">например, для чисел 15 и 25 это будет</w:t>
      </w:r>
      <w:r>
        <w:t xml:space="preserve"> </w:t>
      </w:r>
      <w:r>
        <w:t xml:space="preserve">“GCD is 5”</w:t>
      </w:r>
      <w:r>
        <w:t xml:space="preserve">. После этого скрипт</w:t>
      </w:r>
      <w:r>
        <w:t xml:space="preserve"> </w:t>
      </w:r>
      <w:r>
        <w:t xml:space="preserve">опять входит в режим ожидания двух натуральных чисел. Если в какой-то</w:t>
      </w:r>
      <w:r>
        <w:t xml:space="preserve"> </w:t>
      </w:r>
      <w:r>
        <w:t xml:space="preserve">момент работы пользователь ввел вместо этого пустую строку, то нужно</w:t>
      </w:r>
      <w:r>
        <w:t xml:space="preserve"> </w:t>
      </w:r>
      <w:r>
        <w:t xml:space="preserve">написать на экран</w:t>
      </w:r>
      <w:r>
        <w:t xml:space="preserve"> </w:t>
      </w:r>
      <w:r>
        <w:t xml:space="preserve">“</w:t>
      </w:r>
      <w:r>
        <w:rPr>
          <w:b/>
          <w:bCs/>
        </w:rPr>
        <w:t xml:space="preserve">bye</w:t>
      </w:r>
      <w:r>
        <w:t xml:space="preserve">”</w:t>
      </w:r>
      <w:r>
        <w:t xml:space="preserve"> </w:t>
      </w:r>
      <w:r>
        <w:t xml:space="preserve">и закончить свою работу. </w:t>
      </w:r>
    </w:p>
    <w:p>
      <w:pPr>
        <w:pStyle w:val="BodyText"/>
      </w:pPr>
      <w:r>
        <w:t xml:space="preserve">Вычисление НОД несложно реализовать с помощью</w:t>
      </w:r>
      <w:r>
        <w:t xml:space="preserve"> </w:t>
      </w:r>
      <w:hyperlink r:id="rId93">
        <w:r>
          <w:rPr>
            <w:rStyle w:val="Hyperlink"/>
          </w:rPr>
          <w:t xml:space="preserve">алгоритма Евклида</w:t>
        </w:r>
      </w:hyperlink>
      <w:r>
        <w:t xml:space="preserve">. Вам нужно написать функцию</w:t>
      </w:r>
      <w:r>
        <w:t xml:space="preserve"> </w:t>
      </w:r>
      <w:r>
        <w:rPr>
          <w:rStyle w:val="VerbatimChar"/>
        </w:rPr>
        <w:t xml:space="preserve">gcd</w:t>
      </w:r>
      <w:r>
        <w:t xml:space="preserve">, которая принимает на вход два аргумента (назовем их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N</w:t>
      </w:r>
      <w:r>
        <w:t xml:space="preserve">).</w:t>
      </w:r>
      <w:r>
        <w:t xml:space="preserve"> </w:t>
      </w:r>
      <w:r>
        <w:rPr>
          <w:b/>
          <w:bCs/>
        </w:rPr>
        <w:t xml:space="preserve">Если аргументы равны</w:t>
      </w:r>
      <w:r>
        <w:t xml:space="preserve">, то мы нашли НОД – он равен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(или </w:t>
      </w:r>
      <w:r>
        <w:rPr>
          <w:b/>
          <w:bCs/>
        </w:rPr>
        <w:t xml:space="preserve">N</w:t>
      </w:r>
      <w:r>
        <w:t xml:space="preserve">), нужно выводить соответствующее сообщение на экран (см. выше). Иначе нужно сравнить аргументы между собой. Если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rPr>
          <w:b/>
          <w:bCs/>
        </w:rPr>
        <w:t xml:space="preserve">больше</w:t>
      </w:r>
      <w:r>
        <w:t xml:space="preserve"> </w:t>
      </w:r>
      <w:r>
        <w:rPr>
          <w:b/>
          <w:bCs/>
        </w:rPr>
        <w:t xml:space="preserve">N</w:t>
      </w:r>
      <w:r>
        <w:t xml:space="preserve">, то запускаем ту же функцию</w:t>
      </w:r>
      <w:r>
        <w:t xml:space="preserve"> </w:t>
      </w:r>
      <w:r>
        <w:rPr>
          <w:rStyle w:val="VerbatimChar"/>
        </w:rPr>
        <w:t xml:space="preserve">gcd</w:t>
      </w:r>
      <w:r>
        <w:t xml:space="preserve">, но в качестве первого аргумента передаем (</w:t>
      </w:r>
      <w:r>
        <w:rPr>
          <w:b/>
          <w:bCs/>
        </w:rPr>
        <w:t xml:space="preserve">M</w:t>
      </w:r>
      <w:r>
        <w:t xml:space="preserve">-</w:t>
      </w:r>
      <w:r>
        <w:rPr>
          <w:b/>
          <w:bCs/>
        </w:rPr>
        <w:t xml:space="preserve">N</w:t>
      </w:r>
      <w:r>
        <w:t xml:space="preserve">), а в качестве второго</w:t>
      </w:r>
      <w:r>
        <w:t xml:space="preserve"> </w:t>
      </w:r>
      <w:r>
        <w:rPr>
          <w:b/>
          <w:bCs/>
        </w:rPr>
        <w:t xml:space="preserve">N</w:t>
      </w:r>
      <w:r>
        <w:t xml:space="preserve">. Если же наоборот,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меньше</w:t>
      </w:r>
      <w:r>
        <w:t xml:space="preserve"> </w:t>
      </w:r>
      <w:r>
        <w:rPr>
          <w:b/>
          <w:bCs/>
        </w:rPr>
        <w:t xml:space="preserve">N</w:t>
      </w:r>
      <w:r>
        <w:t xml:space="preserve">, то запускаем функцию</w:t>
      </w:r>
      <w:r>
        <w:t xml:space="preserve"> </w:t>
      </w:r>
      <w:r>
        <w:rPr>
          <w:rStyle w:val="VerbatimChar"/>
        </w:rPr>
        <w:t xml:space="preserve">gcd</w:t>
      </w:r>
      <w:r>
        <w:t xml:space="preserve"> </w:t>
      </w:r>
      <w:r>
        <w:t xml:space="preserve">с первым аргументом</w:t>
      </w:r>
      <w:r>
        <w:t xml:space="preserve"> </w:t>
      </w:r>
      <w:r>
        <w:rPr>
          <w:b/>
          <w:bCs/>
        </w:rPr>
        <w:t xml:space="preserve">M</w:t>
      </w:r>
      <w:r>
        <w:t xml:space="preserve">, а вторым (</w:t>
      </w:r>
      <w:r>
        <w:rPr>
          <w:b/>
          <w:bCs/>
        </w:rPr>
        <w:t xml:space="preserve">N</w:t>
      </w:r>
      <w:r>
        <w:t xml:space="preserve">-</w:t>
      </w:r>
      <w:r>
        <w:rPr>
          <w:b/>
          <w:bCs/>
        </w:rPr>
        <w:t xml:space="preserve">M</w:t>
      </w:r>
      <w:r>
        <w:t xml:space="preserve">).</w:t>
      </w:r>
    </w:p>
    <w:p>
      <w:pPr>
        <w:pStyle w:val="BodyText"/>
      </w:pPr>
      <w:r>
        <w:t xml:space="preserve">Пример корректной работы скрипта:</w:t>
      </w:r>
    </w:p>
    <w:p>
      <w:pPr>
        <w:pStyle w:val="SourceCode"/>
      </w:pPr>
      <w:r>
        <w:rPr>
          <w:rStyle w:val="VerbatimChar"/>
        </w:rPr>
        <w:t xml:space="preserve">./script.sh</w:t>
      </w:r>
      <w:r>
        <w:br/>
      </w:r>
      <w:r>
        <w:rPr>
          <w:rStyle w:val="VerbatimChar"/>
        </w:rPr>
        <w:t xml:space="preserve">10 15</w:t>
      </w:r>
      <w:r>
        <w:br/>
      </w:r>
      <w:r>
        <w:rPr>
          <w:rStyle w:val="VerbatimChar"/>
        </w:rPr>
        <w:t xml:space="preserve">GCD is 5</w:t>
      </w:r>
      <w:r>
        <w:br/>
      </w:r>
      <w:r>
        <w:rPr>
          <w:rStyle w:val="VerbatimChar"/>
        </w:rPr>
        <w:t xml:space="preserve">7 3 </w:t>
      </w:r>
      <w:r>
        <w:br/>
      </w:r>
      <w:r>
        <w:rPr>
          <w:rStyle w:val="VerbatimChar"/>
        </w:rPr>
        <w:t xml:space="preserve">GCD is 1</w:t>
      </w:r>
      <w:r>
        <w:br/>
      </w:r>
      <w:r>
        <w:br/>
      </w:r>
      <w:r>
        <w:rPr>
          <w:rStyle w:val="VerbatimChar"/>
        </w:rPr>
        <w:t xml:space="preserve">bye</w:t>
      </w:r>
    </w:p>
    <w:p>
      <w:pPr>
        <w:pStyle w:val="FirstParagraph"/>
      </w:pPr>
      <w:r>
        <w:drawing>
          <wp:inline>
            <wp:extent cx="5334000" cy="2582333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0-36-00-imag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Напишите</w:t>
      </w:r>
      <w:r>
        <w:t xml:space="preserve"> </w:t>
      </w:r>
      <w:r>
        <w:rPr>
          <w:b/>
          <w:bCs/>
        </w:rPr>
        <w:t xml:space="preserve">калькулятор</w:t>
      </w:r>
      <w:r>
        <w:t xml:space="preserve"> </w:t>
      </w:r>
      <w:r>
        <w:t xml:space="preserve">на bash. При запуске ваш скрипт</w:t>
      </w:r>
      <w:r>
        <w:t xml:space="preserve"> </w:t>
      </w:r>
      <w:r>
        <w:t xml:space="preserve">должен ожидать ввода пользователем команды (при этом на экран выводить</w:t>
      </w:r>
      <w:r>
        <w:t xml:space="preserve"> </w:t>
      </w:r>
      <w:r>
        <w:t xml:space="preserve">ничего не нужно). Команды могут быть трех типов: </w:t>
      </w:r>
    </w:p>
    <w:p>
      <w:pPr>
        <w:numPr>
          <w:ilvl w:val="0"/>
          <w:numId w:val="1002"/>
        </w:numPr>
      </w:pPr>
      <w:r>
        <w:t xml:space="preserve">Слово</w:t>
      </w:r>
      <w:r>
        <w:t xml:space="preserve"> </w:t>
      </w:r>
      <w:r>
        <w:t xml:space="preserve">“</w:t>
      </w:r>
      <w:r>
        <w:rPr>
          <w:b/>
          <w:bCs/>
        </w:rPr>
        <w:t xml:space="preserve">exit</w:t>
      </w:r>
      <w:r>
        <w:t xml:space="preserve">”</w:t>
      </w:r>
      <w:r>
        <w:t xml:space="preserve">. В этом случае скрипт должен вывести на экран слово</w:t>
      </w:r>
      <w:r>
        <w:t xml:space="preserve"> </w:t>
      </w:r>
      <w:r>
        <w:t xml:space="preserve">“bye”</w:t>
      </w:r>
      <w:r>
        <w:t xml:space="preserve"> </w:t>
      </w:r>
      <w:r>
        <w:t xml:space="preserve">и завершить работу. 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Три аргумента через пробел</w:t>
      </w:r>
      <w:r>
        <w:t xml:space="preserve"> </w:t>
      </w:r>
      <w:r>
        <w:t xml:space="preserve">– первый операнд (целое число), операция (одна из</w:t>
      </w:r>
      <w:r>
        <w:t xml:space="preserve"> </w:t>
      </w:r>
      <w:r>
        <w:t xml:space="preserve">“+”</w:t>
      </w:r>
      <w:r>
        <w:t xml:space="preserve">,</w:t>
      </w:r>
      <w:r>
        <w:t xml:space="preserve"> </w:t>
      </w:r>
      <w:r>
        <w:t xml:space="preserve">“-”</w:t>
      </w:r>
      <w:r>
        <w:t xml:space="preserve">, “*</w:t>
      </w:r>
      <w:r>
        <w:t xml:space="preserve">“,”</w:t>
      </w:r>
      <w:r>
        <w:t xml:space="preserve">/</w:t>
      </w:r>
      <w:r>
        <w:t xml:space="preserve">“,”</w:t>
      </w:r>
      <w:r>
        <w:t xml:space="preserve">%</w:t>
      </w:r>
      <w:r>
        <w:t xml:space="preserve">“,”</w:t>
      </w:r>
      <w:r>
        <w:t xml:space="preserve">**“) и второй операнд (целое число). В этом случае нужно</w:t>
      </w:r>
      <w:r>
        <w:t xml:space="preserve"> </w:t>
      </w:r>
      <w:r>
        <w:t xml:space="preserve">произвести указанную операцию над заданными числами и вывести результат</w:t>
      </w:r>
      <w:r>
        <w:t xml:space="preserve"> </w:t>
      </w:r>
      <w:r>
        <w:t xml:space="preserve">на экран. После этого переходим в режим ожидания новой команды.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Любая другая команда</w:t>
      </w:r>
      <w:r>
        <w:t xml:space="preserve"> </w:t>
      </w:r>
      <w:r>
        <w:t xml:space="preserve">из одного аргумента или из трех аргументов, но с операцией не из списка</w:t>
      </w:r>
      <w:r>
        <w:rPr>
          <w:b/>
          <w:bCs/>
        </w:rPr>
        <w:t xml:space="preserve">.</w:t>
      </w:r>
      <w:r>
        <w:t xml:space="preserve"> </w:t>
      </w:r>
      <w:r>
        <w:t xml:space="preserve">В этом случае нужно вывести на экран слово</w:t>
      </w:r>
      <w:r>
        <w:t xml:space="preserve"> </w:t>
      </w:r>
      <w:r>
        <w:t xml:space="preserve">“</w:t>
      </w:r>
      <w:r>
        <w:rPr>
          <w:b/>
          <w:bCs/>
        </w:rPr>
        <w:t xml:space="preserve">error</w:t>
      </w:r>
      <w:r>
        <w:t xml:space="preserve">”</w:t>
      </w:r>
      <w:r>
        <w:t xml:space="preserve"> </w:t>
      </w:r>
      <w:r>
        <w:t xml:space="preserve">и завершить работу.</w:t>
      </w:r>
    </w:p>
    <w:p>
      <w:pPr>
        <w:pStyle w:val="FirstParagraph"/>
      </w:pPr>
      <w:r>
        <w:drawing>
          <wp:inline>
            <wp:extent cx="5334000" cy="2582333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0-37-00-imag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22" w:name="продвинутый-поиск-и-редактирование"/>
    <w:p>
      <w:pPr>
        <w:pStyle w:val="Heading4"/>
      </w:pPr>
      <w:r>
        <w:t xml:space="preserve">5. Продвинутый поиск и редактирование</w:t>
      </w:r>
    </w:p>
    <w:p>
      <w:pPr>
        <w:pStyle w:val="FirstParagraph"/>
      </w:pPr>
      <w:r>
        <w:t xml:space="preserve">Пусть в директории</w:t>
      </w:r>
      <w:r>
        <w:t xml:space="preserve"> </w:t>
      </w:r>
      <w:r>
        <w:rPr>
          <w:rStyle w:val="VerbatimChar"/>
        </w:rPr>
        <w:t xml:space="preserve">/home/bi</w:t>
      </w:r>
      <w:r>
        <w:t xml:space="preserve"> </w:t>
      </w:r>
      <w:r>
        <w:t xml:space="preserve">лежат файлы</w:t>
      </w:r>
      <w:r>
        <w:t xml:space="preserve"> </w:t>
      </w:r>
      <w:r>
        <w:rPr>
          <w:rStyle w:val="VerbatimChar"/>
        </w:rPr>
        <w:t xml:space="preserve">Star_Wars.avi, star_trek_OST.mp3, STARS.txt, stardust.mpeg, Eddard_Stark_biography.txt</w:t>
      </w:r>
      <w:r>
        <w:t xml:space="preserve">.</w:t>
      </w:r>
    </w:p>
    <w:p>
      <w:pPr>
        <w:pStyle w:val="BodyText"/>
      </w:pPr>
      <w:r>
        <w:t xml:space="preserve">Отметьте все файлы, которые</w:t>
      </w:r>
      <w:r>
        <w:t xml:space="preserve"> </w:t>
      </w:r>
      <w:r>
        <w:rPr>
          <w:b/>
          <w:bCs/>
        </w:rPr>
        <w:t xml:space="preserve">найдет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find /home/bi -iname "star*"</w:t>
      </w:r>
      <w:r>
        <w:t xml:space="preserve">, но</w:t>
      </w:r>
      <w:r>
        <w:t xml:space="preserve"> </w:t>
      </w:r>
      <w:r>
        <w:rPr>
          <w:b/>
          <w:bCs/>
        </w:rPr>
        <w:t xml:space="preserve">НЕ найдет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find /home/bi -name "star*"</w:t>
      </w:r>
      <w:r>
        <w:t xml:space="preserve">?</w:t>
      </w:r>
    </w:p>
    <w:p>
      <w:pPr>
        <w:pStyle w:val="BodyText"/>
      </w:pPr>
      <w:r>
        <w:drawing>
          <wp:inline>
            <wp:extent cx="5334000" cy="1486971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0-44-27-image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419318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0-59-59-imag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 самом нижнем уровне не будет поиска</w:t>
      </w:r>
    </w:p>
    <w:p>
      <w:pPr>
        <w:pStyle w:val="BodyText"/>
      </w:pPr>
      <w:r>
        <w:drawing>
          <wp:inline>
            <wp:extent cx="5334000" cy="2844504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1-00-46-imag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264103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1-02-19-imag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ОБратим внимание на конем команды (buntu)</w:t>
      </w:r>
    </w:p>
    <w:p>
      <w:pPr>
        <w:pStyle w:val="BodyText"/>
      </w:pPr>
      <w:r>
        <w:drawing>
          <wp:inline>
            <wp:extent cx="5334000" cy="2126655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1-03-55-imag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 умолчанию вывод дважды</w:t>
      </w:r>
    </w:p>
    <w:p>
      <w:pPr>
        <w:pStyle w:val="BodyText"/>
      </w:pPr>
      <w:r>
        <w:drawing>
          <wp:inline>
            <wp:extent cx="5334000" cy="2035404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1-05-08-imag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Запишите в форму ниже инструкцию</w:t>
      </w:r>
      <w:r>
        <w:t xml:space="preserve"> </w:t>
      </w:r>
      <w:r>
        <w:rPr>
          <w:rStyle w:val="VerbatimChar"/>
        </w:rPr>
        <w:t xml:space="preserve">sed</w:t>
      </w:r>
      <w:r>
        <w:t xml:space="preserve">, которая заменит все</w:t>
      </w:r>
      <w:r>
        <w:t xml:space="preserve"> </w:t>
      </w:r>
      <w:r>
        <w:t xml:space="preserve">“</w:t>
      </w:r>
      <w:r>
        <w:rPr>
          <w:i/>
          <w:iCs/>
        </w:rPr>
        <w:t xml:space="preserve">аббревиатуры</w:t>
      </w:r>
      <w:r>
        <w:t xml:space="preserve">”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input.txt</w:t>
      </w:r>
      <w:r>
        <w:t xml:space="preserve"> </w:t>
      </w:r>
      <w:r>
        <w:t xml:space="preserve">на слово</w:t>
      </w:r>
      <w:r>
        <w:t xml:space="preserve"> </w:t>
      </w:r>
      <w:r>
        <w:t xml:space="preserve">“abbreviation”</w:t>
      </w:r>
      <w:r>
        <w:t xml:space="preserve"> </w:t>
      </w:r>
      <w:r>
        <w:t xml:space="preserve">и запишет результат в файл</w:t>
      </w:r>
      <w:r>
        <w:t xml:space="preserve"> </w:t>
      </w:r>
      <w:r>
        <w:rPr>
          <w:rStyle w:val="VerbatimChar"/>
        </w:rPr>
        <w:t xml:space="preserve">edited.txt</w:t>
      </w:r>
      <w:r>
        <w:t xml:space="preserve"> (на экран при этом ничего выводить не нужно). Обратите внимание, что</w:t>
      </w:r>
      <w:r>
        <w:t xml:space="preserve"> </w:t>
      </w:r>
      <w:r>
        <w:rPr>
          <w:b/>
          <w:bCs/>
        </w:rPr>
        <w:t xml:space="preserve">в инструкции должны быть</w:t>
      </w:r>
      <w:r>
        <w:t xml:space="preserve"> </w:t>
      </w:r>
      <w:r>
        <w:t xml:space="preserve">указаны и сам </w:t>
      </w:r>
      <w:r>
        <w:rPr>
          <w:rStyle w:val="VerbatimChar"/>
        </w:rPr>
        <w:t xml:space="preserve">sed</w:t>
      </w:r>
      <w:r>
        <w:t xml:space="preserve">, и оба файла!</w:t>
      </w:r>
    </w:p>
    <w:p>
      <w:pPr>
        <w:pStyle w:val="BodyText"/>
      </w:pPr>
      <w:r>
        <w:t xml:space="preserve">Под</w:t>
      </w:r>
      <w:r>
        <w:t xml:space="preserve"> </w:t>
      </w:r>
      <w:r>
        <w:t xml:space="preserve">“</w:t>
      </w:r>
      <w:r>
        <w:rPr>
          <w:i/>
          <w:iCs/>
        </w:rPr>
        <w:t xml:space="preserve">аббревиатурой</w:t>
      </w:r>
      <w:r>
        <w:t xml:space="preserve">”</w:t>
      </w:r>
      <w:r>
        <w:t xml:space="preserve"> </w:t>
      </w:r>
      <w:r>
        <w:t xml:space="preserve">будем понимать слово, которое удовлетворяет следующим условиям: </w:t>
      </w:r>
    </w:p>
    <w:p>
      <w:pPr>
        <w:numPr>
          <w:ilvl w:val="0"/>
          <w:numId w:val="1003"/>
        </w:numPr>
      </w:pPr>
      <w:r>
        <w:t xml:space="preserve">состоит только из больших букв латинского алфавита,</w:t>
      </w:r>
    </w:p>
    <w:p>
      <w:pPr>
        <w:numPr>
          <w:ilvl w:val="0"/>
          <w:numId w:val="1003"/>
        </w:numPr>
      </w:pPr>
      <w:r>
        <w:t xml:space="preserve">состоит из хотя бы двух букв,</w:t>
      </w:r>
    </w:p>
    <w:p>
      <w:pPr>
        <w:numPr>
          <w:ilvl w:val="0"/>
          <w:numId w:val="1003"/>
        </w:numPr>
      </w:pPr>
      <w:r>
        <w:t xml:space="preserve">окружено одним пробелом с каждой стороны.</w:t>
      </w:r>
    </w:p>
    <w:p>
      <w:pPr>
        <w:pStyle w:val="FirstParagraph"/>
      </w:pPr>
      <w:r>
        <w:drawing>
          <wp:inline>
            <wp:extent cx="5334000" cy="1271878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/home/gkibragimov/snap/marktext/9/.config/marktext/images/2026-05-16-21-06-29-image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End w:id="123"/>
    <w:bookmarkStart w:id="124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данной лабораторнйо работы я ознакомился с продвинутыми скриптами консоли OC Linux</w:t>
      </w:r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hyperlink" Id="rId93" Target="https://ru.wikipedia.org/wiki/%D0%90%D0%BB%D0%B3%D0%BE%D1%80%D0%B8%D1%82%D0%BC_%D0%95%D0%B2%D0%BA%D0%BB%D0%B8%D0%B4%D0%B0" TargetMode="External" /><Relationship Type="http://schemas.openxmlformats.org/officeDocument/2006/relationships/hyperlink" Id="rId92" Target="https://ru.wikipedia.org/wiki/%D0%9D%D0%B0%D0%B8%D0%B1%D0%BE%D0%BB%D1%8C%D1%88%D0%B8%D0%B9_%D0%BE%D0%B1%D1%89%D0%B8%D0%B9_%D0%B4%D0%B5%D0%BB%D0%B8%D1%82%D0%B5%D0%BB%D1%8C" TargetMode="External" /><Relationship Type="http://schemas.openxmlformats.org/officeDocument/2006/relationships/hyperlink" Id="rId87" Target="https://stepik.org/media/attachments/course73/bash_scripts/functions1.sh" TargetMode="External" /><Relationship Type="http://schemas.openxmlformats.org/officeDocument/2006/relationships/hyperlink" Id="rId88" Target="https://stepik.org/media/attachments/course73/bash_scripts/functions2.s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ru.wikipedia.org/wiki/%D0%90%D0%BB%D0%B3%D0%BE%D1%80%D0%B8%D1%82%D0%BC_%D0%95%D0%B2%D0%BA%D0%BB%D0%B8%D0%B4%D0%B0" TargetMode="External" /><Relationship Type="http://schemas.openxmlformats.org/officeDocument/2006/relationships/hyperlink" Id="rId92" Target="https://ru.wikipedia.org/wiki/%D0%9D%D0%B0%D0%B8%D0%B1%D0%BE%D0%BB%D1%8C%D1%88%D0%B8%D0%B9_%D0%BE%D0%B1%D1%89%D0%B8%D0%B9_%D0%B4%D0%B5%D0%BB%D0%B8%D1%82%D0%B5%D0%BB%D1%8C" TargetMode="External" /><Relationship Type="http://schemas.openxmlformats.org/officeDocument/2006/relationships/hyperlink" Id="rId87" Target="https://stepik.org/media/attachments/course73/bash_scripts/functions1.sh" TargetMode="External" /><Relationship Type="http://schemas.openxmlformats.org/officeDocument/2006/relationships/hyperlink" Id="rId88" Target="https://stepik.org/media/attachments/course73/bash_scripts/functions2.s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Прохождение внешнего курса на STEPIK. Третий раздел</dc:title>
  <dc:creator>Ибрагимов Гаджимурад Шамильвич НКАбд-02-25 1032253512</dc:creator>
  <dc:language>ru-RU</dc:language>
  <cp:keywords/>
  <dcterms:created xsi:type="dcterms:W3CDTF">2026-05-16T18:12:54Z</dcterms:created>
  <dcterms:modified xsi:type="dcterms:W3CDTF">2026-05-16T18:12:54Z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Операционные системы 2026-05-16</vt:lpwstr>
  </property>
  <property fmtid="{D5CDD505-2E9C-101B-9397-08002B2CF9AE}" pid="3" name="header-includes">
    <vt:lpwstr/>
  </property>
  <property fmtid="{D5CDD505-2E9C-101B-9397-08002B2CF9AE}" pid="4" name="number-sections">
    <vt:lpwstr>True</vt:lpwstr>
  </property>
  <property fmtid="{D5CDD505-2E9C-101B-9397-08002B2CF9AE}" pid="5" name="toc">
    <vt:lpwstr>True</vt:lpwstr>
  </property>
</Properties>
</file>