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review notes</w:t>
      </w:r>
    </w:p>
    <w:p>
      <w:r>
        <w:t>Week of 28 September 2026 — fictional meeting notes</w:t>
      </w:r>
    </w:p>
    <w:p>
      <w:pPr>
        <w:pStyle w:val="Heading1"/>
      </w:pPr>
      <w:r>
        <w:t>Tokyo</w:t>
      </w:r>
    </w:p>
    <w:p>
      <w:r>
        <w:t>Ken: We are investigating the analytics delay. We do not know the root cause yet. We will share our investigation findings at the next weekly meeting. No fix date has been agreed.</w:t>
      </w:r>
    </w:p>
    <w:p>
      <w:pPr>
        <w:pStyle w:val="Heading1"/>
      </w:pPr>
      <w:r>
        <w:t>Zurich</w:t>
      </w:r>
    </w:p>
    <w:p>
      <w:r>
        <w:t>Anna: The internal review of the onboarding checklist is finished. We still need partner validation. It has not been released to partners.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Current position</w:t>
            </w:r>
          </w:p>
        </w:tc>
      </w:tr>
      <w:tr>
        <w:tc>
          <w:tcPr>
            <w:tcW w:type="dxa" w:w="4320"/>
          </w:tcPr>
          <w:p>
            <w:r>
              <w:t>Analytics fix date</w:t>
            </w:r>
          </w:p>
        </w:tc>
        <w:tc>
          <w:tcPr>
            <w:tcW w:type="dxa" w:w="4320"/>
          </w:tcPr>
          <w:p>
            <w:r>
              <w:t>Not agreed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