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3236"/>
        <w:gridCol w:w="1443"/>
      </w:tblGrid>
      <w:tr w:rsidR="00DA5E93" w14:paraId="1D25C0EB" w14:textId="77777777" w:rsidTr="5D60D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BDD6EE" w:themeFill="accent5" w:themeFillTint="66"/>
          </w:tcPr>
          <w:p w14:paraId="0897DE1F" w14:textId="77777777" w:rsidR="00DA5E93" w:rsidRPr="004704AB" w:rsidRDefault="5D60D1A4" w:rsidP="5D60D1A4">
            <w:r w:rsidRPr="5D60D1A4">
              <w:rPr>
                <w:color w:val="auto"/>
              </w:rPr>
              <w:t>Test Case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6DAA37FE" w14:textId="77777777" w:rsidR="00DA5E93" w:rsidRPr="004704AB" w:rsidRDefault="5D60D1A4" w:rsidP="5D60D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5D60D1A4">
              <w:rPr>
                <w:color w:val="auto"/>
              </w:rPr>
              <w:t>Test Specifications</w:t>
            </w:r>
          </w:p>
        </w:tc>
        <w:tc>
          <w:tcPr>
            <w:tcW w:w="3241" w:type="dxa"/>
            <w:shd w:val="clear" w:color="auto" w:fill="BDD6EE" w:themeFill="accent5" w:themeFillTint="66"/>
          </w:tcPr>
          <w:p w14:paraId="3441BF55" w14:textId="77777777" w:rsidR="00DA5E93" w:rsidRPr="004704AB" w:rsidRDefault="5D60D1A4" w:rsidP="5D60D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5D60D1A4">
              <w:rPr>
                <w:color w:val="auto"/>
              </w:rPr>
              <w:t>Test Results</w:t>
            </w:r>
          </w:p>
        </w:tc>
        <w:tc>
          <w:tcPr>
            <w:tcW w:w="1435" w:type="dxa"/>
            <w:shd w:val="clear" w:color="auto" w:fill="BDD6EE" w:themeFill="accent5" w:themeFillTint="66"/>
          </w:tcPr>
          <w:p w14:paraId="19760777" w14:textId="77777777" w:rsidR="00DA5E93" w:rsidRPr="004704AB" w:rsidRDefault="5D60D1A4" w:rsidP="5D60D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5D60D1A4">
              <w:rPr>
                <w:color w:val="auto"/>
              </w:rPr>
              <w:t>Compliance</w:t>
            </w:r>
          </w:p>
        </w:tc>
      </w:tr>
      <w:tr w:rsidR="00DA5E93" w14:paraId="363CF0CB" w14:textId="77777777" w:rsidTr="5D60D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DAD7F6" w14:textId="77777777" w:rsidR="00DA5E93" w:rsidRPr="004704AB" w:rsidRDefault="00E840EF">
            <w:pPr>
              <w:rPr>
                <w:b w:val="0"/>
              </w:rPr>
            </w:pPr>
            <w:r w:rsidRPr="00241801">
              <w:rPr>
                <w:b w:val="0"/>
                <w:color w:val="FF0000"/>
              </w:rPr>
              <w:t>Temp&amp;Hum 2 Click</w:t>
            </w:r>
          </w:p>
        </w:tc>
        <w:tc>
          <w:tcPr>
            <w:tcW w:w="2337" w:type="dxa"/>
          </w:tcPr>
          <w:p w14:paraId="672A6659" w14:textId="77777777" w:rsidR="00DA5E93" w:rsidRDefault="00DA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0A37501D" w14:textId="77777777" w:rsidR="00DA5E93" w:rsidRDefault="00DA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E54B3B"/>
          </w:tcPr>
          <w:p w14:paraId="580A352D" w14:textId="77777777" w:rsidR="00DA5E93" w:rsidRPr="00241801" w:rsidRDefault="00241801" w:rsidP="00E8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41801">
              <w:rPr>
                <w:color w:val="FFFFFF" w:themeColor="background1"/>
              </w:rPr>
              <w:t>Fail</w:t>
            </w:r>
          </w:p>
        </w:tc>
      </w:tr>
      <w:tr w:rsidR="00DA5E93" w14:paraId="1221CD29" w14:textId="77777777" w:rsidTr="5D60D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440A16" w14:textId="77777777" w:rsidR="00DA5E93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USB UART 3 Click</w:t>
            </w:r>
          </w:p>
        </w:tc>
        <w:tc>
          <w:tcPr>
            <w:tcW w:w="2337" w:type="dxa"/>
          </w:tcPr>
          <w:p w14:paraId="5DAB6C7B" w14:textId="77777777" w:rsidR="00DA5E93" w:rsidRDefault="00DA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02EB378F" w14:textId="77777777" w:rsidR="00DA5E93" w:rsidRDefault="00DA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45708136" w14:textId="77777777" w:rsidR="00DA5E93" w:rsidRPr="00241801" w:rsidRDefault="004704AB" w:rsidP="00E8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DA5E93" w14:paraId="42F19DBA" w14:textId="77777777" w:rsidTr="5D60D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1C8EAF" w14:textId="77777777" w:rsidR="00DA5E93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Color 5 Click</w:t>
            </w:r>
          </w:p>
        </w:tc>
        <w:tc>
          <w:tcPr>
            <w:tcW w:w="2337" w:type="dxa"/>
          </w:tcPr>
          <w:p w14:paraId="6A05A809" w14:textId="77777777" w:rsidR="00DA5E93" w:rsidRDefault="00DA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5A39BBE3" w14:textId="77777777" w:rsidR="00DA5E93" w:rsidRDefault="00DA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4951B4DC" w14:textId="77777777" w:rsidR="00DA5E93" w:rsidRPr="00241801" w:rsidRDefault="004704AB" w:rsidP="00E8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DA5E93" w14:paraId="537129E1" w14:textId="77777777" w:rsidTr="5D60D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5E249A" w14:textId="77777777" w:rsidR="00DA5E93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BarGraph 2 Click</w:t>
            </w:r>
          </w:p>
        </w:tc>
        <w:tc>
          <w:tcPr>
            <w:tcW w:w="2337" w:type="dxa"/>
          </w:tcPr>
          <w:p w14:paraId="41C8F396" w14:textId="77777777" w:rsidR="00DA5E93" w:rsidRDefault="00DA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72A3D3EC" w14:textId="77777777" w:rsidR="00DA5E93" w:rsidRDefault="00DA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73900223" w14:textId="77777777" w:rsidR="00DA5E93" w:rsidRPr="00241801" w:rsidRDefault="004704AB" w:rsidP="00E8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E840EF" w14:paraId="2E82FEB6" w14:textId="77777777" w:rsidTr="5D60D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B50E0F" w14:textId="77777777" w:rsidR="00E840EF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Accel 5 Click</w:t>
            </w:r>
          </w:p>
        </w:tc>
        <w:tc>
          <w:tcPr>
            <w:tcW w:w="2337" w:type="dxa"/>
          </w:tcPr>
          <w:p w14:paraId="0D0B940D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0E27B00A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5A8816BB" w14:textId="77777777" w:rsidR="00E840EF" w:rsidRPr="00241801" w:rsidRDefault="004704AB" w:rsidP="00E8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E840EF" w14:paraId="79D2690E" w14:textId="77777777" w:rsidTr="5D60D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AA1FCC" w14:textId="77777777" w:rsidR="00E840EF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Guassmeter Click</w:t>
            </w:r>
          </w:p>
        </w:tc>
        <w:tc>
          <w:tcPr>
            <w:tcW w:w="2337" w:type="dxa"/>
          </w:tcPr>
          <w:p w14:paraId="60061E4C" w14:textId="77777777" w:rsidR="00E840EF" w:rsidRDefault="00E8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44EAFD9C" w14:textId="77777777" w:rsidR="00E840EF" w:rsidRDefault="00E8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386B0539" w14:textId="77777777" w:rsidR="00E840EF" w:rsidRPr="00241801" w:rsidRDefault="004704AB" w:rsidP="00E8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E840EF" w14:paraId="61E26556" w14:textId="77777777" w:rsidTr="5D60D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58263" w14:textId="77777777" w:rsidR="00E840EF" w:rsidRPr="004704AB" w:rsidRDefault="00E840EF">
            <w:pPr>
              <w:rPr>
                <w:b w:val="0"/>
              </w:rPr>
            </w:pPr>
            <w:r w:rsidRPr="004704AB">
              <w:rPr>
                <w:b w:val="0"/>
              </w:rPr>
              <w:t>LightRanger 3 Click</w:t>
            </w:r>
          </w:p>
        </w:tc>
        <w:tc>
          <w:tcPr>
            <w:tcW w:w="2337" w:type="dxa"/>
          </w:tcPr>
          <w:p w14:paraId="4B94D5A5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3DEEC669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2212F2E8" w14:textId="77777777" w:rsidR="00E840EF" w:rsidRPr="00241801" w:rsidRDefault="004704AB" w:rsidP="00E8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01">
              <w:t>Pass</w:t>
            </w:r>
          </w:p>
        </w:tc>
      </w:tr>
      <w:tr w:rsidR="00E840EF" w14:paraId="02B79C7F" w14:textId="77777777" w:rsidTr="5D60D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B06286" w14:textId="77777777" w:rsidR="00E840EF" w:rsidRPr="004704AB" w:rsidRDefault="00E840EF" w:rsidP="00E840EF">
            <w:pPr>
              <w:rPr>
                <w:b w:val="0"/>
              </w:rPr>
            </w:pPr>
            <w:r w:rsidRPr="00241801">
              <w:rPr>
                <w:b w:val="0"/>
                <w:color w:val="FF0000"/>
              </w:rPr>
              <w:t>Alcohol Click</w:t>
            </w:r>
          </w:p>
        </w:tc>
        <w:tc>
          <w:tcPr>
            <w:tcW w:w="2337" w:type="dxa"/>
          </w:tcPr>
          <w:p w14:paraId="3656B9AB" w14:textId="77777777" w:rsidR="00E840EF" w:rsidRDefault="00E8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45FB0818" w14:textId="77777777" w:rsidR="00E840EF" w:rsidRDefault="00E8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E54B3B"/>
          </w:tcPr>
          <w:p w14:paraId="2DCBB29F" w14:textId="77777777" w:rsidR="00E840EF" w:rsidRDefault="00241801" w:rsidP="00E8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01">
              <w:rPr>
                <w:color w:val="FFFFFF" w:themeColor="background1"/>
              </w:rPr>
              <w:t>Fail</w:t>
            </w:r>
          </w:p>
        </w:tc>
      </w:tr>
      <w:tr w:rsidR="00E840EF" w14:paraId="016DAF41" w14:textId="77777777" w:rsidTr="5D60D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BE0334" w14:textId="77777777" w:rsidR="00E840EF" w:rsidRPr="004704AB" w:rsidRDefault="00E840EF" w:rsidP="00E840EF">
            <w:pPr>
              <w:rPr>
                <w:b w:val="0"/>
              </w:rPr>
            </w:pPr>
            <w:r w:rsidRPr="004704AB">
              <w:rPr>
                <w:b w:val="0"/>
              </w:rPr>
              <w:t>Air Quality C</w:t>
            </w:r>
            <w:r w:rsidR="00F7434E" w:rsidRPr="004704AB">
              <w:rPr>
                <w:b w:val="0"/>
              </w:rPr>
              <w:t>l</w:t>
            </w:r>
            <w:r w:rsidRPr="004704AB">
              <w:rPr>
                <w:b w:val="0"/>
              </w:rPr>
              <w:t>ick</w:t>
            </w:r>
          </w:p>
        </w:tc>
        <w:tc>
          <w:tcPr>
            <w:tcW w:w="2337" w:type="dxa"/>
          </w:tcPr>
          <w:p w14:paraId="049F31CB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53128261" w14:textId="77777777" w:rsidR="00E840EF" w:rsidRDefault="00E8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4D737171" w14:textId="77777777" w:rsidR="00E840EF" w:rsidRDefault="004704AB" w:rsidP="00E8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434E" w14:paraId="2EBA6F34" w14:textId="77777777" w:rsidTr="5D60D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D0AC3E" w14:textId="77777777" w:rsidR="00F7434E" w:rsidRPr="004704AB" w:rsidRDefault="00F7434E" w:rsidP="00E840EF">
            <w:pPr>
              <w:rPr>
                <w:b w:val="0"/>
              </w:rPr>
            </w:pPr>
            <w:r w:rsidRPr="004704AB">
              <w:rPr>
                <w:b w:val="0"/>
              </w:rPr>
              <w:t>microSD Click</w:t>
            </w:r>
          </w:p>
        </w:tc>
        <w:tc>
          <w:tcPr>
            <w:tcW w:w="2337" w:type="dxa"/>
          </w:tcPr>
          <w:p w14:paraId="62486C05" w14:textId="77777777" w:rsidR="00F7434E" w:rsidRDefault="00F7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1" w:type="dxa"/>
          </w:tcPr>
          <w:p w14:paraId="4101652C" w14:textId="77777777" w:rsidR="00F7434E" w:rsidRDefault="00F7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shd w:val="clear" w:color="auto" w:fill="A8D08D" w:themeFill="accent6" w:themeFillTint="99"/>
          </w:tcPr>
          <w:p w14:paraId="4361F636" w14:textId="77777777" w:rsidR="00F7434E" w:rsidRDefault="004704AB" w:rsidP="00E8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B99056E" w14:textId="77777777" w:rsidR="0019791F" w:rsidRDefault="0019791F"/>
    <w:p w14:paraId="1299C43A" w14:textId="77777777" w:rsidR="006C7EB3" w:rsidRDefault="006C7EB3"/>
    <w:p w14:paraId="4DDBEF00" w14:textId="77777777" w:rsidR="000E296A" w:rsidRDefault="000E296A"/>
    <w:p w14:paraId="3461D779" w14:textId="77777777" w:rsidR="000E296A" w:rsidRDefault="000E296A"/>
    <w:p w14:paraId="3CF2D8B6" w14:textId="77777777" w:rsidR="000E296A" w:rsidRDefault="000E296A"/>
    <w:p w14:paraId="0FB78278" w14:textId="77777777" w:rsidR="000E296A" w:rsidRDefault="000E296A"/>
    <w:p w14:paraId="1FC39945" w14:textId="77777777" w:rsidR="000E296A" w:rsidRDefault="000E296A">
      <w:bookmarkStart w:id="0" w:name="_GoBack"/>
      <w:bookmarkEnd w:id="0"/>
    </w:p>
    <w:p w14:paraId="0562CB0E" w14:textId="77777777" w:rsidR="000E296A" w:rsidRDefault="000E296A" w:rsidP="00241801">
      <w:pPr>
        <w:tabs>
          <w:tab w:val="left" w:pos="6915"/>
        </w:tabs>
      </w:pPr>
    </w:p>
    <w:p w14:paraId="34CE0A41" w14:textId="77777777" w:rsidR="000E296A" w:rsidRDefault="000E296A"/>
    <w:p w14:paraId="62EBF3C5" w14:textId="77777777" w:rsidR="000E296A" w:rsidRDefault="000E296A"/>
    <w:p w14:paraId="6D98A12B" w14:textId="77777777" w:rsidR="000E296A" w:rsidRDefault="000E296A"/>
    <w:p w14:paraId="2946DB82" w14:textId="77777777" w:rsidR="000E296A" w:rsidRDefault="000E296A"/>
    <w:p w14:paraId="5997CC1D" w14:textId="77777777" w:rsidR="000E296A" w:rsidRDefault="000E296A"/>
    <w:p w14:paraId="110FFD37" w14:textId="77777777" w:rsidR="000E296A" w:rsidRDefault="000E296A"/>
    <w:p w14:paraId="6B699379" w14:textId="77777777" w:rsidR="000E296A" w:rsidRDefault="000E296A"/>
    <w:p w14:paraId="3FE9F23F" w14:textId="77777777" w:rsidR="000E296A" w:rsidRDefault="000E296A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2249"/>
        <w:gridCol w:w="3779"/>
        <w:gridCol w:w="3419"/>
        <w:gridCol w:w="1443"/>
      </w:tblGrid>
      <w:tr w:rsidR="00907AE4" w14:paraId="094C80A4" w14:textId="77777777" w:rsidTr="5D60D1A4">
        <w:trPr>
          <w:trHeight w:val="602"/>
        </w:trPr>
        <w:tc>
          <w:tcPr>
            <w:tcW w:w="2250" w:type="dxa"/>
            <w:shd w:val="clear" w:color="auto" w:fill="D9D9D9" w:themeFill="background1" w:themeFillShade="D9"/>
          </w:tcPr>
          <w:p w14:paraId="07B9F7E8" w14:textId="77777777" w:rsidR="00E840EF" w:rsidRPr="006C7EB3" w:rsidRDefault="00E840EF" w:rsidP="00E840EF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BBEEE8A" w14:textId="77777777" w:rsidR="00E840EF" w:rsidRPr="006C7EB3" w:rsidRDefault="00F7434E" w:rsidP="00E840E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E840EF">
              <w:rPr>
                <w:b/>
              </w:rPr>
              <w:t>Specifications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27E589A" w14:textId="77777777" w:rsidR="00E840EF" w:rsidRPr="006C7EB3" w:rsidRDefault="00F7434E" w:rsidP="00E840E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E840EF">
              <w:rPr>
                <w:b/>
              </w:rPr>
              <w:t>Results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4813E9" w14:textId="77777777" w:rsidR="00E840EF" w:rsidRPr="006C7EB3" w:rsidRDefault="00E840EF" w:rsidP="00E85A73">
            <w:pPr>
              <w:jc w:val="center"/>
              <w:rPr>
                <w:b/>
              </w:rPr>
            </w:pPr>
            <w:r>
              <w:rPr>
                <w:b/>
              </w:rPr>
              <w:t>Compliance</w:t>
            </w:r>
          </w:p>
        </w:tc>
      </w:tr>
      <w:tr w:rsidR="00E116D9" w14:paraId="1ACA64F3" w14:textId="77777777" w:rsidTr="5D60D1A4">
        <w:tc>
          <w:tcPr>
            <w:tcW w:w="2250" w:type="dxa"/>
          </w:tcPr>
          <w:p w14:paraId="2708F587" w14:textId="77777777" w:rsidR="006C7EB3" w:rsidRDefault="000E296A" w:rsidP="00E85A73">
            <w:r>
              <w:t>Input Power</w:t>
            </w:r>
            <w:r w:rsidR="007B0AB2">
              <w:t xml:space="preserve"> Test: </w:t>
            </w:r>
            <w:r w:rsidR="00401ABA">
              <w:t>PCB Board</w:t>
            </w:r>
            <w:r w:rsidR="008068B0">
              <w:t xml:space="preserve"> to FRDM Board</w:t>
            </w:r>
          </w:p>
        </w:tc>
        <w:tc>
          <w:tcPr>
            <w:tcW w:w="3780" w:type="dxa"/>
          </w:tcPr>
          <w:p w14:paraId="4C6259A8" w14:textId="77777777" w:rsidR="006C7EB3" w:rsidRDefault="008068B0" w:rsidP="00882CC0">
            <w:r>
              <w:t xml:space="preserve">The PCB can power the FRDM-KL46Z with </w:t>
            </w:r>
            <w:r w:rsidR="000E296A">
              <w:t>10</w:t>
            </w:r>
            <w:r w:rsidR="00907AE4">
              <w:t xml:space="preserve">V </w:t>
            </w:r>
            <w:r w:rsidR="000E296A">
              <w:t>and 1</w:t>
            </w:r>
            <w:r w:rsidR="00907AE4">
              <w:t>A</w:t>
            </w:r>
          </w:p>
        </w:tc>
        <w:tc>
          <w:tcPr>
            <w:tcW w:w="3420" w:type="dxa"/>
          </w:tcPr>
          <w:p w14:paraId="464A4083" w14:textId="77777777" w:rsidR="006C7EB3" w:rsidRDefault="007B0AB2" w:rsidP="00882CC0">
            <w:r>
              <w:t>TheFRDM-KL46Z powers on</w:t>
            </w:r>
            <w:r w:rsidR="000E296A">
              <w:t>. T</w:t>
            </w:r>
            <w:r>
              <w:t>he power pins give correct readings</w:t>
            </w:r>
            <w:r w:rsidR="00C4391F">
              <w:t xml:space="preserve"> of </w:t>
            </w:r>
            <w:r w:rsidR="00907AE4">
              <w:t>+</w:t>
            </w:r>
            <w:r w:rsidR="000E296A">
              <w:t>3</w:t>
            </w:r>
            <w:r w:rsidR="00907AE4">
              <w:t>.</w:t>
            </w:r>
            <w:r w:rsidR="000E296A">
              <w:t>3</w:t>
            </w:r>
            <w:r w:rsidR="00907AE4">
              <w:t>V</w:t>
            </w:r>
            <w:r w:rsidR="000E296A">
              <w:t xml:space="preserve"> or </w:t>
            </w:r>
            <w:r w:rsidR="00907AE4">
              <w:t>+</w:t>
            </w:r>
            <w:r w:rsidR="000E296A">
              <w:t>5V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0F476F44" w14:textId="77777777" w:rsidR="006C7EB3" w:rsidRDefault="008068B0" w:rsidP="00E85A73">
            <w:pPr>
              <w:jc w:val="center"/>
            </w:pPr>
            <w:r>
              <w:t>Pass</w:t>
            </w:r>
          </w:p>
        </w:tc>
      </w:tr>
      <w:tr w:rsidR="00AC353A" w:rsidRPr="000E296A" w14:paraId="61BA80EB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3E72FCE4" w14:textId="77777777" w:rsidR="006C7EB3" w:rsidRPr="004471C7" w:rsidRDefault="00E840EF" w:rsidP="00E85A73">
            <w:pPr>
              <w:rPr>
                <w:b/>
              </w:rPr>
            </w:pPr>
            <w:r w:rsidRPr="004471C7">
              <w:rPr>
                <w:b/>
              </w:rPr>
              <w:t>Socket #1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8B628CE" w14:textId="77777777" w:rsidR="006C7EB3" w:rsidRPr="000E296A" w:rsidRDefault="00AC353A" w:rsidP="00882CC0">
            <w:pPr>
              <w:jc w:val="both"/>
            </w:pPr>
            <w:r>
              <w:t>All p</w:t>
            </w:r>
            <w:r w:rsidR="00907AE4" w:rsidRPr="00907AE4">
              <w:t>inout</w:t>
            </w:r>
            <w:r>
              <w:t xml:space="preserve"> functions work.</w:t>
            </w:r>
            <w:r w:rsidR="00907AE4" w:rsidRPr="00907AE4">
              <w:t xml:space="preserve"> </w:t>
            </w:r>
            <w:r>
              <w:t>C</w:t>
            </w:r>
            <w:r w:rsidR="00907AE4" w:rsidRPr="00907AE4">
              <w:t>onsists of three groups of communication</w:t>
            </w:r>
            <w:r>
              <w:t>s</w:t>
            </w:r>
            <w:r w:rsidR="00907AE4" w:rsidRPr="00907AE4">
              <w:t xml:space="preserve"> pins (SPI, UART and I2C), </w:t>
            </w:r>
            <w:r>
              <w:t xml:space="preserve">and </w:t>
            </w:r>
            <w:r w:rsidR="00907AE4" w:rsidRPr="00907AE4">
              <w:t>six additional pins (PWM, I</w:t>
            </w:r>
            <w:r>
              <w:t>NT</w:t>
            </w:r>
            <w:r w:rsidR="00907AE4" w:rsidRPr="00907AE4">
              <w:t xml:space="preserve">, </w:t>
            </w:r>
            <w:r>
              <w:t>AN</w:t>
            </w:r>
            <w:r w:rsidR="00907AE4" w:rsidRPr="00907AE4">
              <w:t>, R</w:t>
            </w:r>
            <w:r>
              <w:t>ST</w:t>
            </w:r>
            <w:r w:rsidR="00907AE4" w:rsidRPr="00907AE4">
              <w:t xml:space="preserve"> and C</w:t>
            </w:r>
            <w:r>
              <w:t>S</w:t>
            </w:r>
            <w:r w:rsidR="00907AE4" w:rsidRPr="00907AE4">
              <w:t>), and two power groups (+3.3V and 5V).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1F72F646" w14:textId="77777777" w:rsidR="006C7EB3" w:rsidRPr="000E296A" w:rsidRDefault="006C7EB3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3DF6D112" w14:textId="77777777" w:rsidR="006C7EB3" w:rsidRPr="000E296A" w:rsidRDefault="00F45D5E" w:rsidP="00E85A73">
            <w:pPr>
              <w:jc w:val="center"/>
            </w:pPr>
            <w:r>
              <w:t>Socket One</w:t>
            </w:r>
            <w:r w:rsidR="00E85A73">
              <w:t xml:space="preserve"> </w:t>
            </w:r>
            <w:r w:rsidR="008068B0" w:rsidRPr="000E296A">
              <w:t>Pass</w:t>
            </w:r>
          </w:p>
        </w:tc>
      </w:tr>
      <w:tr w:rsidR="00882CC0" w:rsidRPr="000E296A" w14:paraId="0D05D84B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583AA28A" w14:textId="77777777" w:rsidR="00882CC0" w:rsidRPr="000E296A" w:rsidRDefault="00882CC0" w:rsidP="00882CC0">
            <w:pPr>
              <w:jc w:val="right"/>
            </w:pPr>
            <w:r>
              <w:t>(AN) Analog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8CE6F91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61CDCEAD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CBA3E52" w14:textId="77777777" w:rsidR="00882CC0" w:rsidRPr="000E296A" w:rsidRDefault="00882CC0" w:rsidP="00E85A73">
            <w:pPr>
              <w:jc w:val="center"/>
            </w:pPr>
            <w:r>
              <w:t>Pass</w:t>
            </w:r>
          </w:p>
        </w:tc>
      </w:tr>
      <w:tr w:rsidR="00882CC0" w:rsidRPr="000E296A" w14:paraId="79E446D7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757318EC" w14:textId="77777777" w:rsidR="00882CC0" w:rsidRDefault="00882CC0" w:rsidP="00882CC0">
            <w:pPr>
              <w:jc w:val="right"/>
            </w:pPr>
            <w:r>
              <w:t>(RST) Reset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6BB9E253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23DE523C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5DC0888B" w14:textId="77777777" w:rsidR="00882CC0" w:rsidRPr="000E296A" w:rsidRDefault="00882CC0" w:rsidP="00E85A73">
            <w:pPr>
              <w:jc w:val="center"/>
            </w:pPr>
            <w:r>
              <w:t>Pass</w:t>
            </w:r>
          </w:p>
        </w:tc>
      </w:tr>
      <w:tr w:rsidR="00882CC0" w:rsidRPr="000E296A" w14:paraId="38A4FC40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1BFC9C30" w14:textId="77777777" w:rsidR="00882CC0" w:rsidRDefault="00882CC0" w:rsidP="00882CC0">
            <w:pPr>
              <w:jc w:val="right"/>
            </w:pPr>
            <w:r>
              <w:t>(INT) Interrupt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52E56223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07547A01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09BA60F0" w14:textId="77777777" w:rsidR="00882CC0" w:rsidRDefault="005A6210" w:rsidP="00E85A73">
            <w:pPr>
              <w:jc w:val="center"/>
            </w:pPr>
            <w:r>
              <w:t>Pass</w:t>
            </w:r>
          </w:p>
        </w:tc>
      </w:tr>
      <w:tr w:rsidR="00882CC0" w:rsidRPr="000E296A" w14:paraId="4CDA3FE5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02091481" w14:textId="77777777" w:rsidR="00882CC0" w:rsidRDefault="00882CC0" w:rsidP="00882CC0">
            <w:pPr>
              <w:jc w:val="right"/>
            </w:pPr>
            <w:r>
              <w:t>(CS/SCK) SPI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5043CB0F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07459315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0BDF5CA4" w14:textId="77777777" w:rsidR="00882CC0" w:rsidRPr="000E296A" w:rsidRDefault="00882CC0" w:rsidP="00E85A73">
            <w:pPr>
              <w:jc w:val="center"/>
            </w:pPr>
            <w:r>
              <w:t>Pass</w:t>
            </w:r>
          </w:p>
        </w:tc>
      </w:tr>
      <w:tr w:rsidR="00882CC0" w:rsidRPr="000E296A" w14:paraId="3CCD6162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62115283" w14:textId="77777777" w:rsidR="00882CC0" w:rsidRPr="000E296A" w:rsidRDefault="00882CC0" w:rsidP="00882CC0">
            <w:pPr>
              <w:jc w:val="right"/>
            </w:pPr>
            <w:r>
              <w:t>(MISO/MOSI) SPI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6537F28F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6DFB9E20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579E8975" w14:textId="77777777" w:rsidR="00882CC0" w:rsidRDefault="005A6210" w:rsidP="00E85A73">
            <w:pPr>
              <w:jc w:val="center"/>
            </w:pPr>
            <w:r>
              <w:t>Pass</w:t>
            </w:r>
          </w:p>
        </w:tc>
      </w:tr>
      <w:tr w:rsidR="00882CC0" w:rsidRPr="000E296A" w14:paraId="56E51FF0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7B6BFC09" w14:textId="77777777" w:rsidR="00882CC0" w:rsidRPr="000E296A" w:rsidRDefault="00882CC0" w:rsidP="00882CC0">
            <w:pPr>
              <w:jc w:val="right"/>
            </w:pPr>
            <w:r>
              <w:t>(RX/TX) UART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70DF9E56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44E871BC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78369710" w14:textId="77777777" w:rsidR="00882CC0" w:rsidRPr="000E296A" w:rsidRDefault="00882CC0" w:rsidP="00E85A73">
            <w:pPr>
              <w:jc w:val="center"/>
            </w:pPr>
            <w:r>
              <w:t>Pass</w:t>
            </w:r>
          </w:p>
        </w:tc>
      </w:tr>
      <w:tr w:rsidR="00882CC0" w:rsidRPr="000E296A" w14:paraId="6040771A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659F4168" w14:textId="77777777" w:rsidR="00882CC0" w:rsidRDefault="00882CC0" w:rsidP="00882CC0">
            <w:pPr>
              <w:jc w:val="right"/>
            </w:pPr>
            <w:r>
              <w:t>(SCL/SDA) I2C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144A5D23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738610EB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2F289B9A" w14:textId="77777777" w:rsidR="00882CC0" w:rsidRDefault="005A6210" w:rsidP="00E85A73">
            <w:pPr>
              <w:jc w:val="center"/>
            </w:pPr>
            <w:r>
              <w:t>Pass</w:t>
            </w:r>
          </w:p>
        </w:tc>
      </w:tr>
      <w:tr w:rsidR="00882CC0" w:rsidRPr="000E296A" w14:paraId="410C2821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6E24D88E" w14:textId="77777777" w:rsidR="00882CC0" w:rsidRDefault="00882CC0" w:rsidP="00882CC0">
            <w:pPr>
              <w:jc w:val="right"/>
            </w:pPr>
            <w:r>
              <w:t>PWM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637805D2" w14:textId="77777777" w:rsidR="00882CC0" w:rsidRPr="000E296A" w:rsidRDefault="00882CC0" w:rsidP="00882CC0">
            <w:pPr>
              <w:jc w:val="both"/>
            </w:pPr>
          </w:p>
        </w:tc>
        <w:tc>
          <w:tcPr>
            <w:tcW w:w="3420" w:type="dxa"/>
            <w:shd w:val="clear" w:color="auto" w:fill="B4C6E7" w:themeFill="accent1" w:themeFillTint="66"/>
          </w:tcPr>
          <w:p w14:paraId="463F29E8" w14:textId="77777777" w:rsidR="00882CC0" w:rsidRPr="000E296A" w:rsidRDefault="00882CC0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BDF21FC" w14:textId="77777777" w:rsidR="00882CC0" w:rsidRPr="000E296A" w:rsidRDefault="00882CC0" w:rsidP="00E85A73">
            <w:pPr>
              <w:jc w:val="center"/>
            </w:pPr>
            <w:r>
              <w:t>Pass</w:t>
            </w:r>
          </w:p>
        </w:tc>
      </w:tr>
      <w:tr w:rsidR="00E116D9" w:rsidRPr="000E296A" w14:paraId="4DDCFCBC" w14:textId="77777777" w:rsidTr="5D60D1A4">
        <w:tc>
          <w:tcPr>
            <w:tcW w:w="2250" w:type="dxa"/>
            <w:shd w:val="clear" w:color="auto" w:fill="B4C6E7" w:themeFill="accent1" w:themeFillTint="66"/>
          </w:tcPr>
          <w:p w14:paraId="53634D9C" w14:textId="77777777" w:rsidR="00E116D9" w:rsidRDefault="00E116D9" w:rsidP="000E296A">
            <w:pPr>
              <w:jc w:val="right"/>
            </w:pPr>
            <w:r>
              <w:t>(+3.3V/+5V) VCC/GND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BA0D903" w14:textId="77777777" w:rsidR="00E116D9" w:rsidRPr="000E296A" w:rsidRDefault="00E116D9" w:rsidP="00882CC0">
            <w:pPr>
              <w:jc w:val="both"/>
            </w:pPr>
            <w:r w:rsidRPr="00E116D9">
              <w:t>All four mikroBUS™ sockets have both an optional 3.3V and 5V channel. All four mikroBUS™ sockets are grounded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2F793B77" w14:textId="77777777" w:rsidR="00E116D9" w:rsidRPr="000E296A" w:rsidRDefault="00E116D9" w:rsidP="00882CC0">
            <w:pPr>
              <w:jc w:val="both"/>
            </w:pPr>
            <w:r w:rsidRPr="00E116D9">
              <w:t>When PCB is powered with 10v and 1amp. Both the +3.3V and +5V channels display proper voltage output. The GND has 0</w:t>
            </w:r>
            <w:r w:rsidR="004704AB">
              <w:t>V</w:t>
            </w:r>
            <w:r w:rsidRPr="00E116D9">
              <w:t xml:space="preserve"> output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7F4AFC31" w14:textId="77777777" w:rsidR="00E116D9" w:rsidRDefault="005A6210" w:rsidP="00E85A73">
            <w:pPr>
              <w:jc w:val="center"/>
            </w:pPr>
            <w:r>
              <w:t>Pass</w:t>
            </w:r>
          </w:p>
        </w:tc>
      </w:tr>
      <w:tr w:rsidR="00AC353A" w:rsidRPr="000E296A" w14:paraId="07F4084D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68B87300" w14:textId="77777777" w:rsidR="006C7EB3" w:rsidRPr="004471C7" w:rsidRDefault="00E840EF" w:rsidP="00E85A73">
            <w:pPr>
              <w:rPr>
                <w:b/>
              </w:rPr>
            </w:pPr>
            <w:r w:rsidRPr="004471C7">
              <w:rPr>
                <w:b/>
              </w:rPr>
              <w:t>Socket #2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3232ADE2" w14:textId="77777777" w:rsidR="006C7EB3" w:rsidRPr="000E296A" w:rsidRDefault="00882CC0" w:rsidP="00882CC0">
            <w:pPr>
              <w:jc w:val="both"/>
            </w:pPr>
            <w:r w:rsidRPr="00882CC0">
              <w:t>All pinout functions work. Consists of three groups of communications pins (SPI, UART and I2C), and six additional pins (PWM, INT, AN, RST and CS), and two power groups (+3.3V and 5V).</w:t>
            </w:r>
          </w:p>
        </w:tc>
        <w:tc>
          <w:tcPr>
            <w:tcW w:w="3420" w:type="dxa"/>
            <w:shd w:val="clear" w:color="auto" w:fill="F7CAAC" w:themeFill="accent2" w:themeFillTint="66"/>
          </w:tcPr>
          <w:p w14:paraId="3B7B4B86" w14:textId="77777777" w:rsidR="006C7EB3" w:rsidRPr="000E296A" w:rsidRDefault="006C7EB3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5909DA23" w14:textId="77777777" w:rsidR="006C7EB3" w:rsidRPr="000E296A" w:rsidRDefault="00F45D5E" w:rsidP="00E85A73">
            <w:pPr>
              <w:jc w:val="center"/>
            </w:pPr>
            <w:r>
              <w:t xml:space="preserve">Socket Two </w:t>
            </w:r>
            <w:r w:rsidR="008068B0" w:rsidRPr="000E296A">
              <w:t>Pass</w:t>
            </w:r>
          </w:p>
        </w:tc>
      </w:tr>
      <w:tr w:rsidR="005A6210" w:rsidRPr="000E296A" w14:paraId="50BF95F1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53BD7EE2" w14:textId="77777777" w:rsidR="005A6210" w:rsidRPr="000E296A" w:rsidRDefault="005A6210" w:rsidP="005A6210">
            <w:pPr>
              <w:jc w:val="right"/>
            </w:pPr>
            <w:r>
              <w:t>(AN) Analog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3A0FF5F2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5630AD66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CAB4628" w14:textId="77777777" w:rsidR="005A6210" w:rsidRPr="000E296A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0A8C8FAB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3536B4A4" w14:textId="77777777" w:rsidR="005A6210" w:rsidRDefault="005A6210" w:rsidP="005A6210">
            <w:pPr>
              <w:jc w:val="right"/>
            </w:pPr>
            <w:r>
              <w:t>(RST) Reset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61829076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2BA226A1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433154F4" w14:textId="77777777" w:rsidR="005A6210" w:rsidRPr="000E296A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3040F76B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39E1A49D" w14:textId="77777777" w:rsidR="005A6210" w:rsidRDefault="005A6210" w:rsidP="005A6210">
            <w:pPr>
              <w:jc w:val="right"/>
            </w:pPr>
            <w:r>
              <w:t>(INT) Interrupt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17AD93B2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0DE4B5B7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2E0AB767" w14:textId="77777777" w:rsidR="005A6210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5514A373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0B452BA1" w14:textId="77777777" w:rsidR="005A6210" w:rsidRDefault="005A6210" w:rsidP="005A6210">
            <w:pPr>
              <w:jc w:val="right"/>
            </w:pPr>
            <w:r>
              <w:t>(CS/SCK) SPI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66204FF1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2DBF0D7D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5CCEEC7" w14:textId="77777777" w:rsidR="005A6210" w:rsidRPr="000E296A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083C04AE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04E26969" w14:textId="77777777" w:rsidR="005A6210" w:rsidRPr="000E296A" w:rsidRDefault="005A6210" w:rsidP="005A6210">
            <w:pPr>
              <w:jc w:val="right"/>
            </w:pPr>
            <w:r>
              <w:t>(MISO/MOSI) SPI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6B62F1B3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02F2C34E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B549CB9" w14:textId="77777777" w:rsidR="005A6210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4CF9AF7C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1FED6619" w14:textId="77777777" w:rsidR="005A6210" w:rsidRPr="000E296A" w:rsidRDefault="005A6210" w:rsidP="005A6210">
            <w:pPr>
              <w:jc w:val="right"/>
            </w:pPr>
            <w:r>
              <w:t>(RX/TX) UART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680A4E5D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19219836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2699A9FA" w14:textId="77777777" w:rsidR="005A6210" w:rsidRPr="000E296A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2C8B7B31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4A17CEDE" w14:textId="77777777" w:rsidR="005A6210" w:rsidRDefault="005A6210" w:rsidP="005A6210">
            <w:pPr>
              <w:jc w:val="right"/>
            </w:pPr>
            <w:r>
              <w:t>(SCL/SDA) I2C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296FEF7D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7194DBDC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FBF15AF" w14:textId="77777777" w:rsidR="005A6210" w:rsidRDefault="005A6210" w:rsidP="00E85A73">
            <w:pPr>
              <w:jc w:val="center"/>
            </w:pPr>
            <w:r>
              <w:t>Pass</w:t>
            </w:r>
          </w:p>
        </w:tc>
      </w:tr>
      <w:tr w:rsidR="005A6210" w:rsidRPr="000E296A" w14:paraId="5E5F1E54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47D851AF" w14:textId="77777777" w:rsidR="005A6210" w:rsidRDefault="005A6210" w:rsidP="005A6210">
            <w:pPr>
              <w:jc w:val="right"/>
            </w:pPr>
            <w:r>
              <w:t>PWM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769D0D3C" w14:textId="77777777" w:rsidR="005A6210" w:rsidRPr="000E296A" w:rsidRDefault="005A6210" w:rsidP="005A6210">
            <w:pPr>
              <w:jc w:val="both"/>
            </w:pPr>
          </w:p>
        </w:tc>
        <w:tc>
          <w:tcPr>
            <w:tcW w:w="3420" w:type="dxa"/>
            <w:shd w:val="clear" w:color="auto" w:fill="F7CAAC" w:themeFill="accent2" w:themeFillTint="66"/>
          </w:tcPr>
          <w:p w14:paraId="54CD245A" w14:textId="77777777" w:rsidR="005A6210" w:rsidRPr="000E296A" w:rsidRDefault="005A6210" w:rsidP="005A621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3465AD9" w14:textId="77777777" w:rsidR="005A6210" w:rsidRPr="000E296A" w:rsidRDefault="005A6210" w:rsidP="00E85A73">
            <w:pPr>
              <w:jc w:val="center"/>
            </w:pPr>
            <w:r>
              <w:t>Pass</w:t>
            </w:r>
          </w:p>
        </w:tc>
      </w:tr>
      <w:tr w:rsidR="004704AB" w:rsidRPr="000E296A" w14:paraId="6073C3A9" w14:textId="77777777" w:rsidTr="5D60D1A4">
        <w:tc>
          <w:tcPr>
            <w:tcW w:w="2250" w:type="dxa"/>
            <w:shd w:val="clear" w:color="auto" w:fill="F7CAAC" w:themeFill="accent2" w:themeFillTint="66"/>
          </w:tcPr>
          <w:p w14:paraId="3927ACEF" w14:textId="77777777" w:rsidR="004704AB" w:rsidRDefault="004704AB" w:rsidP="004704AB">
            <w:pPr>
              <w:jc w:val="right"/>
            </w:pPr>
            <w:r w:rsidRPr="00882CC0">
              <w:t>(+3.3V/+5V) VCC/GND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01413317" w14:textId="77777777" w:rsidR="004704AB" w:rsidRPr="000E296A" w:rsidRDefault="004704AB" w:rsidP="004704AB">
            <w:pPr>
              <w:jc w:val="both"/>
            </w:pPr>
            <w:r w:rsidRPr="00E116D9">
              <w:t>All four mikroBUS™ sockets have both an optional 3.3V and 5V channel. All four mikroBUS™ sockets are grounded</w:t>
            </w:r>
          </w:p>
        </w:tc>
        <w:tc>
          <w:tcPr>
            <w:tcW w:w="3420" w:type="dxa"/>
            <w:shd w:val="clear" w:color="auto" w:fill="F7CAAC" w:themeFill="accent2" w:themeFillTint="66"/>
          </w:tcPr>
          <w:p w14:paraId="6BA55C9F" w14:textId="77777777" w:rsidR="004704AB" w:rsidRPr="000E296A" w:rsidRDefault="004704AB" w:rsidP="004704AB">
            <w:pPr>
              <w:jc w:val="both"/>
            </w:pPr>
            <w:r w:rsidRPr="00E116D9">
              <w:t>When PCB is powered with 10v and 1amp. Both the +3.3V and +5V channels display proper voltage output. The GND has 0</w:t>
            </w:r>
            <w:r>
              <w:t>V</w:t>
            </w:r>
            <w:r w:rsidRPr="00E116D9">
              <w:t xml:space="preserve"> output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719C1117" w14:textId="77777777" w:rsidR="004704AB" w:rsidRDefault="004704AB" w:rsidP="00E85A73">
            <w:pPr>
              <w:jc w:val="center"/>
            </w:pPr>
            <w:r>
              <w:t>Pass</w:t>
            </w:r>
          </w:p>
        </w:tc>
      </w:tr>
      <w:tr w:rsidR="00AC353A" w:rsidRPr="000E296A" w14:paraId="28C3EA1E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3E1E71F3" w14:textId="77777777" w:rsidR="006C7EB3" w:rsidRPr="004471C7" w:rsidRDefault="00E840EF" w:rsidP="00E85A73">
            <w:pPr>
              <w:rPr>
                <w:b/>
              </w:rPr>
            </w:pPr>
            <w:r w:rsidRPr="004471C7">
              <w:rPr>
                <w:b/>
              </w:rPr>
              <w:t>Socket #3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23962BA7" w14:textId="77777777" w:rsidR="006C7EB3" w:rsidRPr="000E296A" w:rsidRDefault="00882CC0" w:rsidP="00882CC0">
            <w:pPr>
              <w:jc w:val="both"/>
            </w:pPr>
            <w:r w:rsidRPr="00882CC0">
              <w:t>All pinout functions work. Consists of three groups of communications pins (SPI, UART and I2C), and six additional pins (PWM, INT, AN, RST and CS), and two power groups (+3.3V and 5V).</w:t>
            </w:r>
          </w:p>
        </w:tc>
        <w:tc>
          <w:tcPr>
            <w:tcW w:w="3420" w:type="dxa"/>
            <w:shd w:val="clear" w:color="auto" w:fill="FFE599" w:themeFill="accent4" w:themeFillTint="66"/>
          </w:tcPr>
          <w:p w14:paraId="1231BE67" w14:textId="77777777" w:rsidR="006C7EB3" w:rsidRPr="000E296A" w:rsidRDefault="006C7EB3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7477C9D" w14:textId="77777777" w:rsidR="006C7EB3" w:rsidRPr="000E296A" w:rsidRDefault="00F45D5E" w:rsidP="00E85A73">
            <w:pPr>
              <w:jc w:val="center"/>
            </w:pPr>
            <w:r>
              <w:t xml:space="preserve">Socket Three </w:t>
            </w:r>
            <w:r w:rsidRPr="000E296A">
              <w:t>Pass</w:t>
            </w:r>
          </w:p>
        </w:tc>
      </w:tr>
      <w:tr w:rsidR="005E2D98" w:rsidRPr="000E296A" w14:paraId="1888950E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6E496BC2" w14:textId="77777777" w:rsidR="005E2D98" w:rsidRPr="000E296A" w:rsidRDefault="005E2D98" w:rsidP="005E2D98">
            <w:pPr>
              <w:jc w:val="right"/>
            </w:pPr>
            <w:r>
              <w:t>(AN) Analog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36FEB5B0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30D7AA69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2F1A5AF8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4D5835C8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4D4C7133" w14:textId="77777777" w:rsidR="005E2D98" w:rsidRDefault="005E2D98" w:rsidP="005E2D98">
            <w:pPr>
              <w:jc w:val="right"/>
            </w:pPr>
            <w:r>
              <w:t>(RST) Reset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7196D064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34FF1C98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7B13B715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6625487A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66F789EC" w14:textId="77777777" w:rsidR="005E2D98" w:rsidRDefault="005E2D98" w:rsidP="005E2D98">
            <w:pPr>
              <w:jc w:val="right"/>
            </w:pPr>
            <w:r>
              <w:t>(INT) Interrupt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6D072C0D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48A21919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920A580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57B24DCF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38C05F17" w14:textId="77777777" w:rsidR="005E2D98" w:rsidRDefault="005E2D98" w:rsidP="005E2D98">
            <w:pPr>
              <w:jc w:val="right"/>
            </w:pPr>
            <w:r>
              <w:t>(CS/SCK) SPI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6BD18F9B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238601FE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3DDE28FC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53397CE2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5A743274" w14:textId="77777777" w:rsidR="005E2D98" w:rsidRPr="000E296A" w:rsidRDefault="005E2D98" w:rsidP="005E2D98">
            <w:pPr>
              <w:jc w:val="right"/>
            </w:pPr>
            <w:r>
              <w:t>(MISO/MOSI) SPI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0F3CABC7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5B08B5D1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47F56006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5DFE094B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5AD358B5" w14:textId="77777777" w:rsidR="005E2D98" w:rsidRPr="000E296A" w:rsidRDefault="005E2D98" w:rsidP="005E2D98">
            <w:pPr>
              <w:jc w:val="right"/>
            </w:pPr>
            <w:r>
              <w:t>(RX/TX) UART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16DEB4AB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0AD9C6F4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EB33B7F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3A33CA7A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71AC4B6E" w14:textId="77777777" w:rsidR="005E2D98" w:rsidRDefault="005E2D98" w:rsidP="005E2D98">
            <w:pPr>
              <w:jc w:val="right"/>
            </w:pPr>
            <w:r>
              <w:t>(SCL/SDA) I2C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4B1F511A" w14:textId="77777777" w:rsidR="005E2D98" w:rsidRPr="000E296A" w:rsidRDefault="005E2D98" w:rsidP="005E2D98">
            <w:pPr>
              <w:tabs>
                <w:tab w:val="left" w:pos="1200"/>
              </w:tabs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65F9C3DC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3DAE94CD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68DEDFD6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4BDADCA7" w14:textId="77777777" w:rsidR="005E2D98" w:rsidRDefault="005E2D98" w:rsidP="005E2D98">
            <w:pPr>
              <w:jc w:val="right"/>
            </w:pPr>
            <w:r>
              <w:t>PWM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5023141B" w14:textId="77777777" w:rsidR="005E2D98" w:rsidRDefault="005E2D98" w:rsidP="005E2D98">
            <w:pPr>
              <w:tabs>
                <w:tab w:val="left" w:pos="1200"/>
              </w:tabs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1F3B1409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57007742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18EB8DB7" w14:textId="77777777" w:rsidTr="5D60D1A4">
        <w:tc>
          <w:tcPr>
            <w:tcW w:w="2250" w:type="dxa"/>
            <w:shd w:val="clear" w:color="auto" w:fill="FFE599" w:themeFill="accent4" w:themeFillTint="66"/>
          </w:tcPr>
          <w:p w14:paraId="38DCC42A" w14:textId="77777777" w:rsidR="005E2D98" w:rsidRDefault="005E2D98" w:rsidP="005E2D98">
            <w:pPr>
              <w:jc w:val="right"/>
            </w:pPr>
            <w:r w:rsidRPr="00882CC0">
              <w:t>(+3.3V/+5V) VCC/GND</w:t>
            </w:r>
          </w:p>
        </w:tc>
        <w:tc>
          <w:tcPr>
            <w:tcW w:w="3780" w:type="dxa"/>
            <w:shd w:val="clear" w:color="auto" w:fill="FFE599" w:themeFill="accent4" w:themeFillTint="66"/>
          </w:tcPr>
          <w:p w14:paraId="562C75D1" w14:textId="77777777" w:rsidR="005E2D98" w:rsidRDefault="005E2D98" w:rsidP="005E2D98">
            <w:pPr>
              <w:tabs>
                <w:tab w:val="left" w:pos="1200"/>
              </w:tabs>
              <w:jc w:val="both"/>
            </w:pPr>
          </w:p>
        </w:tc>
        <w:tc>
          <w:tcPr>
            <w:tcW w:w="3420" w:type="dxa"/>
            <w:shd w:val="clear" w:color="auto" w:fill="FFE599" w:themeFill="accent4" w:themeFillTint="66"/>
          </w:tcPr>
          <w:p w14:paraId="664355AD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72D8BEC9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E840EF" w:rsidRPr="000E296A" w14:paraId="15E518E3" w14:textId="77777777" w:rsidTr="5D60D1A4">
        <w:tc>
          <w:tcPr>
            <w:tcW w:w="2250" w:type="dxa"/>
            <w:shd w:val="clear" w:color="auto" w:fill="DFA8F0"/>
          </w:tcPr>
          <w:p w14:paraId="41B9AFC6" w14:textId="77777777" w:rsidR="00E840EF" w:rsidRPr="004471C7" w:rsidRDefault="00E840EF" w:rsidP="00E85A73">
            <w:pPr>
              <w:rPr>
                <w:b/>
              </w:rPr>
            </w:pPr>
            <w:r w:rsidRPr="004471C7">
              <w:rPr>
                <w:b/>
              </w:rPr>
              <w:t>Socket #4</w:t>
            </w:r>
          </w:p>
        </w:tc>
        <w:tc>
          <w:tcPr>
            <w:tcW w:w="3780" w:type="dxa"/>
            <w:shd w:val="clear" w:color="auto" w:fill="DFA8F0"/>
          </w:tcPr>
          <w:p w14:paraId="400FECD2" w14:textId="77777777" w:rsidR="00E840EF" w:rsidRPr="000E296A" w:rsidRDefault="00882CC0" w:rsidP="00882CC0">
            <w:pPr>
              <w:jc w:val="both"/>
            </w:pPr>
            <w:r w:rsidRPr="00882CC0">
              <w:t>All pinout functions work. Consists of three groups of communications pins (SPI, UART and I2C), and six additional pins (PWM, INT, AN, RST and CS), and two power groups (+3.3V and 5V).</w:t>
            </w:r>
          </w:p>
        </w:tc>
        <w:tc>
          <w:tcPr>
            <w:tcW w:w="3420" w:type="dxa"/>
            <w:shd w:val="clear" w:color="auto" w:fill="DFA8F0"/>
          </w:tcPr>
          <w:p w14:paraId="1A965116" w14:textId="77777777" w:rsidR="00E840EF" w:rsidRPr="000E296A" w:rsidRDefault="00E840EF" w:rsidP="00882CC0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7B368830" w14:textId="77777777" w:rsidR="00E840EF" w:rsidRPr="000E296A" w:rsidRDefault="00F45D5E" w:rsidP="00E85A73">
            <w:pPr>
              <w:jc w:val="center"/>
            </w:pPr>
            <w:r>
              <w:t xml:space="preserve">Socket Four </w:t>
            </w:r>
            <w:r w:rsidRPr="000E296A">
              <w:t>Pass</w:t>
            </w:r>
          </w:p>
        </w:tc>
      </w:tr>
      <w:tr w:rsidR="005E2D98" w:rsidRPr="000E296A" w14:paraId="625FE437" w14:textId="77777777" w:rsidTr="5D60D1A4">
        <w:tc>
          <w:tcPr>
            <w:tcW w:w="2250" w:type="dxa"/>
            <w:shd w:val="clear" w:color="auto" w:fill="DFA8F0"/>
          </w:tcPr>
          <w:p w14:paraId="40DE72F2" w14:textId="77777777" w:rsidR="005E2D98" w:rsidRPr="000E296A" w:rsidRDefault="005E2D98" w:rsidP="005E2D98">
            <w:pPr>
              <w:jc w:val="right"/>
            </w:pPr>
            <w:r>
              <w:t>(AN) Analog</w:t>
            </w:r>
          </w:p>
        </w:tc>
        <w:tc>
          <w:tcPr>
            <w:tcW w:w="3780" w:type="dxa"/>
            <w:shd w:val="clear" w:color="auto" w:fill="DFA8F0"/>
          </w:tcPr>
          <w:p w14:paraId="7DF4E37C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44FB30F8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07A0F534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5029DB40" w14:textId="77777777" w:rsidTr="5D60D1A4">
        <w:tc>
          <w:tcPr>
            <w:tcW w:w="2250" w:type="dxa"/>
            <w:shd w:val="clear" w:color="auto" w:fill="DFA8F0"/>
          </w:tcPr>
          <w:p w14:paraId="4E90BCF1" w14:textId="77777777" w:rsidR="005E2D98" w:rsidRDefault="005E2D98" w:rsidP="005E2D98">
            <w:pPr>
              <w:jc w:val="right"/>
            </w:pPr>
            <w:r>
              <w:t>(RST) Reset</w:t>
            </w:r>
          </w:p>
        </w:tc>
        <w:tc>
          <w:tcPr>
            <w:tcW w:w="3780" w:type="dxa"/>
            <w:shd w:val="clear" w:color="auto" w:fill="DFA8F0"/>
          </w:tcPr>
          <w:p w14:paraId="1DA6542E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3041E394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1B0B47A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66841EF3" w14:textId="77777777" w:rsidTr="5D60D1A4">
        <w:tc>
          <w:tcPr>
            <w:tcW w:w="2250" w:type="dxa"/>
            <w:shd w:val="clear" w:color="auto" w:fill="DFA8F0"/>
          </w:tcPr>
          <w:p w14:paraId="5F5A6F57" w14:textId="77777777" w:rsidR="005E2D98" w:rsidRDefault="005E2D98" w:rsidP="005E2D98">
            <w:pPr>
              <w:jc w:val="right"/>
            </w:pPr>
            <w:r>
              <w:t>(INT) Interrupt</w:t>
            </w:r>
          </w:p>
        </w:tc>
        <w:tc>
          <w:tcPr>
            <w:tcW w:w="3780" w:type="dxa"/>
            <w:shd w:val="clear" w:color="auto" w:fill="DFA8F0"/>
          </w:tcPr>
          <w:p w14:paraId="722B00AE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42C6D796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3A004089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2DB8121E" w14:textId="77777777" w:rsidTr="5D60D1A4">
        <w:tc>
          <w:tcPr>
            <w:tcW w:w="2250" w:type="dxa"/>
            <w:shd w:val="clear" w:color="auto" w:fill="DFA8F0"/>
          </w:tcPr>
          <w:p w14:paraId="54E40DC0" w14:textId="77777777" w:rsidR="005E2D98" w:rsidRDefault="005E2D98" w:rsidP="005E2D98">
            <w:pPr>
              <w:jc w:val="right"/>
            </w:pPr>
            <w:r>
              <w:t>(CS/SCK) SPI</w:t>
            </w:r>
          </w:p>
        </w:tc>
        <w:tc>
          <w:tcPr>
            <w:tcW w:w="3780" w:type="dxa"/>
            <w:shd w:val="clear" w:color="auto" w:fill="DFA8F0"/>
          </w:tcPr>
          <w:p w14:paraId="6E1831B3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54E11D2A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67B2D038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68ED2A80" w14:textId="77777777" w:rsidTr="5D60D1A4">
        <w:tc>
          <w:tcPr>
            <w:tcW w:w="2250" w:type="dxa"/>
            <w:shd w:val="clear" w:color="auto" w:fill="DFA8F0"/>
          </w:tcPr>
          <w:p w14:paraId="4AC950F8" w14:textId="77777777" w:rsidR="005E2D98" w:rsidRPr="000E296A" w:rsidRDefault="005E2D98" w:rsidP="005E2D98">
            <w:pPr>
              <w:jc w:val="right"/>
            </w:pPr>
            <w:r>
              <w:t>(MISO/MOSI) SPI</w:t>
            </w:r>
          </w:p>
        </w:tc>
        <w:tc>
          <w:tcPr>
            <w:tcW w:w="3780" w:type="dxa"/>
            <w:shd w:val="clear" w:color="auto" w:fill="DFA8F0"/>
          </w:tcPr>
          <w:p w14:paraId="31126E5D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2DE403A5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38E0B06A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47DE52F6" w14:textId="77777777" w:rsidTr="5D60D1A4">
        <w:tc>
          <w:tcPr>
            <w:tcW w:w="2250" w:type="dxa"/>
            <w:shd w:val="clear" w:color="auto" w:fill="DFA8F0"/>
          </w:tcPr>
          <w:p w14:paraId="09F1FD01" w14:textId="77777777" w:rsidR="005E2D98" w:rsidRPr="000E296A" w:rsidRDefault="005E2D98" w:rsidP="005E2D98">
            <w:pPr>
              <w:jc w:val="right"/>
            </w:pPr>
            <w:r>
              <w:t>(RX/TX) UART</w:t>
            </w:r>
          </w:p>
        </w:tc>
        <w:tc>
          <w:tcPr>
            <w:tcW w:w="3780" w:type="dxa"/>
            <w:shd w:val="clear" w:color="auto" w:fill="DFA8F0"/>
          </w:tcPr>
          <w:p w14:paraId="62431CDC" w14:textId="77777777" w:rsidR="005E2D98" w:rsidRPr="000E296A" w:rsidRDefault="005E2D98" w:rsidP="005E2D98">
            <w:pPr>
              <w:jc w:val="both"/>
            </w:pPr>
          </w:p>
        </w:tc>
        <w:tc>
          <w:tcPr>
            <w:tcW w:w="3420" w:type="dxa"/>
            <w:shd w:val="clear" w:color="auto" w:fill="DFA8F0"/>
          </w:tcPr>
          <w:p w14:paraId="49E398E2" w14:textId="77777777" w:rsidR="005E2D98" w:rsidRPr="000E296A" w:rsidRDefault="005E2D98" w:rsidP="005E2D98">
            <w:pPr>
              <w:jc w:val="both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143DAE6A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18C46A3D" w14:textId="77777777" w:rsidTr="5D60D1A4">
        <w:tc>
          <w:tcPr>
            <w:tcW w:w="2250" w:type="dxa"/>
            <w:shd w:val="clear" w:color="auto" w:fill="DFA8F0"/>
          </w:tcPr>
          <w:p w14:paraId="4F686E78" w14:textId="77777777" w:rsidR="005E2D98" w:rsidRDefault="005E2D98" w:rsidP="005E2D98">
            <w:pPr>
              <w:jc w:val="right"/>
            </w:pPr>
            <w:r>
              <w:t>(SCL/SDA) I2C</w:t>
            </w:r>
          </w:p>
        </w:tc>
        <w:tc>
          <w:tcPr>
            <w:tcW w:w="3780" w:type="dxa"/>
            <w:shd w:val="clear" w:color="auto" w:fill="DFA8F0"/>
          </w:tcPr>
          <w:p w14:paraId="16287F21" w14:textId="77777777" w:rsidR="005E2D98" w:rsidRPr="000E296A" w:rsidRDefault="005E2D98" w:rsidP="005E2D98"/>
        </w:tc>
        <w:tc>
          <w:tcPr>
            <w:tcW w:w="3420" w:type="dxa"/>
            <w:shd w:val="clear" w:color="auto" w:fill="DFA8F0"/>
          </w:tcPr>
          <w:p w14:paraId="5BE93A62" w14:textId="77777777" w:rsidR="005E2D98" w:rsidRPr="000E296A" w:rsidRDefault="005E2D98" w:rsidP="005E2D98"/>
        </w:tc>
        <w:tc>
          <w:tcPr>
            <w:tcW w:w="1440" w:type="dxa"/>
            <w:shd w:val="clear" w:color="auto" w:fill="C5E0B3" w:themeFill="accent6" w:themeFillTint="66"/>
          </w:tcPr>
          <w:p w14:paraId="5DBEB193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7012CADD" w14:textId="77777777" w:rsidTr="5D60D1A4">
        <w:tc>
          <w:tcPr>
            <w:tcW w:w="2250" w:type="dxa"/>
            <w:shd w:val="clear" w:color="auto" w:fill="DFA8F0"/>
          </w:tcPr>
          <w:p w14:paraId="0C79BB8B" w14:textId="77777777" w:rsidR="005E2D98" w:rsidRDefault="005E2D98" w:rsidP="005E2D98">
            <w:pPr>
              <w:jc w:val="right"/>
            </w:pPr>
            <w:r>
              <w:t>PWM</w:t>
            </w:r>
          </w:p>
        </w:tc>
        <w:tc>
          <w:tcPr>
            <w:tcW w:w="3780" w:type="dxa"/>
            <w:shd w:val="clear" w:color="auto" w:fill="DFA8F0"/>
          </w:tcPr>
          <w:p w14:paraId="384BA73E" w14:textId="77777777" w:rsidR="005E2D98" w:rsidRPr="000E296A" w:rsidRDefault="005E2D98" w:rsidP="005E2D98"/>
        </w:tc>
        <w:tc>
          <w:tcPr>
            <w:tcW w:w="3420" w:type="dxa"/>
            <w:shd w:val="clear" w:color="auto" w:fill="DFA8F0"/>
          </w:tcPr>
          <w:p w14:paraId="34B3F2EB" w14:textId="77777777" w:rsidR="005E2D98" w:rsidRPr="000E296A" w:rsidRDefault="005E2D98" w:rsidP="005E2D98"/>
        </w:tc>
        <w:tc>
          <w:tcPr>
            <w:tcW w:w="1440" w:type="dxa"/>
            <w:shd w:val="clear" w:color="auto" w:fill="C5E0B3" w:themeFill="accent6" w:themeFillTint="66"/>
          </w:tcPr>
          <w:p w14:paraId="712BE6DA" w14:textId="77777777" w:rsidR="005E2D98" w:rsidRPr="000E296A" w:rsidRDefault="005E2D98" w:rsidP="00E85A73">
            <w:pPr>
              <w:jc w:val="center"/>
            </w:pPr>
            <w:r>
              <w:t>Pass</w:t>
            </w:r>
          </w:p>
        </w:tc>
      </w:tr>
      <w:tr w:rsidR="005E2D98" w:rsidRPr="000E296A" w14:paraId="02AB3840" w14:textId="77777777" w:rsidTr="5D60D1A4">
        <w:tc>
          <w:tcPr>
            <w:tcW w:w="2250" w:type="dxa"/>
            <w:shd w:val="clear" w:color="auto" w:fill="DFA8F0"/>
          </w:tcPr>
          <w:p w14:paraId="15AEE719" w14:textId="77777777" w:rsidR="005E2D98" w:rsidRDefault="005E2D98" w:rsidP="005E2D98">
            <w:pPr>
              <w:jc w:val="right"/>
            </w:pPr>
            <w:r w:rsidRPr="00882CC0">
              <w:t>(+3.3V/+5V) VCC/GND</w:t>
            </w:r>
          </w:p>
        </w:tc>
        <w:tc>
          <w:tcPr>
            <w:tcW w:w="3780" w:type="dxa"/>
            <w:shd w:val="clear" w:color="auto" w:fill="DFA8F0"/>
          </w:tcPr>
          <w:p w14:paraId="7D34F5C7" w14:textId="77777777" w:rsidR="005E2D98" w:rsidRPr="000E296A" w:rsidRDefault="005E2D98" w:rsidP="005E2D98"/>
        </w:tc>
        <w:tc>
          <w:tcPr>
            <w:tcW w:w="3420" w:type="dxa"/>
            <w:shd w:val="clear" w:color="auto" w:fill="DFA8F0"/>
          </w:tcPr>
          <w:p w14:paraId="0B4020A7" w14:textId="77777777" w:rsidR="005E2D98" w:rsidRPr="000E296A" w:rsidRDefault="005E2D98" w:rsidP="005E2D98"/>
        </w:tc>
        <w:tc>
          <w:tcPr>
            <w:tcW w:w="1440" w:type="dxa"/>
            <w:shd w:val="clear" w:color="auto" w:fill="C5E0B3" w:themeFill="accent6" w:themeFillTint="66"/>
          </w:tcPr>
          <w:p w14:paraId="05051C00" w14:textId="77777777" w:rsidR="005E2D98" w:rsidRDefault="005E2D98" w:rsidP="00E85A73">
            <w:pPr>
              <w:jc w:val="center"/>
            </w:pPr>
            <w:r>
              <w:t>Pass</w:t>
            </w:r>
          </w:p>
        </w:tc>
      </w:tr>
    </w:tbl>
    <w:p w14:paraId="1D7B270A" w14:textId="77777777" w:rsidR="006C7EB3" w:rsidRPr="000E296A" w:rsidRDefault="006C7EB3"/>
    <w:p w14:paraId="4F904CB7" w14:textId="77777777" w:rsidR="006C7EB3" w:rsidRDefault="006C7EB3"/>
    <w:p w14:paraId="06971CD3" w14:textId="77777777" w:rsidR="001A68F2" w:rsidRDefault="001A68F2"/>
    <w:p w14:paraId="2A1F701D" w14:textId="77777777" w:rsidR="000E296A" w:rsidRDefault="000E296A"/>
    <w:p w14:paraId="03EFCA41" w14:textId="77777777" w:rsidR="000E296A" w:rsidRDefault="000E296A"/>
    <w:p w14:paraId="5F96A722" w14:textId="77777777" w:rsidR="000E296A" w:rsidRDefault="000E296A"/>
    <w:p w14:paraId="5B95CD12" w14:textId="77777777" w:rsidR="000E296A" w:rsidRDefault="000E296A"/>
    <w:p w14:paraId="5220BBB2" w14:textId="77777777" w:rsidR="000E296A" w:rsidRDefault="000E296A"/>
    <w:p w14:paraId="13CB595B" w14:textId="77777777" w:rsidR="001A68F2" w:rsidRDefault="001A6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EB3" w14:paraId="49805B2B" w14:textId="77777777" w:rsidTr="00A6570A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5B3F4F7" w14:textId="77777777" w:rsidR="006C7EB3" w:rsidRPr="006C7EB3" w:rsidRDefault="00B17733" w:rsidP="00E85A73">
            <w:pPr>
              <w:jc w:val="center"/>
              <w:rPr>
                <w:b/>
              </w:rPr>
            </w:pPr>
            <w:r>
              <w:rPr>
                <w:b/>
              </w:rPr>
              <w:t>Website</w:t>
            </w:r>
            <w:r w:rsidR="006C7EB3" w:rsidRPr="006C7EB3">
              <w:rPr>
                <w:b/>
              </w:rPr>
              <w:t xml:space="preserve"> Validation</w:t>
            </w:r>
          </w:p>
        </w:tc>
      </w:tr>
      <w:tr w:rsidR="00E840EF" w14:paraId="43990302" w14:textId="77777777" w:rsidTr="00A6570A">
        <w:tc>
          <w:tcPr>
            <w:tcW w:w="2337" w:type="dxa"/>
            <w:shd w:val="clear" w:color="auto" w:fill="D9D9D9" w:themeFill="background1" w:themeFillShade="D9"/>
          </w:tcPr>
          <w:p w14:paraId="2265C56F" w14:textId="77777777" w:rsidR="00E840EF" w:rsidRPr="006C7EB3" w:rsidRDefault="00E840EF" w:rsidP="00E840EF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33FDCE1" w14:textId="77777777" w:rsidR="00E840EF" w:rsidRPr="006C7EB3" w:rsidRDefault="00F7434E" w:rsidP="00E840E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E840EF">
              <w:rPr>
                <w:b/>
              </w:rPr>
              <w:t>Specifications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B485CDE" w14:textId="77777777" w:rsidR="00E840EF" w:rsidRPr="006C7EB3" w:rsidRDefault="00F7434E" w:rsidP="00E840E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E840EF">
              <w:rPr>
                <w:b/>
              </w:rPr>
              <w:t>Results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EABD64A" w14:textId="77777777" w:rsidR="00E840EF" w:rsidRPr="006C7EB3" w:rsidRDefault="00E840EF" w:rsidP="00E840EF">
            <w:pPr>
              <w:rPr>
                <w:b/>
              </w:rPr>
            </w:pPr>
            <w:r>
              <w:rPr>
                <w:b/>
              </w:rPr>
              <w:t>Compliance</w:t>
            </w:r>
          </w:p>
        </w:tc>
      </w:tr>
      <w:tr w:rsidR="006C7EB3" w14:paraId="6D9C8D39" w14:textId="77777777" w:rsidTr="00E85A73">
        <w:tc>
          <w:tcPr>
            <w:tcW w:w="2337" w:type="dxa"/>
          </w:tcPr>
          <w:p w14:paraId="675E05EE" w14:textId="77777777" w:rsidR="006C7EB3" w:rsidRDefault="006C7EB3" w:rsidP="00E85A73"/>
        </w:tc>
        <w:tc>
          <w:tcPr>
            <w:tcW w:w="2337" w:type="dxa"/>
          </w:tcPr>
          <w:p w14:paraId="2FC17F8B" w14:textId="77777777" w:rsidR="006C7EB3" w:rsidRDefault="006C7EB3" w:rsidP="00E85A73"/>
        </w:tc>
        <w:tc>
          <w:tcPr>
            <w:tcW w:w="2338" w:type="dxa"/>
          </w:tcPr>
          <w:p w14:paraId="0A4F7224" w14:textId="77777777" w:rsidR="006C7EB3" w:rsidRDefault="006C7EB3" w:rsidP="00E85A73"/>
        </w:tc>
        <w:tc>
          <w:tcPr>
            <w:tcW w:w="2338" w:type="dxa"/>
            <w:shd w:val="clear" w:color="auto" w:fill="C5E0B3" w:themeFill="accent6" w:themeFillTint="66"/>
          </w:tcPr>
          <w:p w14:paraId="5AE48A43" w14:textId="77777777" w:rsidR="006C7EB3" w:rsidRDefault="006C7EB3" w:rsidP="00E85A73"/>
        </w:tc>
      </w:tr>
      <w:tr w:rsidR="006C7EB3" w14:paraId="50F40DEB" w14:textId="77777777" w:rsidTr="00E85A73">
        <w:tc>
          <w:tcPr>
            <w:tcW w:w="2337" w:type="dxa"/>
          </w:tcPr>
          <w:p w14:paraId="77A52294" w14:textId="77777777" w:rsidR="006C7EB3" w:rsidRDefault="006C7EB3" w:rsidP="00E85A73"/>
        </w:tc>
        <w:tc>
          <w:tcPr>
            <w:tcW w:w="2337" w:type="dxa"/>
          </w:tcPr>
          <w:p w14:paraId="007DCDA8" w14:textId="77777777" w:rsidR="006C7EB3" w:rsidRDefault="006C7EB3" w:rsidP="00E85A73"/>
        </w:tc>
        <w:tc>
          <w:tcPr>
            <w:tcW w:w="2338" w:type="dxa"/>
          </w:tcPr>
          <w:p w14:paraId="450EA2D7" w14:textId="77777777" w:rsidR="006C7EB3" w:rsidRDefault="006C7EB3" w:rsidP="00E85A73"/>
        </w:tc>
        <w:tc>
          <w:tcPr>
            <w:tcW w:w="2338" w:type="dxa"/>
            <w:shd w:val="clear" w:color="auto" w:fill="C5E0B3" w:themeFill="accent6" w:themeFillTint="66"/>
          </w:tcPr>
          <w:p w14:paraId="3DD355C9" w14:textId="77777777" w:rsidR="006C7EB3" w:rsidRDefault="006C7EB3" w:rsidP="00E85A73"/>
        </w:tc>
      </w:tr>
    </w:tbl>
    <w:p w14:paraId="1A81F0B1" w14:textId="77777777" w:rsidR="006C7EB3" w:rsidRDefault="006C7EB3"/>
    <w:sectPr w:rsidR="006C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3"/>
    <w:rsid w:val="000E296A"/>
    <w:rsid w:val="0019791F"/>
    <w:rsid w:val="001A68F2"/>
    <w:rsid w:val="00241801"/>
    <w:rsid w:val="00377FD1"/>
    <w:rsid w:val="00401ABA"/>
    <w:rsid w:val="004471C7"/>
    <w:rsid w:val="004704AB"/>
    <w:rsid w:val="004B5D5D"/>
    <w:rsid w:val="005A6210"/>
    <w:rsid w:val="005E2D98"/>
    <w:rsid w:val="006C7EB3"/>
    <w:rsid w:val="00704ADE"/>
    <w:rsid w:val="00772DD0"/>
    <w:rsid w:val="007B0AB2"/>
    <w:rsid w:val="008068B0"/>
    <w:rsid w:val="00882CC0"/>
    <w:rsid w:val="00907AE4"/>
    <w:rsid w:val="00A63040"/>
    <w:rsid w:val="00A6570A"/>
    <w:rsid w:val="00AC353A"/>
    <w:rsid w:val="00B17733"/>
    <w:rsid w:val="00C121CB"/>
    <w:rsid w:val="00C4391F"/>
    <w:rsid w:val="00C65021"/>
    <w:rsid w:val="00DA5E93"/>
    <w:rsid w:val="00E116D9"/>
    <w:rsid w:val="00E840EF"/>
    <w:rsid w:val="00E85A73"/>
    <w:rsid w:val="00F45D5E"/>
    <w:rsid w:val="00F62AC3"/>
    <w:rsid w:val="00F7434E"/>
    <w:rsid w:val="5D60D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B9F1"/>
  <w15:chartTrackingRefBased/>
  <w15:docId w15:val="{7B879D01-727B-4B8E-81D2-F2ADC313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70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01dc7ee549070a4d675276ae34f9ce8f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ff3033d8a1f4f42dae08d5c8c13e3909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7CA03-1ADA-4E60-A5E3-95342346F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C6D41A-A8C9-4B36-A0ED-DD3611FAD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3D42C-F6A7-49B8-95A9-696D17F9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2319</Characters>
  <Application>Microsoft Office Word</Application>
  <DocSecurity>4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Dean</dc:creator>
  <cp:keywords/>
  <dc:description/>
  <cp:lastModifiedBy>Dean, Dylan</cp:lastModifiedBy>
  <cp:revision>19</cp:revision>
  <dcterms:created xsi:type="dcterms:W3CDTF">2019-03-30T21:15:00Z</dcterms:created>
  <dcterms:modified xsi:type="dcterms:W3CDTF">2019-03-30T22:21:00Z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