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A030" w14:textId="7AB89C42" w:rsidR="00544A27" w:rsidRDefault="00544A27" w:rsidP="00544A27">
      <w:pPr>
        <w:pStyle w:val="Titre"/>
        <w:jc w:val="center"/>
      </w:pPr>
      <w:r>
        <w:t>Chapitre 11 – Algorithmes probabilistes</w:t>
      </w:r>
    </w:p>
    <w:p w14:paraId="1169D009" w14:textId="77777777" w:rsidR="00544A27" w:rsidRDefault="00544A27"/>
    <w:p w14:paraId="00AA31D0" w14:textId="02D8DF64" w:rsidR="00544A27" w:rsidRDefault="00544A27" w:rsidP="00544A27">
      <w:pPr>
        <w:pStyle w:val="Titre2"/>
      </w:pPr>
      <w:r>
        <w:t>II – Algorithmes de Monte-Carlo</w:t>
      </w:r>
    </w:p>
    <w:p w14:paraId="4C8E3571" w14:textId="77777777" w:rsidR="00544A27" w:rsidRDefault="00544A27"/>
    <w:p w14:paraId="05DDB178" w14:textId="241F330B" w:rsidR="00544A27" w:rsidRDefault="00544A27" w:rsidP="00544A27">
      <w:pPr>
        <w:pStyle w:val="Paragraphedeliste"/>
        <w:numPr>
          <w:ilvl w:val="0"/>
          <w:numId w:val="1"/>
        </w:numPr>
      </w:pPr>
      <w:r>
        <w:t>Le résultat dépend de l’aléatoire et peut être faux</w:t>
      </w:r>
    </w:p>
    <w:p w14:paraId="063DAAC4" w14:textId="3E0A1B8A" w:rsidR="00544A27" w:rsidRDefault="00544A27" w:rsidP="00544A27">
      <w:pPr>
        <w:rPr>
          <w:b/>
          <w:bCs/>
        </w:rPr>
      </w:pPr>
      <w:r w:rsidRPr="00544A27">
        <w:rPr>
          <w:b/>
          <w:bCs/>
        </w:rPr>
        <w:t>Définitions</w:t>
      </w:r>
    </w:p>
    <w:p w14:paraId="3F1AB938" w14:textId="6BA5AC64" w:rsidR="00544A27" w:rsidRDefault="00544A27" w:rsidP="00544A27">
      <w:r w:rsidRPr="00544A27">
        <w:rPr>
          <w:u w:val="single"/>
        </w:rPr>
        <w:t>Faux négatif =</w:t>
      </w:r>
      <w:r>
        <w:t xml:space="preserve"> résultat faux sur une instance positive</w:t>
      </w:r>
    </w:p>
    <w:p w14:paraId="451A0746" w14:textId="6A69EFAF" w:rsidR="00544A27" w:rsidRDefault="00544A27" w:rsidP="00544A27">
      <w:r w:rsidRPr="00544A27">
        <w:rPr>
          <w:u w:val="single"/>
        </w:rPr>
        <w:t>Faux positif =</w:t>
      </w:r>
      <w:r>
        <w:t xml:space="preserve"> résultat vrai sur une instance négative</w:t>
      </w:r>
    </w:p>
    <w:p w14:paraId="5C4119D4" w14:textId="77777777" w:rsidR="00544A27" w:rsidRDefault="00544A27" w:rsidP="00544A27"/>
    <w:p w14:paraId="3399485B" w14:textId="1366C62A" w:rsidR="00544A27" w:rsidRDefault="00544A27" w:rsidP="00544A27">
      <w:pPr>
        <w:rPr>
          <w:b/>
          <w:bCs/>
        </w:rPr>
      </w:pPr>
      <w:r w:rsidRPr="00544A27">
        <w:rPr>
          <w:b/>
          <w:bCs/>
        </w:rPr>
        <w:t>Exemple</w:t>
      </w:r>
    </w:p>
    <w:p w14:paraId="1763A854" w14:textId="2DAE0392" w:rsidR="00544A27" w:rsidRDefault="00544A27" w:rsidP="00544A27">
      <w:r>
        <w:rPr>
          <w:u w:val="single"/>
        </w:rPr>
        <w:t>Entrée :</w:t>
      </w:r>
      <w:r>
        <w:t xml:space="preserve"> une fonction polynomiale de degré d</w:t>
      </w:r>
    </w:p>
    <w:p w14:paraId="2E4B786D" w14:textId="6ED2B8AF" w:rsidR="00544A27" w:rsidRDefault="00544A27" w:rsidP="00544A27">
      <w:r w:rsidRPr="00544A27">
        <w:rPr>
          <w:u w:val="single"/>
        </w:rPr>
        <w:t>Sortie :</w:t>
      </w:r>
      <w:r>
        <w:t xml:space="preserve"> vrai si et seulement si la fonction est constante nulle</w:t>
      </w:r>
    </w:p>
    <w:p w14:paraId="273C3BB3" w14:textId="54BCB974" w:rsidR="00544A27" w:rsidRDefault="00544A27" w:rsidP="00544A27">
      <w:r>
        <w:rPr>
          <w:u w:val="single"/>
        </w:rPr>
        <w:t>Algo :</w:t>
      </w:r>
      <w:r>
        <w:t xml:space="preserve"> </w:t>
      </w:r>
    </w:p>
    <w:p w14:paraId="4E735441" w14:textId="74FFF192" w:rsidR="00544A27" w:rsidRDefault="00544A27" w:rsidP="00544A27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On fixe un ensemble fini de taille 2d (par ex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0,…,2d-1</m:t>
            </m:r>
          </m:e>
        </m:d>
      </m:oMath>
      <w:r>
        <w:rPr>
          <w:rFonts w:eastAsiaTheme="minorEastAsia"/>
        </w:rPr>
        <w:t>)</w:t>
      </w:r>
    </w:p>
    <w:p w14:paraId="45A72B3B" w14:textId="1F0A057B" w:rsidR="00544A27" w:rsidRDefault="00544A27" w:rsidP="00544A27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 choisit uniformément une de ces valeurs et on évalue la fonction en ce point.</w:t>
      </w:r>
    </w:p>
    <w:p w14:paraId="15648D67" w14:textId="174E2E7D" w:rsidR="00544A27" w:rsidRDefault="00544A27" w:rsidP="00544A27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 le résultat est nul, on en déduit que la fonction l’est.</w:t>
      </w:r>
    </w:p>
    <w:p w14:paraId="12F78336" w14:textId="26E10ABD" w:rsidR="00544A27" w:rsidRDefault="00544A27" w:rsidP="00544A2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Il n’y a pas de faux négatif et la proba de faux positif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E60D387" w14:textId="5A8DA720" w:rsidR="00544A27" w:rsidRDefault="00544A27" w:rsidP="00544A27">
      <w:pPr>
        <w:pStyle w:val="Titre2"/>
        <w:rPr>
          <w:rFonts w:eastAsiaTheme="minorEastAsia"/>
        </w:rPr>
      </w:pPr>
      <w:r>
        <w:rPr>
          <w:rFonts w:eastAsiaTheme="minorEastAsia"/>
        </w:rPr>
        <w:t>III – Echantillonnage</w:t>
      </w:r>
    </w:p>
    <w:p w14:paraId="5EDA2ECE" w14:textId="3A98225F" w:rsidR="00544A27" w:rsidRDefault="00544A27" w:rsidP="00544A27">
      <w:pPr>
        <w:pStyle w:val="Paragraphedeliste"/>
        <w:numPr>
          <w:ilvl w:val="0"/>
          <w:numId w:val="3"/>
        </w:numPr>
      </w:pPr>
      <w:r>
        <w:t>Permutations</w:t>
      </w:r>
    </w:p>
    <w:p w14:paraId="2B5A2C01" w14:textId="7A8B1BB6" w:rsidR="00544A27" w:rsidRDefault="00544A27" w:rsidP="00544A27">
      <w:pPr>
        <w:rPr>
          <w:rFonts w:asciiTheme="majorHAnsi" w:hAnsiTheme="majorHAnsi" w:cs="Microsoft Himalaya"/>
        </w:rPr>
      </w:pPr>
      <w:r>
        <w:rPr>
          <w:rFonts w:asciiTheme="majorHAnsi" w:hAnsiTheme="majorHAnsi" w:cs="Microsoft Himalaya"/>
        </w:rPr>
        <w:t>Etant donnée un tableau, le mélanger de manière uniforme.</w:t>
      </w:r>
    </w:p>
    <w:p w14:paraId="01B04344" w14:textId="4E64BB27" w:rsidR="00544A27" w:rsidRDefault="00544A27" w:rsidP="00544A27">
      <w:pPr>
        <w:rPr>
          <w:rFonts w:asciiTheme="majorHAnsi" w:hAnsiTheme="majorHAnsi" w:cs="Microsoft Himalaya"/>
        </w:rPr>
      </w:pPr>
      <w:r w:rsidRPr="00544A27">
        <w:rPr>
          <w:rFonts w:asciiTheme="majorHAnsi" w:hAnsiTheme="majorHAnsi" w:cs="Microsoft Himalaya"/>
          <w:u w:val="single"/>
        </w:rPr>
        <w:t>Mélange de Knuth</w:t>
      </w:r>
    </w:p>
    <w:p w14:paraId="5049FB76" w14:textId="77777777" w:rsidR="00734095" w:rsidRDefault="00734095">
      <w:pPr>
        <w:pStyle w:val="PrformatHTML"/>
        <w:divId w:val="662784669"/>
      </w:pPr>
      <w:r>
        <w:rPr>
          <w:rStyle w:val="keyword1"/>
        </w:rPr>
        <w:t>void</w:t>
      </w:r>
      <w:r>
        <w:t xml:space="preserve"> </w:t>
      </w:r>
      <w:r>
        <w:rPr>
          <w:rStyle w:val="keyword1"/>
        </w:rPr>
        <w:t>shuffle</w:t>
      </w:r>
      <w:r>
        <w:t>(</w:t>
      </w:r>
      <w:r>
        <w:rPr>
          <w:rStyle w:val="type1"/>
        </w:rPr>
        <w:t>int</w:t>
      </w:r>
      <w:r>
        <w:t xml:space="preserve">* tab, </w:t>
      </w:r>
      <w:r>
        <w:rPr>
          <w:rStyle w:val="type1"/>
        </w:rPr>
        <w:t>int</w:t>
      </w:r>
      <w:r>
        <w:t xml:space="preserve"> n) {</w:t>
      </w:r>
    </w:p>
    <w:p w14:paraId="4140AF2A" w14:textId="77777777" w:rsidR="00734095" w:rsidRDefault="00734095">
      <w:pPr>
        <w:pStyle w:val="PrformatHTML"/>
        <w:divId w:val="662784669"/>
      </w:pPr>
      <w:r>
        <w:t xml:space="preserve">    </w:t>
      </w:r>
      <w:r>
        <w:rPr>
          <w:rStyle w:val="keyword1"/>
        </w:rPr>
        <w:t>for</w:t>
      </w:r>
      <w:r>
        <w:t xml:space="preserve"> (</w:t>
      </w:r>
      <w:r>
        <w:rPr>
          <w:rStyle w:val="type1"/>
        </w:rPr>
        <w:t>int</w:t>
      </w:r>
      <w:r>
        <w:t xml:space="preserve"> i = 1; i &lt; n; i += 1) {</w:t>
      </w:r>
    </w:p>
    <w:p w14:paraId="698CBB2B" w14:textId="77777777" w:rsidR="00734095" w:rsidRDefault="00734095">
      <w:pPr>
        <w:pStyle w:val="PrformatHTML"/>
        <w:divId w:val="662784669"/>
      </w:pPr>
      <w:r>
        <w:t xml:space="preserve">        </w:t>
      </w:r>
      <w:r>
        <w:rPr>
          <w:rStyle w:val="type1"/>
        </w:rPr>
        <w:t>int</w:t>
      </w:r>
      <w:r>
        <w:t xml:space="preserve"> k = </w:t>
      </w:r>
      <w:r>
        <w:rPr>
          <w:rStyle w:val="keyword1"/>
        </w:rPr>
        <w:t>rand</w:t>
      </w:r>
      <w:r>
        <w:t>() % (i + 1);</w:t>
      </w:r>
    </w:p>
    <w:p w14:paraId="56F54373" w14:textId="77777777" w:rsidR="00734095" w:rsidRDefault="00734095">
      <w:pPr>
        <w:pStyle w:val="PrformatHTML"/>
        <w:divId w:val="662784669"/>
      </w:pPr>
      <w:r>
        <w:t xml:space="preserve">    }</w:t>
      </w:r>
    </w:p>
    <w:p w14:paraId="1A298306" w14:textId="77777777" w:rsidR="00734095" w:rsidRDefault="00734095">
      <w:pPr>
        <w:pStyle w:val="PrformatHTML"/>
        <w:divId w:val="662784669"/>
      </w:pPr>
      <w:r>
        <w:t xml:space="preserve">    </w:t>
      </w:r>
      <w:r>
        <w:rPr>
          <w:rStyle w:val="keyword1"/>
        </w:rPr>
        <w:t>swap</w:t>
      </w:r>
      <w:r>
        <w:t>(tab, i, k);</w:t>
      </w:r>
    </w:p>
    <w:p w14:paraId="45943467" w14:textId="77777777" w:rsidR="00734095" w:rsidRDefault="00734095">
      <w:pPr>
        <w:pStyle w:val="PrformatHTML"/>
        <w:divId w:val="662784669"/>
      </w:pPr>
      <w:r>
        <w:t>}</w:t>
      </w:r>
    </w:p>
    <w:p w14:paraId="2F341AC4" w14:textId="4B481609" w:rsidR="00544A27" w:rsidRDefault="00544A27" w:rsidP="00544A27">
      <w:pPr>
        <w:rPr>
          <w:rFonts w:asciiTheme="majorHAnsi" w:hAnsiTheme="majorHAnsi" w:cs="Microsoft Himalaya"/>
          <w:b/>
          <w:bCs/>
        </w:rPr>
      </w:pPr>
    </w:p>
    <w:p w14:paraId="1605DF6C" w14:textId="40535196" w:rsidR="00544A27" w:rsidRDefault="00544A27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hAnsiTheme="majorHAnsi" w:cs="Microsoft Himalaya"/>
        </w:rPr>
        <w:t xml:space="preserve">Prouvons que chaque permutation </w:t>
      </w:r>
      <m:oMath>
        <m:r>
          <w:rPr>
            <w:rFonts w:ascii="Cambria Math" w:hAnsi="Cambria Math" w:cs="Microsoft Himalaya"/>
          </w:rPr>
          <m:t>σ</m:t>
        </m:r>
      </m:oMath>
      <w:r>
        <w:rPr>
          <w:rFonts w:asciiTheme="majorHAnsi" w:eastAsiaTheme="minorEastAsia" w:hAnsiTheme="majorHAnsi" w:cs="Microsoft Himalaya"/>
        </w:rPr>
        <w:t xml:space="preserve">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0;n-1</m:t>
            </m:r>
          </m:e>
        </m:d>
      </m:oMath>
      <w:r>
        <w:rPr>
          <w:rFonts w:asciiTheme="majorHAnsi" w:eastAsiaTheme="minorEastAsia" w:hAnsiTheme="majorHAnsi" w:cs="Microsoft Himalaya"/>
        </w:rPr>
        <w:t xml:space="preserve"> est obtenue.</w:t>
      </w:r>
    </w:p>
    <w:p w14:paraId="736BF59E" w14:textId="70BF7D4B" w:rsidR="00544A27" w:rsidRDefault="00544A27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On va montrer par </w:t>
      </w:r>
      <w:proofErr w:type="spellStart"/>
      <w:r>
        <w:rPr>
          <w:rFonts w:asciiTheme="majorHAnsi" w:eastAsiaTheme="minorEastAsia" w:hAnsiTheme="majorHAnsi" w:cs="Microsoft Himalaya"/>
        </w:rPr>
        <w:t>réc</w:t>
      </w:r>
      <w:proofErr w:type="spellEnd"/>
      <w:r>
        <w:rPr>
          <w:rFonts w:asciiTheme="majorHAnsi" w:eastAsiaTheme="minorEastAsia" w:hAnsiTheme="majorHAnsi" w:cs="Microsoft Himalaya"/>
        </w:rPr>
        <w:t xml:space="preserve"> sur </w:t>
      </w:r>
      <m:oMath>
        <m:r>
          <w:rPr>
            <w:rFonts w:ascii="Cambria Math" w:eastAsiaTheme="minorEastAsia" w:hAnsi="Cambria Math" w:cs="Microsoft Himalaya"/>
          </w:rPr>
          <m:t>i</m:t>
        </m:r>
      </m:oMath>
      <w:r>
        <w:rPr>
          <w:rFonts w:asciiTheme="majorHAnsi" w:eastAsiaTheme="minorEastAsia" w:hAnsiTheme="majorHAnsi" w:cs="Microsoft Himalaya"/>
        </w:rPr>
        <w:t xml:space="preserve"> </w:t>
      </w:r>
      <w:r w:rsidR="00B92F41">
        <w:rPr>
          <w:rFonts w:asciiTheme="majorHAnsi" w:eastAsiaTheme="minorEastAsia" w:hAnsiTheme="majorHAnsi" w:cs="Microsoft Himalaya"/>
        </w:rPr>
        <w:t>qu’au</w:t>
      </w:r>
      <w:r>
        <w:rPr>
          <w:rFonts w:asciiTheme="majorHAnsi" w:eastAsiaTheme="minorEastAsia" w:hAnsiTheme="majorHAnsi" w:cs="Microsoft Himalaya"/>
        </w:rPr>
        <w:t xml:space="preserve"> </w:t>
      </w:r>
      <m:oMath>
        <m:r>
          <w:rPr>
            <w:rFonts w:ascii="Cambria Math" w:eastAsiaTheme="minorEastAsia" w:hAnsi="Cambria Math" w:cs="Microsoft Himalaya"/>
          </w:rPr>
          <m:t>i</m:t>
        </m:r>
      </m:oMath>
      <w:r>
        <w:rPr>
          <w:rFonts w:asciiTheme="majorHAnsi" w:eastAsiaTheme="minorEastAsia" w:hAnsiTheme="majorHAnsi" w:cs="Microsoft Himalaya"/>
        </w:rPr>
        <w:t xml:space="preserve">-ème tour de boucle, chaque permutation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0;i</m:t>
            </m:r>
          </m:e>
        </m:d>
      </m:oMath>
      <w:r>
        <w:rPr>
          <w:rFonts w:asciiTheme="majorHAnsi" w:eastAsiaTheme="minorEastAsia" w:hAnsiTheme="majorHAnsi" w:cs="Microsoft Himalaya"/>
        </w:rPr>
        <w:t xml:space="preserve"> est équiprobable comme résultat pour les cases du tableau entre </w:t>
      </w:r>
      <m:oMath>
        <m:r>
          <w:rPr>
            <w:rFonts w:ascii="Cambria Math" w:eastAsiaTheme="minorEastAsia" w:hAnsi="Cambria Math" w:cs="Microsoft Himalaya"/>
          </w:rPr>
          <m:t>0</m:t>
        </m:r>
      </m:oMath>
      <w:r>
        <w:rPr>
          <w:rFonts w:asciiTheme="majorHAnsi" w:eastAsiaTheme="minorEastAsia" w:hAnsiTheme="majorHAnsi" w:cs="Microsoft Himalaya"/>
        </w:rPr>
        <w:t xml:space="preserve"> et </w:t>
      </w:r>
      <m:oMath>
        <m:r>
          <w:rPr>
            <w:rFonts w:ascii="Cambria Math" w:eastAsiaTheme="minorEastAsia" w:hAnsi="Cambria Math" w:cs="Microsoft Himalaya"/>
          </w:rPr>
          <m:t>i</m:t>
        </m:r>
      </m:oMath>
      <w:r>
        <w:rPr>
          <w:rFonts w:asciiTheme="majorHAnsi" w:eastAsiaTheme="minorEastAsia" w:hAnsiTheme="majorHAnsi" w:cs="Microsoft Himalaya"/>
        </w:rPr>
        <w:t>.</w:t>
      </w:r>
    </w:p>
    <w:p w14:paraId="0BF03DE9" w14:textId="224605E7" w:rsidR="00544A27" w:rsidRDefault="00544A27" w:rsidP="00544A27">
      <w:pPr>
        <w:rPr>
          <w:rFonts w:asciiTheme="majorHAnsi" w:eastAsiaTheme="minorEastAsia" w:hAnsiTheme="majorHAnsi" w:cs="Microsoft Himalaya"/>
        </w:rPr>
      </w:pPr>
      <m:oMath>
        <m:r>
          <w:rPr>
            <w:rFonts w:ascii="Cambria Math" w:eastAsiaTheme="minorEastAsia" w:hAnsi="Cambria Math" w:cs="Microsoft Himalaya"/>
          </w:rPr>
          <w:lastRenderedPageBreak/>
          <m:t>si i=0,</m:t>
        </m:r>
      </m:oMath>
      <w:r w:rsidRPr="00544A27">
        <w:rPr>
          <w:rFonts w:asciiTheme="majorHAnsi" w:eastAsiaTheme="minorEastAsia" w:hAnsiTheme="majorHAnsi" w:cs="Microsoft Himalaya"/>
        </w:rPr>
        <w:t>alors c'est effectivement garanti</w:t>
      </w:r>
    </w:p>
    <w:p w14:paraId="4C67B83D" w14:textId="5E5C6F65" w:rsidR="00B92F41" w:rsidRDefault="00B92F41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On tire </w:t>
      </w:r>
      <m:oMath>
        <m:r>
          <w:rPr>
            <w:rFonts w:ascii="Cambria Math" w:eastAsiaTheme="minorEastAsia" w:hAnsi="Cambria Math" w:cs="Microsoft Himalaya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0;i+1</m:t>
            </m:r>
          </m:e>
        </m:d>
      </m:oMath>
      <w:r>
        <w:rPr>
          <w:rFonts w:asciiTheme="majorHAnsi" w:eastAsiaTheme="minorEastAsia" w:hAnsiTheme="majorHAnsi" w:cs="Microsoft Himalaya"/>
        </w:rPr>
        <w:t xml:space="preserve"> et on échange les cases </w:t>
      </w:r>
      <m:oMath>
        <m:r>
          <w:rPr>
            <w:rFonts w:ascii="Cambria Math" w:eastAsiaTheme="minorEastAsia" w:hAnsi="Cambria Math" w:cs="Microsoft Himalaya"/>
          </w:rPr>
          <m:t>k</m:t>
        </m:r>
      </m:oMath>
      <w:r>
        <w:rPr>
          <w:rFonts w:asciiTheme="majorHAnsi" w:eastAsiaTheme="minorEastAsia" w:hAnsiTheme="majorHAnsi" w:cs="Microsoft Himalaya"/>
        </w:rPr>
        <w:t xml:space="preserve"> et </w:t>
      </w:r>
      <m:oMath>
        <m:r>
          <w:rPr>
            <w:rFonts w:ascii="Cambria Math" w:eastAsiaTheme="minorEastAsia" w:hAnsi="Cambria Math" w:cs="Microsoft Himalaya"/>
          </w:rPr>
          <m:t>i+1</m:t>
        </m:r>
      </m:oMath>
    </w:p>
    <w:p w14:paraId="31D93B57" w14:textId="086D86D5" w:rsidR="00B92F41" w:rsidRDefault="00B92F41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Soit </w:t>
      </w:r>
      <m:oMath>
        <m:r>
          <w:rPr>
            <w:rFonts w:ascii="Cambria Math" w:eastAsiaTheme="minorEastAsia" w:hAnsi="Cambria Math" w:cs="Microsoft Himalaya"/>
          </w:rPr>
          <m:t>σ'</m:t>
        </m:r>
      </m:oMath>
      <w:r>
        <w:rPr>
          <w:rFonts w:asciiTheme="majorHAnsi" w:eastAsiaTheme="minorEastAsia" w:hAnsiTheme="majorHAnsi" w:cs="Microsoft Himalaya"/>
        </w:rPr>
        <w:t xml:space="preserve"> une permutation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0;i+1</m:t>
            </m:r>
          </m:e>
        </m:d>
      </m:oMath>
      <w:r>
        <w:rPr>
          <w:rFonts w:asciiTheme="majorHAnsi" w:eastAsiaTheme="minorEastAsia" w:hAnsiTheme="majorHAnsi" w:cs="Microsoft Himalaya"/>
        </w:rPr>
        <w:t xml:space="preserve">, on veut montrer qu’on va l’obtenir avec proba </w:t>
      </w:r>
      <m:oMath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i+1</m:t>
                </m:r>
              </m:e>
            </m:d>
            <m:r>
              <w:rPr>
                <w:rFonts w:ascii="Cambria Math" w:eastAsiaTheme="minorEastAsia" w:hAnsi="Cambria Math" w:cs="Microsoft Himalaya"/>
              </w:rPr>
              <m:t>!</m:t>
            </m:r>
          </m:den>
        </m:f>
      </m:oMath>
    </w:p>
    <w:p w14:paraId="5CDA3D12" w14:textId="77777777" w:rsidR="00B92F41" w:rsidRDefault="00B92F41" w:rsidP="00544A27">
      <w:pPr>
        <w:rPr>
          <w:rFonts w:asciiTheme="majorHAnsi" w:eastAsiaTheme="minorEastAsia" w:hAnsiTheme="majorHAnsi" w:cs="Microsoft Himalaya"/>
        </w:rPr>
      </w:pPr>
      <w:r w:rsidRPr="00B92F41">
        <w:rPr>
          <w:rFonts w:asciiTheme="majorHAnsi" w:eastAsiaTheme="minorEastAsia" w:hAnsiTheme="majorHAnsi" w:cs="Microsoft Himalaya"/>
          <w:u w:val="single"/>
        </w:rPr>
        <w:t>1</w:t>
      </w:r>
      <w:r w:rsidRPr="00B92F41">
        <w:rPr>
          <w:rFonts w:asciiTheme="majorHAnsi" w:eastAsiaTheme="minorEastAsia" w:hAnsiTheme="majorHAnsi" w:cs="Microsoft Himalaya"/>
          <w:u w:val="single"/>
          <w:vertAlign w:val="superscript"/>
        </w:rPr>
        <w:t>er</w:t>
      </w:r>
      <w:r w:rsidRPr="00B92F41">
        <w:rPr>
          <w:rFonts w:asciiTheme="majorHAnsi" w:eastAsiaTheme="minorEastAsia" w:hAnsiTheme="majorHAnsi" w:cs="Microsoft Himalaya"/>
          <w:u w:val="single"/>
        </w:rPr>
        <w:t xml:space="preserve"> cas</w:t>
      </w:r>
      <w:r>
        <w:rPr>
          <w:rFonts w:asciiTheme="majorHAnsi" w:eastAsiaTheme="minorEastAsia" w:hAnsiTheme="majorHAnsi" w:cs="Microsoft Himalaya"/>
          <w:u w:val="single"/>
        </w:rPr>
        <w:t> :</w:t>
      </w:r>
      <w:r>
        <w:rPr>
          <w:rFonts w:asciiTheme="majorHAnsi" w:eastAsiaTheme="minorEastAsia" w:hAnsiTheme="majorHAnsi" w:cs="Microsoft Himalaya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 w:cs="Microsoft Himalaya"/>
                <w:i/>
              </w:rPr>
            </m:ctrlPr>
          </m:sSupPr>
          <m:e>
            <m:r>
              <w:rPr>
                <w:rFonts w:ascii="Cambria Math" w:eastAsiaTheme="minorEastAsia" w:hAnsi="Cambria Math" w:cs="Microsoft Himalaya"/>
              </w:rPr>
              <m:t>σ</m:t>
            </m:r>
          </m:e>
          <m:sup>
            <m:r>
              <w:rPr>
                <w:rFonts w:ascii="Cambria Math" w:eastAsiaTheme="minorEastAsia" w:hAnsi="Cambria Math" w:cs="Microsoft Himalay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i+1</m:t>
            </m:r>
          </m:e>
        </m:d>
        <m:r>
          <w:rPr>
            <w:rFonts w:ascii="Cambria Math" w:eastAsiaTheme="minorEastAsia" w:hAnsi="Cambria Math" w:cs="Microsoft Himalaya"/>
          </w:rPr>
          <m:t>=i+1</m:t>
        </m:r>
      </m:oMath>
      <w:r>
        <w:rPr>
          <w:rFonts w:asciiTheme="majorHAnsi" w:eastAsiaTheme="minorEastAsia" w:hAnsiTheme="majorHAnsi" w:cs="Microsoft Himalaya"/>
        </w:rPr>
        <w:t xml:space="preserve"> </w:t>
      </w:r>
    </w:p>
    <w:p w14:paraId="05D4E9F5" w14:textId="336C4D32" w:rsidR="00B92F41" w:rsidRPr="00B92F41" w:rsidRDefault="00B92F41" w:rsidP="00B92F41">
      <w:pPr>
        <w:ind w:firstLine="708"/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alors </w:t>
      </w:r>
      <m:oMath>
        <m:r>
          <w:rPr>
            <w:rFonts w:ascii="Cambria Math" w:eastAsiaTheme="minorEastAsia" w:hAnsi="Cambria Math" w:cs="Microsoft Himalaya"/>
          </w:rPr>
          <m:t>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Microsoft Himalaya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Microsoft Himalay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Microsoft Himalaya"/>
          </w:rPr>
          <m:t>=P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k=i+1</m:t>
            </m:r>
          </m:e>
        </m:d>
        <m:r>
          <w:rPr>
            <w:rFonts w:ascii="Cambria Math" w:eastAsiaTheme="minorEastAsia" w:hAnsi="Cambria Math" w:cs="Microsoft Himalaya"/>
          </w:rPr>
          <m:t>⋅P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σ=</m:t>
            </m:r>
            <m:sSubSup>
              <m:sSubSup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Microsoft Himalaya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Microsoft Himalaya"/>
                  </w:rPr>
                  <m:t>|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 w:cs="Microsoft Himalay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Himalaya"/>
                      </w:rPr>
                      <m:t>0 ;i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Microsoft Himalaya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Microsoft Himalaya"/>
          </w:rPr>
          <m:t>=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r>
              <w:rPr>
                <w:rFonts w:ascii="Cambria Math" w:eastAsiaTheme="minorEastAsia" w:hAnsi="Cambria Math" w:cs="Microsoft Himalaya"/>
              </w:rPr>
              <m:t>i+2</m:t>
            </m:r>
          </m:den>
        </m:f>
        <m:r>
          <w:rPr>
            <w:rFonts w:ascii="Cambria Math" w:eastAsiaTheme="minorEastAsia" w:hAnsi="Cambria Math" w:cs="Microsoft Himalaya"/>
          </w:rPr>
          <m:t>⋅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i+1</m:t>
                </m:r>
              </m:e>
            </m:d>
            <m:r>
              <w:rPr>
                <w:rFonts w:ascii="Cambria Math" w:eastAsiaTheme="minorEastAsia" w:hAnsi="Cambria Math" w:cs="Microsoft Himalaya"/>
              </w:rPr>
              <m:t>!</m:t>
            </m:r>
          </m:den>
        </m:f>
        <m:r>
          <w:rPr>
            <w:rFonts w:ascii="Cambria Math" w:eastAsiaTheme="minorEastAsia" w:hAnsi="Cambria Math" w:cs="Microsoft Himalaya"/>
          </w:rPr>
          <m:t>=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i+2</m:t>
                </m:r>
              </m:e>
            </m:d>
            <m:r>
              <w:rPr>
                <w:rFonts w:ascii="Cambria Math" w:eastAsiaTheme="minorEastAsia" w:hAnsi="Cambria Math" w:cs="Microsoft Himalaya"/>
              </w:rPr>
              <m:t>!</m:t>
            </m:r>
          </m:den>
        </m:f>
      </m:oMath>
    </w:p>
    <w:p w14:paraId="552127B6" w14:textId="1AA469DB" w:rsidR="00B92F41" w:rsidRDefault="00B92F41" w:rsidP="00544A27">
      <w:pPr>
        <w:rPr>
          <w:rFonts w:asciiTheme="majorHAnsi" w:eastAsiaTheme="minorEastAsia" w:hAnsiTheme="majorHAnsi" w:cs="Microsoft Himalaya"/>
        </w:rPr>
      </w:pPr>
      <w:r w:rsidRPr="00B92F41">
        <w:rPr>
          <w:rFonts w:asciiTheme="majorHAnsi" w:eastAsiaTheme="minorEastAsia" w:hAnsiTheme="majorHAnsi" w:cs="Microsoft Himalaya"/>
          <w:u w:val="single"/>
        </w:rPr>
        <w:t>2</w:t>
      </w:r>
      <w:r w:rsidRPr="00B92F41">
        <w:rPr>
          <w:rFonts w:asciiTheme="majorHAnsi" w:eastAsiaTheme="minorEastAsia" w:hAnsiTheme="majorHAnsi" w:cs="Microsoft Himalaya"/>
          <w:u w:val="single"/>
          <w:vertAlign w:val="superscript"/>
        </w:rPr>
        <w:t>e</w:t>
      </w:r>
      <w:r w:rsidRPr="00B92F41">
        <w:rPr>
          <w:rFonts w:asciiTheme="majorHAnsi" w:eastAsiaTheme="minorEastAsia" w:hAnsiTheme="majorHAnsi" w:cs="Microsoft Himalaya"/>
          <w:u w:val="single"/>
        </w:rPr>
        <w:t xml:space="preserve"> cas :</w:t>
      </w:r>
      <w:r>
        <w:rPr>
          <w:rFonts w:asciiTheme="majorHAnsi" w:eastAsiaTheme="minorEastAsia" w:hAnsiTheme="majorHAnsi" w:cs="Microsoft Himalaya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 w:cs="Microsoft Himalaya"/>
                <w:i/>
              </w:rPr>
            </m:ctrlPr>
          </m:sSupPr>
          <m:e>
            <m:r>
              <w:rPr>
                <w:rFonts w:ascii="Cambria Math" w:eastAsiaTheme="minorEastAsia" w:hAnsi="Cambria Math" w:cs="Microsoft Himalaya"/>
              </w:rPr>
              <m:t>σ</m:t>
            </m:r>
          </m:e>
          <m:sup>
            <m:r>
              <w:rPr>
                <w:rFonts w:ascii="Cambria Math" w:eastAsiaTheme="minorEastAsia" w:hAnsi="Cambria Math" w:cs="Microsoft Himalay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i+1</m:t>
            </m:r>
          </m:e>
        </m:d>
        <m:r>
          <w:rPr>
            <w:rFonts w:ascii="Cambria Math" w:eastAsiaTheme="minorEastAsia" w:hAnsi="Cambria Math" w:cs="Microsoft Himalaya"/>
          </w:rPr>
          <m:t>=j&lt;i+1</m:t>
        </m:r>
      </m:oMath>
    </w:p>
    <w:p w14:paraId="1045C0CE" w14:textId="521FEDB1" w:rsidR="00B92F41" w:rsidRDefault="00B92F41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ab/>
        <w:t xml:space="preserve">Soit </w:t>
      </w:r>
      <m:oMath>
        <m:r>
          <w:rPr>
            <w:rFonts w:ascii="Cambria Math" w:eastAsiaTheme="minorEastAsia" w:hAnsi="Cambria Math" w:cs="Microsoft Himalaya"/>
          </w:rPr>
          <m:t>t</m:t>
        </m:r>
      </m:oMath>
      <w:r>
        <w:rPr>
          <w:rFonts w:asciiTheme="majorHAnsi" w:eastAsiaTheme="minorEastAsia" w:hAnsiTheme="majorHAnsi" w:cs="Microsoft Himalaya"/>
        </w:rPr>
        <w:t xml:space="preserve"> tq </w:t>
      </w:r>
      <m:oMath>
        <m:sSup>
          <m:sSupPr>
            <m:ctrlPr>
              <w:rPr>
                <w:rFonts w:ascii="Cambria Math" w:eastAsiaTheme="minorEastAsia" w:hAnsi="Cambria Math" w:cs="Microsoft Himalaya"/>
                <w:i/>
              </w:rPr>
            </m:ctrlPr>
          </m:sSupPr>
          <m:e>
            <m:r>
              <w:rPr>
                <w:rFonts w:ascii="Cambria Math" w:eastAsiaTheme="minorEastAsia" w:hAnsi="Cambria Math" w:cs="Microsoft Himalaya"/>
              </w:rPr>
              <m:t>σ</m:t>
            </m:r>
          </m:e>
          <m:sup>
            <m:r>
              <w:rPr>
                <w:rFonts w:ascii="Cambria Math" w:eastAsiaTheme="minorEastAsia" w:hAnsi="Cambria Math" w:cs="Microsoft Himalay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t</m:t>
            </m:r>
          </m:e>
        </m:d>
        <m:r>
          <w:rPr>
            <w:rFonts w:ascii="Cambria Math" w:eastAsiaTheme="minorEastAsia" w:hAnsi="Cambria Math" w:cs="Microsoft Himalaya"/>
          </w:rPr>
          <m:t>=i+1</m:t>
        </m:r>
      </m:oMath>
    </w:p>
    <w:p w14:paraId="30D549D0" w14:textId="700E2CF2" w:rsidR="00B92F41" w:rsidRDefault="00B92F41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ab/>
      </w:r>
      <m:oMath>
        <m:r>
          <w:rPr>
            <w:rFonts w:ascii="Cambria Math" w:eastAsiaTheme="minorEastAsia" w:hAnsi="Cambria Math" w:cs="Microsoft Himalaya"/>
          </w:rPr>
          <m:t>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Microsoft Himalaya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Microsoft Himalay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Microsoft Himalaya"/>
          </w:rPr>
          <m:t>=P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k=t</m:t>
            </m:r>
          </m:e>
        </m:d>
        <m:r>
          <w:rPr>
            <w:rFonts w:ascii="Cambria Math" w:eastAsiaTheme="minorEastAsia" w:hAnsi="Cambria Math" w:cs="Microsoft Himalaya"/>
          </w:rPr>
          <m:t>⋅P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Microsoft Himalaya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Microsoft Himalaya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Microsoft Himalaya"/>
              </w:rPr>
              <m:t>sur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0;i</m:t>
                </m:r>
              </m:e>
            </m:d>
          </m:e>
        </m:d>
        <m:r>
          <w:rPr>
            <w:rFonts w:ascii="Cambria Math" w:eastAsiaTheme="minorEastAsia" w:hAnsi="Cambria Math" w:cs="Microsoft Himalaya"/>
          </w:rPr>
          <m:t xml:space="preserve"> où </m:t>
        </m:r>
        <m:sSup>
          <m:sSupPr>
            <m:ctrlPr>
              <w:rPr>
                <w:rFonts w:ascii="Cambria Math" w:eastAsiaTheme="minorEastAsia" w:hAnsi="Cambria Math" w:cs="Microsoft Himalaya"/>
                <w:i/>
              </w:rPr>
            </m:ctrlPr>
          </m:sSupPr>
          <m:e>
            <m:r>
              <w:rPr>
                <w:rFonts w:ascii="Cambria Math" w:eastAsiaTheme="minorEastAsia" w:hAnsi="Cambria Math" w:cs="Microsoft Himalaya"/>
              </w:rPr>
              <m:t>σ</m:t>
            </m:r>
          </m:e>
          <m:sup>
            <m:r>
              <w:rPr>
                <w:rFonts w:ascii="Cambria Math" w:eastAsiaTheme="minorEastAsia" w:hAnsi="Cambria Math" w:cs="Microsoft Himalaya"/>
              </w:rPr>
              <m:t>''</m:t>
            </m:r>
          </m:sup>
        </m:sSup>
        <m:r>
          <w:rPr>
            <w:rFonts w:ascii="Cambria Math" w:eastAsiaTheme="minorEastAsia" w:hAnsi="Cambria Math" w:cs="Microsoft Himalaya"/>
          </w:rPr>
          <m:t>:</m:t>
        </m:r>
        <m:f>
          <m:fPr>
            <m:type m:val="noBar"/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u≠t→σ'(u)</m:t>
            </m:r>
          </m:num>
          <m:den>
            <m:r>
              <w:rPr>
                <w:rFonts w:ascii="Cambria Math" w:eastAsiaTheme="minorEastAsia" w:hAnsi="Cambria Math" w:cs="Microsoft Himalaya"/>
              </w:rPr>
              <m:t>t↦j</m:t>
            </m:r>
          </m:den>
        </m:f>
      </m:oMath>
    </w:p>
    <w:p w14:paraId="6CEB146B" w14:textId="74DB5F70" w:rsidR="00B92F41" w:rsidRDefault="00B92F41" w:rsidP="00544A27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ab/>
      </w:r>
      <w:r>
        <w:rPr>
          <w:rFonts w:asciiTheme="majorHAnsi" w:eastAsiaTheme="minorEastAsia" w:hAnsiTheme="majorHAnsi" w:cs="Microsoft Himalaya"/>
        </w:rPr>
        <w:tab/>
      </w:r>
      <m:oMath>
        <m:r>
          <w:rPr>
            <w:rFonts w:ascii="Cambria Math" w:eastAsiaTheme="minorEastAsia" w:hAnsi="Cambria Math" w:cs="Microsoft Himalaya"/>
          </w:rPr>
          <m:t>=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r>
              <w:rPr>
                <w:rFonts w:ascii="Cambria Math" w:eastAsiaTheme="minorEastAsia" w:hAnsi="Cambria Math" w:cs="Microsoft Himalaya"/>
              </w:rPr>
              <m:t>i+2</m:t>
            </m:r>
          </m:den>
        </m:f>
        <m:r>
          <w:rPr>
            <w:rFonts w:ascii="Cambria Math" w:eastAsiaTheme="minorEastAsia" w:hAnsi="Cambria Math" w:cs="Microsoft Himalaya"/>
          </w:rPr>
          <m:t>⋅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i+1</m:t>
                </m:r>
              </m:e>
            </m:d>
            <m:r>
              <w:rPr>
                <w:rFonts w:ascii="Cambria Math" w:eastAsiaTheme="minorEastAsia" w:hAnsi="Cambria Math" w:cs="Microsoft Himalaya"/>
              </w:rPr>
              <m:t>!</m:t>
            </m:r>
          </m:den>
        </m:f>
        <m:r>
          <w:rPr>
            <w:rFonts w:ascii="Cambria Math" w:eastAsiaTheme="minorEastAsia" w:hAnsi="Cambria Math" w:cs="Microsoft Himalaya"/>
          </w:rPr>
          <m:t>=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i+2</m:t>
                </m:r>
              </m:e>
            </m:d>
            <m:r>
              <w:rPr>
                <w:rFonts w:ascii="Cambria Math" w:eastAsiaTheme="minorEastAsia" w:hAnsi="Cambria Math" w:cs="Microsoft Himalaya"/>
              </w:rPr>
              <m:t>!</m:t>
            </m:r>
          </m:den>
        </m:f>
        <m:r>
          <w:rPr>
            <w:rFonts w:ascii="Cambria Math" w:eastAsiaTheme="minorEastAsia" w:hAnsi="Cambria Math" w:cs="Microsoft Himalaya"/>
          </w:rPr>
          <m:t xml:space="preserve"> par HR</m:t>
        </m:r>
      </m:oMath>
    </w:p>
    <w:p w14:paraId="47458DBA" w14:textId="63577F7A" w:rsidR="00B84D9D" w:rsidRDefault="00B92F41" w:rsidP="00B84D9D">
      <w:pPr>
        <w:pStyle w:val="Paragraphedeliste"/>
        <w:numPr>
          <w:ilvl w:val="0"/>
          <w:numId w:val="3"/>
        </w:numPr>
        <w:rPr>
          <w:rFonts w:asciiTheme="majorHAnsi" w:eastAsiaTheme="minorEastAsia" w:hAnsiTheme="majorHAnsi" w:cs="Microsoft Himalaya"/>
          <w:u w:val="single"/>
        </w:rPr>
      </w:pPr>
      <w:r w:rsidRPr="00B84D9D">
        <w:rPr>
          <w:rFonts w:asciiTheme="majorHAnsi" w:eastAsiaTheme="minorEastAsia" w:hAnsiTheme="majorHAnsi" w:cs="Microsoft Himalaya"/>
          <w:u w:val="single"/>
        </w:rPr>
        <w:t xml:space="preserve">Tirage de </w:t>
      </w:r>
      <m:oMath>
        <m:r>
          <w:rPr>
            <w:rFonts w:ascii="Cambria Math" w:eastAsiaTheme="minorEastAsia" w:hAnsi="Cambria Math" w:cs="Microsoft Himalaya"/>
            <w:u w:val="single"/>
          </w:rPr>
          <m:t>k</m:t>
        </m:r>
      </m:oMath>
      <w:r w:rsidR="00B84D9D" w:rsidRPr="00B84D9D">
        <w:rPr>
          <w:rFonts w:asciiTheme="majorHAnsi" w:eastAsiaTheme="minorEastAsia" w:hAnsiTheme="majorHAnsi" w:cs="Microsoft Himalaya"/>
          <w:u w:val="single"/>
        </w:rPr>
        <w:t xml:space="preserve"> </w:t>
      </w:r>
      <w:r w:rsidR="00B84D9D">
        <w:rPr>
          <w:rFonts w:asciiTheme="majorHAnsi" w:eastAsiaTheme="minorEastAsia" w:hAnsiTheme="majorHAnsi" w:cs="Microsoft Himalaya"/>
          <w:u w:val="single"/>
        </w:rPr>
        <w:t>éléments</w:t>
      </w:r>
    </w:p>
    <w:p w14:paraId="27BB03D2" w14:textId="0CB24CF3" w:rsidR="00B84D9D" w:rsidRDefault="00B84D9D" w:rsidP="00B84D9D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On considère un tableau de taille </w:t>
      </w:r>
      <m:oMath>
        <m:r>
          <w:rPr>
            <w:rFonts w:ascii="Cambria Math" w:eastAsiaTheme="minorEastAsia" w:hAnsi="Cambria Math" w:cs="Microsoft Himalaya"/>
          </w:rPr>
          <m:t>n</m:t>
        </m:r>
      </m:oMath>
      <w:r>
        <w:rPr>
          <w:rFonts w:asciiTheme="majorHAnsi" w:eastAsiaTheme="minorEastAsia" w:hAnsiTheme="majorHAnsi" w:cs="Microsoft Himalaya"/>
        </w:rPr>
        <w:t xml:space="preserve"> dans lequel on veut sélectionner </w:t>
      </w:r>
      <m:oMath>
        <m:r>
          <w:rPr>
            <w:rFonts w:ascii="Cambria Math" w:eastAsiaTheme="minorEastAsia" w:hAnsi="Cambria Math" w:cs="Microsoft Himalaya"/>
          </w:rPr>
          <m:t>k</m:t>
        </m:r>
      </m:oMath>
      <w:r>
        <w:rPr>
          <w:rFonts w:asciiTheme="majorHAnsi" w:eastAsiaTheme="minorEastAsia" w:hAnsiTheme="majorHAnsi" w:cs="Microsoft Himalaya"/>
        </w:rPr>
        <w:t xml:space="preserve"> éléments.</w:t>
      </w:r>
    </w:p>
    <w:p w14:paraId="14C20EC7" w14:textId="438C2F33" w:rsidR="00B84D9D" w:rsidRDefault="00B84D9D" w:rsidP="00B84D9D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Si on reprend la fonction précédente et qu’on récupère le contenu des </w:t>
      </w:r>
      <m:oMath>
        <m:r>
          <w:rPr>
            <w:rFonts w:ascii="Cambria Math" w:eastAsiaTheme="minorEastAsia" w:hAnsi="Cambria Math" w:cs="Microsoft Himalaya"/>
          </w:rPr>
          <m:t>k</m:t>
        </m:r>
      </m:oMath>
      <w:r>
        <w:rPr>
          <w:rFonts w:asciiTheme="majorHAnsi" w:eastAsiaTheme="minorEastAsia" w:hAnsiTheme="majorHAnsi" w:cs="Microsoft Himalaya"/>
        </w:rPr>
        <w:t xml:space="preserve"> premières cases du tableau, c’est suffisant.</w:t>
      </w:r>
    </w:p>
    <w:p w14:paraId="1510144E" w14:textId="63A45E62" w:rsidR="00B84D9D" w:rsidRPr="00B84D9D" w:rsidRDefault="00B84D9D" w:rsidP="00B84D9D">
      <w:pPr>
        <w:rPr>
          <w:rFonts w:asciiTheme="majorHAnsi" w:eastAsiaTheme="minorEastAsia" w:hAnsiTheme="majorHAnsi" w:cs="Microsoft Himalay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Microsoft Himalaya"/>
            </w:rPr>
            <m:t>Soit</m:t>
          </m:r>
          <m:r>
            <w:rPr>
              <w:rFonts w:ascii="Cambria Math" w:eastAsiaTheme="minorEastAsia" w:hAnsi="Cambria Math" w:cs="Microsoft Himalaya"/>
            </w:rPr>
            <m:t xml:space="preserve"> </m:t>
          </m:r>
          <m:r>
            <w:rPr>
              <w:rFonts w:ascii="Cambria Math" w:eastAsiaTheme="minorEastAsia" w:hAnsi="Cambria Math" w:cs="Microsoft Himalaya"/>
            </w:rPr>
            <m:t>X⊂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="Microsoft Himalaya"/>
                  <w:i/>
                </w:rPr>
              </m:ctrlPr>
            </m:dPr>
            <m:e>
              <m:r>
                <w:rPr>
                  <w:rFonts w:ascii="Cambria Math" w:eastAsiaTheme="minorEastAsia" w:hAnsi="Cambria Math" w:cs="Microsoft Himalaya"/>
                </w:rPr>
                <m:t>0;n-1</m:t>
              </m:r>
            </m:e>
          </m:d>
          <m:r>
            <w:rPr>
              <w:rFonts w:ascii="Cambria Math" w:eastAsiaTheme="minorEastAsia" w:hAnsi="Cambria Math" w:cs="Microsoft Himalaya"/>
            </w:rPr>
            <m:t xml:space="preserve"> de taille k.</m:t>
          </m:r>
        </m:oMath>
      </m:oMathPara>
    </w:p>
    <w:p w14:paraId="71FB3B11" w14:textId="75BACC35" w:rsidR="00B84D9D" w:rsidRPr="00B84D9D" w:rsidRDefault="00B84D9D" w:rsidP="00B84D9D">
      <w:pPr>
        <w:rPr>
          <w:rFonts w:asciiTheme="majorHAnsi" w:eastAsiaTheme="minorEastAsia" w:hAnsiTheme="majorHAnsi" w:cs="Microsoft Himalay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Microsoft Himalaya"/>
            </w:rPr>
            <m:t>P</m:t>
          </m:r>
          <m:d>
            <m:dPr>
              <m:ctrlPr>
                <w:rPr>
                  <w:rFonts w:ascii="Cambria Math" w:eastAsiaTheme="minorEastAsia" w:hAnsi="Cambria Math" w:cs="Microsoft Himalaya"/>
                  <w:i/>
                </w:rPr>
              </m:ctrlPr>
            </m:dPr>
            <m:e>
              <m:r>
                <w:rPr>
                  <w:rFonts w:ascii="Cambria Math" w:eastAsiaTheme="minorEastAsia" w:hAnsi="Cambria Math" w:cs="Microsoft Himalaya"/>
                </w:rPr>
                <m:t>X</m:t>
              </m:r>
            </m:e>
          </m:d>
          <m:r>
            <w:rPr>
              <w:rFonts w:ascii="Cambria Math" w:eastAsiaTheme="minorEastAsia" w:hAnsi="Cambria Math" w:cs="Microsoft Himalaya"/>
            </w:rPr>
            <m:t>=</m:t>
          </m:r>
          <m:f>
            <m:fPr>
              <m:ctrlPr>
                <w:rPr>
                  <w:rFonts w:ascii="Cambria Math" w:eastAsiaTheme="minorEastAsia" w:hAnsi="Cambria Math" w:cs="Microsoft Himalaya"/>
                  <w:i/>
                </w:rPr>
              </m:ctrlPr>
            </m:fPr>
            <m:num>
              <m:r>
                <w:rPr>
                  <w:rFonts w:ascii="Cambria Math" w:eastAsiaTheme="minorEastAsia" w:hAnsi="Cambria Math" w:cs="Microsoft Himalaya"/>
                </w:rPr>
                <m:t>nb de permutations où les éléments des k premières cases sont ceux de X</m:t>
              </m:r>
            </m:num>
            <m:den>
              <m:r>
                <w:rPr>
                  <w:rFonts w:ascii="Cambria Math" w:eastAsiaTheme="minorEastAsia" w:hAnsi="Cambria Math" w:cs="Microsoft Himalaya"/>
                </w:rPr>
                <m:t>n!</m:t>
              </m:r>
            </m:den>
          </m:f>
          <m:r>
            <w:rPr>
              <w:rFonts w:ascii="Cambria Math" w:eastAsiaTheme="minorEastAsia" w:hAnsi="Cambria Math" w:cs="Microsoft Himalaya"/>
            </w:rPr>
            <m:t xml:space="preserve"> </m:t>
          </m:r>
        </m:oMath>
      </m:oMathPara>
    </w:p>
    <w:p w14:paraId="47B0B6E5" w14:textId="05D6959F" w:rsidR="00B84D9D" w:rsidRDefault="00B84D9D" w:rsidP="00B84D9D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Donc </w:t>
      </w:r>
      <m:oMath>
        <m:r>
          <w:rPr>
            <w:rFonts w:ascii="Cambria Math" w:eastAsiaTheme="minorEastAsia" w:hAnsi="Cambria Math" w:cs="Microsoft Himalaya"/>
          </w:rPr>
          <m:t>P</m:t>
        </m:r>
        <m:d>
          <m:dPr>
            <m:ctrlPr>
              <w:rPr>
                <w:rFonts w:ascii="Cambria Math" w:eastAsiaTheme="minorEastAsia" w:hAnsi="Cambria Math" w:cs="Microsoft Himalaya"/>
                <w:i/>
              </w:rPr>
            </m:ctrlPr>
          </m:dPr>
          <m:e>
            <m:r>
              <w:rPr>
                <w:rFonts w:ascii="Cambria Math" w:eastAsiaTheme="minorEastAsia" w:hAnsi="Cambria Math" w:cs="Microsoft Himalaya"/>
              </w:rPr>
              <m:t>X</m:t>
            </m:r>
          </m:e>
        </m:d>
        <m:r>
          <w:rPr>
            <w:rFonts w:ascii="Cambria Math" w:eastAsiaTheme="minorEastAsia" w:hAnsi="Cambria Math" w:cs="Microsoft Himalaya"/>
          </w:rPr>
          <m:t>=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Microsoft Himalaya"/>
                  </w:rPr>
                  <m:t>n-k</m:t>
                </m:r>
              </m:e>
            </m:d>
            <m:r>
              <w:rPr>
                <w:rFonts w:ascii="Cambria Math" w:eastAsiaTheme="minorEastAsia" w:hAnsi="Cambria Math" w:cs="Microsoft Himalaya"/>
              </w:rPr>
              <m:t xml:space="preserve">! </m:t>
            </m:r>
          </m:num>
          <m:den>
            <m:r>
              <w:rPr>
                <w:rFonts w:ascii="Cambria Math" w:eastAsiaTheme="minorEastAsia" w:hAnsi="Cambria Math" w:cs="Microsoft Himalaya"/>
              </w:rPr>
              <m:t>n!</m:t>
            </m:r>
          </m:den>
        </m:f>
        <m:r>
          <w:rPr>
            <w:rFonts w:ascii="Cambria Math" w:eastAsiaTheme="minorEastAsia" w:hAnsi="Cambria Math" w:cs="Microsoft Himalaya"/>
          </w:rPr>
          <m:t>=</m:t>
        </m:r>
        <m:f>
          <m:fPr>
            <m:ctrlPr>
              <w:rPr>
                <w:rFonts w:ascii="Cambria Math" w:eastAsiaTheme="minorEastAsia" w:hAnsi="Cambria Math" w:cs="Microsoft Himalaya"/>
                <w:i/>
              </w:rPr>
            </m:ctrlPr>
          </m:fPr>
          <m:num>
            <m:r>
              <w:rPr>
                <w:rFonts w:ascii="Cambria Math" w:eastAsiaTheme="minorEastAsia" w:hAnsi="Cambria Math" w:cs="Microsoft Himalaya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Microsoft Himalaya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Microsoft Himalay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Microsoft Himalay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Microsoft Himalaya"/>
                      </w:rPr>
                      <m:t>k</m:t>
                    </m:r>
                  </m:den>
                </m:f>
              </m:e>
            </m:d>
          </m:den>
        </m:f>
      </m:oMath>
      <w:r>
        <w:rPr>
          <w:rFonts w:asciiTheme="majorHAnsi" w:eastAsiaTheme="minorEastAsia" w:hAnsiTheme="majorHAnsi" w:cs="Microsoft Himalaya"/>
        </w:rPr>
        <w:t>.</w:t>
      </w:r>
    </w:p>
    <w:p w14:paraId="5CCB3B8B" w14:textId="77777777" w:rsidR="008850C3" w:rsidRDefault="008850C3">
      <w:pPr>
        <w:pStyle w:val="PrformatHTML"/>
        <w:divId w:val="710039964"/>
      </w:pPr>
      <w:r>
        <w:rPr>
          <w:rStyle w:val="type1"/>
        </w:rPr>
        <w:t>int</w:t>
      </w:r>
      <w:r>
        <w:t xml:space="preserve">* </w:t>
      </w:r>
      <w:r>
        <w:rPr>
          <w:rStyle w:val="keyword1"/>
        </w:rPr>
        <w:t>select</w:t>
      </w:r>
      <w:r>
        <w:t>(</w:t>
      </w:r>
      <w:r>
        <w:rPr>
          <w:rStyle w:val="type1"/>
        </w:rPr>
        <w:t>int</w:t>
      </w:r>
      <w:r>
        <w:t xml:space="preserve">* tab, </w:t>
      </w:r>
      <w:r>
        <w:rPr>
          <w:rStyle w:val="type1"/>
        </w:rPr>
        <w:t>int</w:t>
      </w:r>
      <w:r>
        <w:t xml:space="preserve"> n, </w:t>
      </w:r>
      <w:r>
        <w:rPr>
          <w:rStyle w:val="type1"/>
        </w:rPr>
        <w:t>int</w:t>
      </w:r>
      <w:r>
        <w:t xml:space="preserve"> k) {</w:t>
      </w:r>
    </w:p>
    <w:p w14:paraId="7BB81DB5" w14:textId="77777777" w:rsidR="008850C3" w:rsidRDefault="008850C3">
      <w:pPr>
        <w:pStyle w:val="PrformatHTML"/>
        <w:divId w:val="710039964"/>
      </w:pPr>
      <w:r>
        <w:t xml:space="preserve">    </w:t>
      </w:r>
      <w:r>
        <w:rPr>
          <w:rStyle w:val="type1"/>
        </w:rPr>
        <w:t>int</w:t>
      </w:r>
      <w:r>
        <w:t xml:space="preserve">* res = </w:t>
      </w:r>
      <w:r>
        <w:rPr>
          <w:rStyle w:val="keyword1"/>
        </w:rPr>
        <w:t>malloc</w:t>
      </w:r>
      <w:r>
        <w:t xml:space="preserve">(k * </w:t>
      </w:r>
      <w:r>
        <w:rPr>
          <w:rStyle w:val="keyword1"/>
        </w:rPr>
        <w:t>sizeof</w:t>
      </w:r>
      <w:r>
        <w:t>(</w:t>
      </w:r>
      <w:r>
        <w:rPr>
          <w:rStyle w:val="type1"/>
        </w:rPr>
        <w:t>int</w:t>
      </w:r>
      <w:r>
        <w:t>));</w:t>
      </w:r>
    </w:p>
    <w:p w14:paraId="61589D44" w14:textId="77777777" w:rsidR="008850C3" w:rsidRDefault="008850C3">
      <w:pPr>
        <w:pStyle w:val="PrformatHTML"/>
        <w:divId w:val="710039964"/>
      </w:pPr>
      <w:r>
        <w:t xml:space="preserve">    </w:t>
      </w:r>
      <w:r>
        <w:rPr>
          <w:rStyle w:val="keyword1"/>
        </w:rPr>
        <w:t>for</w:t>
      </w:r>
      <w:r>
        <w:t xml:space="preserve"> (</w:t>
      </w:r>
      <w:r>
        <w:rPr>
          <w:rStyle w:val="type1"/>
        </w:rPr>
        <w:t>int</w:t>
      </w:r>
      <w:r>
        <w:t xml:space="preserve"> i = 0; i &lt; k; i += 1) {</w:t>
      </w:r>
    </w:p>
    <w:p w14:paraId="1F9624EE" w14:textId="77777777" w:rsidR="008850C3" w:rsidRDefault="008850C3">
      <w:pPr>
        <w:pStyle w:val="PrformatHTML"/>
        <w:divId w:val="710039964"/>
      </w:pPr>
      <w:r>
        <w:t xml:space="preserve">        res[i] = tab[k];</w:t>
      </w:r>
    </w:p>
    <w:p w14:paraId="5E136F2A" w14:textId="77777777" w:rsidR="008850C3" w:rsidRDefault="008850C3">
      <w:pPr>
        <w:pStyle w:val="PrformatHTML"/>
        <w:divId w:val="710039964"/>
      </w:pPr>
      <w:r>
        <w:t xml:space="preserve">    }</w:t>
      </w:r>
    </w:p>
    <w:p w14:paraId="2A9C7AA5" w14:textId="77777777" w:rsidR="008850C3" w:rsidRDefault="008850C3">
      <w:pPr>
        <w:pStyle w:val="PrformatHTML"/>
        <w:divId w:val="710039964"/>
      </w:pPr>
      <w:r>
        <w:t xml:space="preserve">    </w:t>
      </w:r>
      <w:r>
        <w:rPr>
          <w:rStyle w:val="keyword1"/>
        </w:rPr>
        <w:t>for</w:t>
      </w:r>
      <w:r>
        <w:t xml:space="preserve"> (</w:t>
      </w:r>
      <w:r>
        <w:rPr>
          <w:rStyle w:val="type1"/>
        </w:rPr>
        <w:t>int</w:t>
      </w:r>
      <w:r>
        <w:t xml:space="preserve"> i = k; i &lt; n; i += 1) {</w:t>
      </w:r>
    </w:p>
    <w:p w14:paraId="5019E45B" w14:textId="77777777" w:rsidR="008850C3" w:rsidRDefault="008850C3">
      <w:pPr>
        <w:pStyle w:val="PrformatHTML"/>
        <w:divId w:val="710039964"/>
      </w:pPr>
      <w:r>
        <w:t xml:space="preserve">        </w:t>
      </w:r>
      <w:r>
        <w:rPr>
          <w:rStyle w:val="type1"/>
        </w:rPr>
        <w:t>int</w:t>
      </w:r>
      <w:r>
        <w:t xml:space="preserve"> x = </w:t>
      </w:r>
      <w:r>
        <w:rPr>
          <w:rStyle w:val="keyword1"/>
        </w:rPr>
        <w:t>rand</w:t>
      </w:r>
      <w:r>
        <w:t>() % (i + 1);</w:t>
      </w:r>
    </w:p>
    <w:p w14:paraId="0C5A5DCA" w14:textId="77777777" w:rsidR="008850C3" w:rsidRDefault="008850C3">
      <w:pPr>
        <w:pStyle w:val="PrformatHTML"/>
        <w:divId w:val="710039964"/>
      </w:pPr>
      <w:r>
        <w:t xml:space="preserve">        </w:t>
      </w:r>
      <w:r>
        <w:rPr>
          <w:rStyle w:val="keyword1"/>
        </w:rPr>
        <w:t>if</w:t>
      </w:r>
      <w:r>
        <w:t xml:space="preserve"> (x &lt; k) {</w:t>
      </w:r>
    </w:p>
    <w:p w14:paraId="01CCC2FD" w14:textId="77777777" w:rsidR="008850C3" w:rsidRDefault="008850C3">
      <w:pPr>
        <w:pStyle w:val="PrformatHTML"/>
        <w:divId w:val="710039964"/>
      </w:pPr>
      <w:r>
        <w:t xml:space="preserve">            res[x] = tab[i];</w:t>
      </w:r>
    </w:p>
    <w:p w14:paraId="276104A8" w14:textId="77777777" w:rsidR="008850C3" w:rsidRDefault="008850C3">
      <w:pPr>
        <w:pStyle w:val="PrformatHTML"/>
        <w:divId w:val="710039964"/>
      </w:pPr>
      <w:r>
        <w:t xml:space="preserve">        }</w:t>
      </w:r>
    </w:p>
    <w:p w14:paraId="4FFC62F8" w14:textId="77777777" w:rsidR="008850C3" w:rsidRDefault="008850C3">
      <w:pPr>
        <w:pStyle w:val="PrformatHTML"/>
        <w:divId w:val="710039964"/>
      </w:pPr>
      <w:r>
        <w:t xml:space="preserve">    }</w:t>
      </w:r>
    </w:p>
    <w:p w14:paraId="206DAEF2" w14:textId="77777777" w:rsidR="008850C3" w:rsidRDefault="008850C3">
      <w:pPr>
        <w:pStyle w:val="PrformatHTML"/>
        <w:divId w:val="710039964"/>
      </w:pPr>
      <w:r>
        <w:t xml:space="preserve">    </w:t>
      </w:r>
      <w:r>
        <w:rPr>
          <w:rStyle w:val="keyword1"/>
        </w:rPr>
        <w:t>return</w:t>
      </w:r>
      <w:r>
        <w:t xml:space="preserve"> res;</w:t>
      </w:r>
    </w:p>
    <w:p w14:paraId="2ADD2E24" w14:textId="77777777" w:rsidR="008850C3" w:rsidRDefault="008850C3">
      <w:pPr>
        <w:pStyle w:val="PrformatHTML"/>
        <w:divId w:val="710039964"/>
      </w:pPr>
      <w:r>
        <w:t>}</w:t>
      </w:r>
    </w:p>
    <w:p w14:paraId="0DF573F3" w14:textId="14F3AB48" w:rsidR="00B84D9D" w:rsidRDefault="008850C3" w:rsidP="00B84D9D">
      <w:pPr>
        <w:rPr>
          <w:rFonts w:asciiTheme="majorHAnsi" w:eastAsiaTheme="minorEastAsia" w:hAnsiTheme="majorHAnsi" w:cs="Microsoft Himalaya"/>
        </w:rPr>
      </w:pPr>
      <w:r w:rsidRPr="008850C3">
        <w:rPr>
          <w:rFonts w:asciiTheme="majorHAnsi" w:eastAsiaTheme="minorEastAsia" w:hAnsiTheme="majorHAnsi" w:cs="Microsoft Himalaya"/>
          <w:u w:val="single"/>
        </w:rPr>
        <w:t>Cas particulier :</w:t>
      </w:r>
      <w:r>
        <w:rPr>
          <w:rFonts w:asciiTheme="majorHAnsi" w:eastAsiaTheme="minorEastAsia" w:hAnsiTheme="majorHAnsi" w:cs="Microsoft Himalaya"/>
        </w:rPr>
        <w:t xml:space="preserve"> si </w:t>
      </w:r>
      <m:oMath>
        <m:r>
          <w:rPr>
            <w:rFonts w:ascii="Cambria Math" w:eastAsiaTheme="minorEastAsia" w:hAnsi="Cambria Math" w:cs="Microsoft Himalaya"/>
          </w:rPr>
          <m:t>k=1</m:t>
        </m:r>
      </m:oMath>
      <w:r>
        <w:rPr>
          <w:rFonts w:asciiTheme="majorHAnsi" w:eastAsiaTheme="minorEastAsia" w:hAnsiTheme="majorHAnsi" w:cs="Microsoft Himalaya"/>
        </w:rPr>
        <w:t>, permet de titrer un élément de manière uniforme.</w:t>
      </w:r>
    </w:p>
    <w:p w14:paraId="5E52B2EF" w14:textId="1E91DBEC" w:rsidR="008850C3" w:rsidRDefault="008850C3" w:rsidP="00B84D9D">
      <w:pPr>
        <w:rPr>
          <w:rFonts w:asciiTheme="majorHAnsi" w:eastAsiaTheme="minorEastAsia" w:hAnsiTheme="majorHAnsi" w:cs="Microsoft Himalaya"/>
        </w:rPr>
      </w:pPr>
      <w:r w:rsidRPr="008850C3">
        <w:rPr>
          <w:rFonts w:asciiTheme="majorHAnsi" w:eastAsiaTheme="minorEastAsia" w:hAnsiTheme="majorHAnsi" w:cs="Microsoft Himalaya"/>
          <w:u w:val="single"/>
        </w:rPr>
        <w:t>Exemple :</w:t>
      </w:r>
      <w:r>
        <w:rPr>
          <w:rFonts w:asciiTheme="majorHAnsi" w:eastAsiaTheme="minorEastAsia" w:hAnsiTheme="majorHAnsi" w:cs="Microsoft Himalaya"/>
        </w:rPr>
        <w:t xml:space="preserve"> on veut trouver une solution à un jeu avec un backtracking et à chaque étape, on veut choisir un coup au hasard. Ce n’est donc pas confortable de déterminer tous les coups possibles, les compter, et les stocker</w:t>
      </w:r>
      <w:r w:rsidR="00734095">
        <w:rPr>
          <w:rFonts w:asciiTheme="majorHAnsi" w:eastAsiaTheme="minorEastAsia" w:hAnsiTheme="majorHAnsi" w:cs="Microsoft Himalaya"/>
        </w:rPr>
        <w:t>, à l</w:t>
      </w:r>
      <w:r>
        <w:rPr>
          <w:rFonts w:asciiTheme="majorHAnsi" w:eastAsiaTheme="minorEastAsia" w:hAnsiTheme="majorHAnsi" w:cs="Microsoft Himalaya"/>
        </w:rPr>
        <w:t>a place</w:t>
      </w:r>
      <w:r w:rsidR="00734095">
        <w:rPr>
          <w:rFonts w:asciiTheme="majorHAnsi" w:eastAsiaTheme="minorEastAsia" w:hAnsiTheme="majorHAnsi" w:cs="Microsoft Himalaya"/>
        </w:rPr>
        <w:t> :</w:t>
      </w:r>
    </w:p>
    <w:p w14:paraId="49CE1348" w14:textId="77777777" w:rsidR="00734095" w:rsidRDefault="00734095">
      <w:pPr>
        <w:pStyle w:val="PrformatHTML"/>
        <w:divId w:val="529993780"/>
      </w:pPr>
      <w:r>
        <w:rPr>
          <w:rStyle w:val="keyword1"/>
        </w:rPr>
        <w:lastRenderedPageBreak/>
        <w:t>void</w:t>
      </w:r>
      <w:r>
        <w:t xml:space="preserve"> </w:t>
      </w:r>
      <w:r>
        <w:rPr>
          <w:rStyle w:val="keyword1"/>
        </w:rPr>
        <w:t>select</w:t>
      </w:r>
      <w:r>
        <w:t>() {</w:t>
      </w:r>
    </w:p>
    <w:p w14:paraId="01C68E25" w14:textId="77777777" w:rsidR="00734095" w:rsidRDefault="00734095">
      <w:pPr>
        <w:pStyle w:val="PrformatHTML"/>
        <w:divId w:val="529993780"/>
      </w:pPr>
      <w:r>
        <w:t xml:space="preserve">    </w:t>
      </w:r>
      <w:r>
        <w:rPr>
          <w:rStyle w:val="type1"/>
        </w:rPr>
        <w:t>int</w:t>
      </w:r>
      <w:r>
        <w:t xml:space="preserve"> cpt = 1;</w:t>
      </w:r>
    </w:p>
    <w:p w14:paraId="3947E4E1" w14:textId="77777777" w:rsidR="00734095" w:rsidRDefault="00734095">
      <w:pPr>
        <w:pStyle w:val="PrformatHTML"/>
        <w:divId w:val="529993780"/>
      </w:pPr>
      <w:r>
        <w:t xml:space="preserve">    </w:t>
      </w:r>
      <w:r>
        <w:rPr>
          <w:rStyle w:val="type1"/>
        </w:rPr>
        <w:t>int</w:t>
      </w:r>
      <w:r>
        <w:t xml:space="preserve"> coup_a_renvoyer = </w:t>
      </w:r>
      <w:r>
        <w:rPr>
          <w:rStyle w:val="keyword1"/>
        </w:rPr>
        <w:t>premier</w:t>
      </w:r>
      <w:r>
        <w:t xml:space="preserve"> </w:t>
      </w:r>
      <w:r>
        <w:rPr>
          <w:rStyle w:val="keyword1"/>
        </w:rPr>
        <w:t>coup</w:t>
      </w:r>
      <w:r>
        <w:t xml:space="preserve"> </w:t>
      </w:r>
      <w:r>
        <w:rPr>
          <w:rStyle w:val="keyword1"/>
        </w:rPr>
        <w:t>possible</w:t>
      </w:r>
      <w:r>
        <w:t>;</w:t>
      </w:r>
    </w:p>
    <w:p w14:paraId="16245180" w14:textId="77777777" w:rsidR="00734095" w:rsidRDefault="00734095">
      <w:pPr>
        <w:pStyle w:val="PrformatHTML"/>
        <w:divId w:val="529993780"/>
      </w:pPr>
    </w:p>
    <w:p w14:paraId="0A576A1A" w14:textId="77777777" w:rsidR="00734095" w:rsidRDefault="00734095">
      <w:pPr>
        <w:pStyle w:val="PrformatHTML"/>
        <w:divId w:val="529993780"/>
      </w:pPr>
      <w:r>
        <w:t xml:space="preserve">    </w:t>
      </w:r>
      <w:r>
        <w:rPr>
          <w:rStyle w:val="keyword1"/>
        </w:rPr>
        <w:t>for</w:t>
      </w:r>
      <w:r>
        <w:t xml:space="preserve"> (</w:t>
      </w:r>
      <w:r>
        <w:rPr>
          <w:rStyle w:val="type1"/>
        </w:rPr>
        <w:t>int</w:t>
      </w:r>
      <w:r>
        <w:t xml:space="preserve"> coup = </w:t>
      </w:r>
      <w:r>
        <w:rPr>
          <w:rStyle w:val="keyword1"/>
        </w:rPr>
        <w:t>prochain</w:t>
      </w:r>
      <w:r>
        <w:t xml:space="preserve"> </w:t>
      </w:r>
      <w:r>
        <w:rPr>
          <w:rStyle w:val="keyword1"/>
        </w:rPr>
        <w:t>coup</w:t>
      </w:r>
      <w:r>
        <w:t xml:space="preserve">; coup &lt; </w:t>
      </w:r>
      <w:r>
        <w:rPr>
          <w:rStyle w:val="keyword1"/>
        </w:rPr>
        <w:t>fin</w:t>
      </w:r>
      <w:r>
        <w:t>; coup++) {</w:t>
      </w:r>
    </w:p>
    <w:p w14:paraId="568E2FAD" w14:textId="77777777" w:rsidR="00734095" w:rsidRDefault="00734095">
      <w:pPr>
        <w:pStyle w:val="PrformatHTML"/>
        <w:divId w:val="529993780"/>
      </w:pPr>
      <w:r>
        <w:t xml:space="preserve">        </w:t>
      </w:r>
      <w:r>
        <w:rPr>
          <w:rStyle w:val="type1"/>
        </w:rPr>
        <w:t>int</w:t>
      </w:r>
      <w:r>
        <w:t xml:space="preserve"> x = </w:t>
      </w:r>
      <w:r>
        <w:rPr>
          <w:rStyle w:val="keyword1"/>
        </w:rPr>
        <w:t>rand</w:t>
      </w:r>
      <w:r>
        <w:t>() % (cpt + 1);</w:t>
      </w:r>
    </w:p>
    <w:p w14:paraId="27C7DD96" w14:textId="77777777" w:rsidR="00734095" w:rsidRDefault="00734095">
      <w:pPr>
        <w:pStyle w:val="PrformatHTML"/>
        <w:divId w:val="529993780"/>
      </w:pPr>
      <w:r>
        <w:t xml:space="preserve">        cpt += 1;</w:t>
      </w:r>
    </w:p>
    <w:p w14:paraId="398C7FE3" w14:textId="77777777" w:rsidR="00734095" w:rsidRDefault="00734095">
      <w:pPr>
        <w:pStyle w:val="PrformatHTML"/>
        <w:divId w:val="529993780"/>
      </w:pPr>
    </w:p>
    <w:p w14:paraId="5E12EA60" w14:textId="77777777" w:rsidR="00734095" w:rsidRDefault="00734095">
      <w:pPr>
        <w:pStyle w:val="PrformatHTML"/>
        <w:divId w:val="529993780"/>
      </w:pPr>
      <w:r>
        <w:t xml:space="preserve">        </w:t>
      </w:r>
      <w:r>
        <w:rPr>
          <w:rStyle w:val="keyword1"/>
        </w:rPr>
        <w:t>if</w:t>
      </w:r>
      <w:r>
        <w:t xml:space="preserve"> (x == 0) {</w:t>
      </w:r>
    </w:p>
    <w:p w14:paraId="16B64696" w14:textId="77777777" w:rsidR="00734095" w:rsidRDefault="00734095">
      <w:pPr>
        <w:pStyle w:val="PrformatHTML"/>
        <w:divId w:val="529993780"/>
      </w:pPr>
      <w:r>
        <w:t xml:space="preserve">            coup_a_renvoyer = coup;</w:t>
      </w:r>
    </w:p>
    <w:p w14:paraId="69BE9692" w14:textId="77777777" w:rsidR="00734095" w:rsidRDefault="00734095">
      <w:pPr>
        <w:pStyle w:val="PrformatHTML"/>
        <w:divId w:val="529993780"/>
      </w:pPr>
      <w:r>
        <w:t xml:space="preserve">        }</w:t>
      </w:r>
    </w:p>
    <w:p w14:paraId="4FA35414" w14:textId="77777777" w:rsidR="00734095" w:rsidRDefault="00734095">
      <w:pPr>
        <w:pStyle w:val="PrformatHTML"/>
        <w:divId w:val="529993780"/>
      </w:pPr>
      <w:r>
        <w:t xml:space="preserve">    }</w:t>
      </w:r>
    </w:p>
    <w:p w14:paraId="47DD5277" w14:textId="77777777" w:rsidR="00734095" w:rsidRDefault="00734095">
      <w:pPr>
        <w:pStyle w:val="PrformatHTML"/>
        <w:divId w:val="529993780"/>
      </w:pPr>
    </w:p>
    <w:p w14:paraId="10B178D9" w14:textId="77777777" w:rsidR="00734095" w:rsidRDefault="00734095">
      <w:pPr>
        <w:pStyle w:val="PrformatHTML"/>
        <w:divId w:val="529993780"/>
      </w:pPr>
      <w:r>
        <w:t xml:space="preserve">    </w:t>
      </w:r>
      <w:r>
        <w:rPr>
          <w:rStyle w:val="keyword1"/>
        </w:rPr>
        <w:t>return</w:t>
      </w:r>
      <w:r>
        <w:t xml:space="preserve"> coup_a_renvoyer;</w:t>
      </w:r>
    </w:p>
    <w:p w14:paraId="0375D99A" w14:textId="77777777" w:rsidR="00734095" w:rsidRDefault="00734095">
      <w:pPr>
        <w:pStyle w:val="PrformatHTML"/>
        <w:divId w:val="529993780"/>
      </w:pPr>
      <w:r>
        <w:t>}</w:t>
      </w:r>
    </w:p>
    <w:p w14:paraId="0C716B19" w14:textId="5B3FE7BF" w:rsidR="00FD2129" w:rsidRDefault="00FD2129" w:rsidP="00B84D9D">
      <w:pPr>
        <w:rPr>
          <w:rFonts w:asciiTheme="majorHAnsi" w:eastAsiaTheme="minorEastAsia" w:hAnsiTheme="majorHAnsi" w:cs="Microsoft Himalaya"/>
        </w:rPr>
      </w:pPr>
      <w:r>
        <w:rPr>
          <w:rFonts w:asciiTheme="majorHAnsi" w:eastAsiaTheme="minorEastAsia" w:hAnsiTheme="majorHAnsi" w:cs="Microsoft Himalaya"/>
        </w:rPr>
        <w:t xml:space="preserve">Quelle est la proba de sélectionner le coup </w:t>
      </w:r>
      <m:oMath>
        <m:r>
          <w:rPr>
            <w:rFonts w:ascii="Cambria Math" w:eastAsiaTheme="minorEastAsia" w:hAnsi="Cambria Math" w:cs="Microsoft Himalaya"/>
          </w:rPr>
          <m:t>i</m:t>
        </m:r>
      </m:oMath>
      <w:r>
        <w:rPr>
          <w:rFonts w:asciiTheme="majorHAnsi" w:eastAsiaTheme="minorEastAsia" w:hAnsiTheme="majorHAnsi" w:cs="Microsoft Himalaya"/>
        </w:rPr>
        <w:t> ?</w:t>
      </w:r>
    </w:p>
    <w:p w14:paraId="4DE7CA54" w14:textId="15976D14" w:rsidR="00FD2129" w:rsidRPr="00FD2129" w:rsidRDefault="00FD2129" w:rsidP="00B84D9D">
      <w:pPr>
        <w:rPr>
          <w:rFonts w:asciiTheme="majorHAnsi" w:eastAsiaTheme="minorEastAsia" w:hAnsiTheme="majorHAnsi" w:cs="Microsoft Himalay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Microsoft Himalaya"/>
            </w:rPr>
            <m:t>P</m:t>
          </m:r>
          <m:d>
            <m:dPr>
              <m:ctrlPr>
                <w:rPr>
                  <w:rFonts w:ascii="Cambria Math" w:eastAsiaTheme="minorEastAsia" w:hAnsi="Cambria Math" w:cs="Microsoft Himalaya"/>
                  <w:i/>
                </w:rPr>
              </m:ctrlPr>
            </m:dPr>
            <m:e>
              <m:r>
                <w:rPr>
                  <w:rFonts w:ascii="Cambria Math" w:eastAsiaTheme="minorEastAsia" w:hAnsi="Cambria Math" w:cs="Microsoft Himalaya"/>
                </w:rPr>
                <m:t xml:space="preserve">x=0 au </m:t>
              </m:r>
              <m:sSup>
                <m:sSupPr>
                  <m:ctrlPr>
                    <w:rPr>
                      <w:rFonts w:ascii="Cambria Math" w:eastAsiaTheme="minorEastAsia" w:hAnsi="Cambria Math" w:cs="Microsoft Himalay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Microsoft Himalaya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Microsoft Himalaya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Microsoft Himalaya"/>
                </w:rPr>
                <m:t>tour et dans les tours suivant on ne tire jamais 0</m:t>
              </m:r>
            </m:e>
          </m:d>
          <m:r>
            <w:rPr>
              <w:rFonts w:ascii="Cambria Math" w:eastAsiaTheme="minorEastAsia" w:hAnsi="Cambria Math" w:cs="Microsoft Himalaya"/>
            </w:rPr>
            <m:t>=</m:t>
          </m:r>
          <m:f>
            <m:fPr>
              <m:ctrlPr>
                <w:rPr>
                  <w:rFonts w:ascii="Cambria Math" w:eastAsiaTheme="minorEastAsia" w:hAnsi="Cambria Math" w:cs="Microsoft Himalaya"/>
                  <w:i/>
                </w:rPr>
              </m:ctrlPr>
            </m:fPr>
            <m:num>
              <m:r>
                <w:rPr>
                  <w:rFonts w:ascii="Cambria Math" w:eastAsiaTheme="minorEastAsia" w:hAnsi="Cambria Math" w:cs="Microsoft Himalaya"/>
                </w:rPr>
                <m:t>1</m:t>
              </m:r>
            </m:num>
            <m:den>
              <m:r>
                <w:rPr>
                  <w:rFonts w:ascii="Cambria Math" w:eastAsiaTheme="minorEastAsia" w:hAnsi="Cambria Math" w:cs="Microsoft Himalaya"/>
                </w:rPr>
                <m:t>i</m:t>
              </m:r>
            </m:den>
          </m:f>
          <m:r>
            <w:rPr>
              <w:rFonts w:ascii="Cambria Math" w:eastAsiaTheme="minorEastAsia" w:hAnsi="Cambria Math" w:cs="Microsoft Himalaya"/>
            </w:rPr>
            <m:t>⋅</m:t>
          </m:r>
          <m:f>
            <m:fPr>
              <m:ctrlPr>
                <w:rPr>
                  <w:rFonts w:ascii="Cambria Math" w:eastAsiaTheme="minorEastAsia" w:hAnsi="Cambria Math" w:cs="Microsoft Himalaya"/>
                  <w:i/>
                </w:rPr>
              </m:ctrlPr>
            </m:fPr>
            <m:num>
              <m:r>
                <w:rPr>
                  <w:rFonts w:ascii="Cambria Math" w:eastAsiaTheme="minorEastAsia" w:hAnsi="Cambria Math" w:cs="Microsoft Himalaya"/>
                </w:rPr>
                <m:t>i</m:t>
              </m:r>
            </m:num>
            <m:den>
              <m:r>
                <w:rPr>
                  <w:rFonts w:ascii="Cambria Math" w:eastAsiaTheme="minorEastAsia" w:hAnsi="Cambria Math" w:cs="Microsoft Himalaya"/>
                </w:rPr>
                <m:t>i+1</m:t>
              </m:r>
            </m:den>
          </m:f>
          <m:r>
            <w:rPr>
              <w:rFonts w:ascii="Cambria Math" w:eastAsiaTheme="minorEastAsia" w:hAnsi="Cambria Math" w:cs="Microsoft Himalaya"/>
            </w:rPr>
            <m:t>⋅…⋅</m:t>
          </m:r>
          <m:f>
            <m:fPr>
              <m:ctrlPr>
                <w:rPr>
                  <w:rFonts w:ascii="Cambria Math" w:eastAsiaTheme="minorEastAsia" w:hAnsi="Cambria Math" w:cs="Microsoft Himalaya"/>
                  <w:i/>
                </w:rPr>
              </m:ctrlPr>
            </m:fPr>
            <m:num>
              <m:r>
                <w:rPr>
                  <w:rFonts w:ascii="Cambria Math" w:eastAsiaTheme="minorEastAsia" w:hAnsi="Cambria Math" w:cs="Microsoft Himalaya"/>
                </w:rPr>
                <m:t>n-1</m:t>
              </m:r>
            </m:num>
            <m:den>
              <m:r>
                <w:rPr>
                  <w:rFonts w:ascii="Cambria Math" w:eastAsiaTheme="minorEastAsia" w:hAnsi="Cambria Math" w:cs="Microsoft Himalaya"/>
                </w:rPr>
                <m:t>n</m:t>
              </m:r>
            </m:den>
          </m:f>
          <m:r>
            <w:rPr>
              <w:rFonts w:ascii="Cambria Math" w:eastAsiaTheme="minorEastAsia" w:hAnsi="Cambria Math" w:cs="Microsoft Himalaya"/>
            </w:rPr>
            <m:t>=</m:t>
          </m:r>
          <m:f>
            <m:fPr>
              <m:ctrlPr>
                <w:rPr>
                  <w:rFonts w:ascii="Cambria Math" w:eastAsiaTheme="minorEastAsia" w:hAnsi="Cambria Math" w:cs="Microsoft Himalaya"/>
                  <w:i/>
                </w:rPr>
              </m:ctrlPr>
            </m:fPr>
            <m:num>
              <m:r>
                <w:rPr>
                  <w:rFonts w:ascii="Cambria Math" w:eastAsiaTheme="minorEastAsia" w:hAnsi="Cambria Math" w:cs="Microsoft Himalaya"/>
                </w:rPr>
                <m:t>1</m:t>
              </m:r>
            </m:num>
            <m:den>
              <m:r>
                <w:rPr>
                  <w:rFonts w:ascii="Cambria Math" w:eastAsiaTheme="minorEastAsia" w:hAnsi="Cambria Math" w:cs="Microsoft Himalaya"/>
                </w:rPr>
                <m:t>n</m:t>
              </m:r>
            </m:den>
          </m:f>
        </m:oMath>
      </m:oMathPara>
    </w:p>
    <w:p w14:paraId="7750EE8D" w14:textId="77777777" w:rsidR="008850C3" w:rsidRDefault="008850C3" w:rsidP="00B84D9D">
      <w:pPr>
        <w:rPr>
          <w:rFonts w:asciiTheme="majorHAnsi" w:eastAsiaTheme="minorEastAsia" w:hAnsiTheme="majorHAnsi" w:cs="Microsoft Himalaya"/>
        </w:rPr>
      </w:pPr>
    </w:p>
    <w:p w14:paraId="59C797AB" w14:textId="77777777" w:rsidR="008850C3" w:rsidRPr="008850C3" w:rsidRDefault="008850C3" w:rsidP="00B84D9D">
      <w:pPr>
        <w:rPr>
          <w:rFonts w:asciiTheme="majorHAnsi" w:eastAsiaTheme="minorEastAsia" w:hAnsiTheme="majorHAnsi" w:cs="Microsoft Himalaya"/>
        </w:rPr>
      </w:pPr>
    </w:p>
    <w:sectPr w:rsidR="008850C3" w:rsidRPr="00885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164D5"/>
    <w:multiLevelType w:val="hybridMultilevel"/>
    <w:tmpl w:val="49D4C1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34804"/>
    <w:multiLevelType w:val="hybridMultilevel"/>
    <w:tmpl w:val="281C44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60DCF"/>
    <w:multiLevelType w:val="hybridMultilevel"/>
    <w:tmpl w:val="489E2194"/>
    <w:lvl w:ilvl="0" w:tplc="DA28DE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37525">
    <w:abstractNumId w:val="0"/>
  </w:num>
  <w:num w:numId="2" w16cid:durableId="1629628420">
    <w:abstractNumId w:val="2"/>
  </w:num>
  <w:num w:numId="3" w16cid:durableId="131603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27"/>
    <w:rsid w:val="00544A27"/>
    <w:rsid w:val="00734095"/>
    <w:rsid w:val="008850C3"/>
    <w:rsid w:val="00B47988"/>
    <w:rsid w:val="00B84D9D"/>
    <w:rsid w:val="00B92F41"/>
    <w:rsid w:val="00F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9A30"/>
  <w15:chartTrackingRefBased/>
  <w15:docId w15:val="{B357DA14-6001-48AF-BE0A-8740C06A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4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A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A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A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A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A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A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A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A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A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A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A27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44A27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8850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50C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850C3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333333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50C3"/>
    <w:rPr>
      <w:rFonts w:ascii="Courier New" w:eastAsiaTheme="minorEastAsia" w:hAnsi="Courier New" w:cs="Courier New"/>
      <w:color w:val="333333"/>
      <w:kern w:val="0"/>
      <w:sz w:val="20"/>
      <w:szCs w:val="20"/>
      <w:shd w:val="clear" w:color="auto" w:fill="F4F4F4"/>
      <w:lang w:eastAsia="fr-FR"/>
      <w14:ligatures w14:val="none"/>
    </w:rPr>
  </w:style>
  <w:style w:type="character" w:customStyle="1" w:styleId="type1">
    <w:name w:val="type1"/>
    <w:basedOn w:val="Policepardfaut"/>
    <w:rsid w:val="008850C3"/>
    <w:rPr>
      <w:b/>
      <w:bCs/>
      <w:color w:val="2B91AF"/>
    </w:rPr>
  </w:style>
  <w:style w:type="character" w:customStyle="1" w:styleId="keyword1">
    <w:name w:val="keyword1"/>
    <w:basedOn w:val="Policepardfaut"/>
    <w:rsid w:val="008850C3"/>
    <w:rPr>
      <w:b/>
      <w:b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6D2E-323D-44B5-94C7-30D950DF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Turpin</dc:creator>
  <cp:keywords/>
  <dc:description/>
  <cp:lastModifiedBy>Clément Turpin</cp:lastModifiedBy>
  <cp:revision>2</cp:revision>
  <dcterms:created xsi:type="dcterms:W3CDTF">2024-12-12T09:09:00Z</dcterms:created>
  <dcterms:modified xsi:type="dcterms:W3CDTF">2024-12-12T10:11:00Z</dcterms:modified>
</cp:coreProperties>
</file>