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501" w:rsidRDefault="00917501"/>
    <w:p w:rsidR="00AE50A7" w:rsidRDefault="00AE50A7"/>
    <w:p w:rsidR="00AE50A7" w:rsidRDefault="00AE50A7"/>
    <w:p w:rsidR="00AE50A7" w:rsidRDefault="00AE50A7" w:rsidP="00AE50A7">
      <w:pPr>
        <w:pStyle w:val="Ttulo1"/>
        <w:jc w:val="center"/>
      </w:pPr>
    </w:p>
    <w:p w:rsidR="00AE50A7" w:rsidRDefault="006A226A" w:rsidP="00AE50A7">
      <w:pPr>
        <w:pStyle w:val="Ttulo1"/>
        <w:jc w:val="center"/>
      </w:pPr>
      <w:r>
        <w:rPr>
          <w:b w:val="0"/>
          <w:bCs w:val="0"/>
          <w:noProof/>
          <w:lang w:eastAsia="pt-BR"/>
        </w:rPr>
        <w:drawing>
          <wp:inline distT="0" distB="0" distL="0" distR="0">
            <wp:extent cx="1790700" cy="162877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90700" cy="1628775"/>
                    </a:xfrm>
                    <a:prstGeom prst="rect">
                      <a:avLst/>
                    </a:prstGeom>
                    <a:noFill/>
                    <a:ln w="9525">
                      <a:noFill/>
                      <a:miter lim="800000"/>
                      <a:headEnd/>
                      <a:tailEnd/>
                    </a:ln>
                  </pic:spPr>
                </pic:pic>
              </a:graphicData>
            </a:graphic>
          </wp:inline>
        </w:drawing>
      </w:r>
    </w:p>
    <w:p w:rsidR="006A226A" w:rsidRDefault="006A226A" w:rsidP="006A226A"/>
    <w:p w:rsidR="006A226A" w:rsidRPr="006A226A" w:rsidRDefault="006A226A" w:rsidP="006A226A"/>
    <w:p w:rsidR="00AE50A7" w:rsidRDefault="006A226A" w:rsidP="00AE50A7">
      <w:pPr>
        <w:pStyle w:val="Ttulo1"/>
        <w:jc w:val="center"/>
      </w:pPr>
      <w:bookmarkStart w:id="0" w:name="_Toc448481972"/>
      <w:r>
        <w:t>Especificação de Projeto</w:t>
      </w:r>
      <w:bookmarkEnd w:id="0"/>
    </w:p>
    <w:p w:rsidR="00AE50A7" w:rsidRDefault="00AE50A7" w:rsidP="00AE50A7"/>
    <w:p w:rsidR="00AE50A7" w:rsidRDefault="00AE50A7" w:rsidP="00AE50A7"/>
    <w:p w:rsidR="00AE50A7" w:rsidRPr="00AE50A7" w:rsidRDefault="00AE50A7" w:rsidP="00AE50A7"/>
    <w:p w:rsidR="00AE50A7" w:rsidRDefault="00AE50A7" w:rsidP="00AE50A7"/>
    <w:p w:rsidR="00AE50A7" w:rsidRDefault="00AE50A7" w:rsidP="00AE50A7"/>
    <w:p w:rsidR="00AE50A7" w:rsidRDefault="00AE50A7" w:rsidP="00AE50A7"/>
    <w:p w:rsidR="00AE50A7" w:rsidRDefault="00AE50A7" w:rsidP="006A226A">
      <w:pPr>
        <w:pStyle w:val="Ttulo2"/>
      </w:pPr>
      <w:bookmarkStart w:id="1" w:name="_Toc448481973"/>
      <w:r>
        <w:t xml:space="preserve">Projeto: </w:t>
      </w:r>
      <w:r w:rsidR="006A226A">
        <w:t>GESTÃO DE VENDAS</w:t>
      </w:r>
      <w:bookmarkEnd w:id="1"/>
    </w:p>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r>
        <w:t xml:space="preserve">Emerson </w:t>
      </w:r>
      <w:proofErr w:type="spellStart"/>
      <w:r>
        <w:t>Capreti</w:t>
      </w:r>
      <w:proofErr w:type="spellEnd"/>
    </w:p>
    <w:p w:rsidR="00AE50A7" w:rsidRDefault="00AE50A7" w:rsidP="00AE50A7">
      <w:r>
        <w:t>Diretor Executivo</w:t>
      </w:r>
    </w:p>
    <w:p w:rsidR="00AE50A7" w:rsidRPr="00AE50A7" w:rsidRDefault="00AE50A7" w:rsidP="00AE50A7">
      <w:pPr>
        <w:rPr>
          <w:b/>
        </w:rPr>
      </w:pPr>
      <w:proofErr w:type="spellStart"/>
      <w:r w:rsidRPr="00AE50A7">
        <w:rPr>
          <w:b/>
        </w:rPr>
        <w:t>Intuiti</w:t>
      </w:r>
      <w:proofErr w:type="spellEnd"/>
      <w:r w:rsidRPr="00AE50A7">
        <w:rPr>
          <w:b/>
        </w:rPr>
        <w:t xml:space="preserve"> Soluções Tecnológicas</w:t>
      </w:r>
    </w:p>
    <w:p w:rsidR="007F517A" w:rsidRDefault="007F517A">
      <w:pPr>
        <w:pStyle w:val="CabealhodoSumrio"/>
      </w:pPr>
      <w:r>
        <w:lastRenderedPageBreak/>
        <w:t>Conteúdo</w:t>
      </w:r>
    </w:p>
    <w:p w:rsidR="004534A4" w:rsidRDefault="005616B4">
      <w:pPr>
        <w:pStyle w:val="Sumrio1"/>
        <w:tabs>
          <w:tab w:val="right" w:leader="dot" w:pos="8290"/>
        </w:tabs>
        <w:rPr>
          <w:rFonts w:asciiTheme="minorHAnsi" w:eastAsiaTheme="minorEastAsia" w:hAnsiTheme="minorHAnsi" w:cstheme="minorBidi"/>
          <w:noProof/>
          <w:lang w:eastAsia="pt-BR"/>
        </w:rPr>
      </w:pPr>
      <w:r w:rsidRPr="005616B4">
        <w:fldChar w:fldCharType="begin"/>
      </w:r>
      <w:r w:rsidR="007F517A">
        <w:instrText xml:space="preserve"> TOC \o "1-3" \h \z \u </w:instrText>
      </w:r>
      <w:r w:rsidRPr="005616B4">
        <w:fldChar w:fldCharType="separate"/>
      </w:r>
      <w:hyperlink w:anchor="_Toc448481972" w:history="1">
        <w:r w:rsidR="004534A4" w:rsidRPr="004877EF">
          <w:rPr>
            <w:rStyle w:val="Hyperlink"/>
            <w:noProof/>
          </w:rPr>
          <w:t>Especificação de Projeto</w:t>
        </w:r>
        <w:r w:rsidR="004534A4">
          <w:rPr>
            <w:noProof/>
            <w:webHidden/>
          </w:rPr>
          <w:tab/>
        </w:r>
        <w:r w:rsidR="004534A4">
          <w:rPr>
            <w:noProof/>
            <w:webHidden/>
          </w:rPr>
          <w:fldChar w:fldCharType="begin"/>
        </w:r>
        <w:r w:rsidR="004534A4">
          <w:rPr>
            <w:noProof/>
            <w:webHidden/>
          </w:rPr>
          <w:instrText xml:space="preserve"> PAGEREF _Toc448481972 \h </w:instrText>
        </w:r>
        <w:r w:rsidR="004534A4">
          <w:rPr>
            <w:noProof/>
            <w:webHidden/>
          </w:rPr>
        </w:r>
        <w:r w:rsidR="004534A4">
          <w:rPr>
            <w:noProof/>
            <w:webHidden/>
          </w:rPr>
          <w:fldChar w:fldCharType="separate"/>
        </w:r>
        <w:r w:rsidR="004534A4">
          <w:rPr>
            <w:noProof/>
            <w:webHidden/>
          </w:rPr>
          <w:t>1</w:t>
        </w:r>
        <w:r w:rsidR="004534A4">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73" w:history="1">
        <w:r w:rsidRPr="004877EF">
          <w:rPr>
            <w:rStyle w:val="Hyperlink"/>
            <w:noProof/>
          </w:rPr>
          <w:t>Projeto: GESTÃO DE VENDAS</w:t>
        </w:r>
        <w:r>
          <w:rPr>
            <w:noProof/>
            <w:webHidden/>
          </w:rPr>
          <w:tab/>
        </w:r>
        <w:r>
          <w:rPr>
            <w:noProof/>
            <w:webHidden/>
          </w:rPr>
          <w:fldChar w:fldCharType="begin"/>
        </w:r>
        <w:r>
          <w:rPr>
            <w:noProof/>
            <w:webHidden/>
          </w:rPr>
          <w:instrText xml:space="preserve"> PAGEREF _Toc448481973 \h </w:instrText>
        </w:r>
        <w:r>
          <w:rPr>
            <w:noProof/>
            <w:webHidden/>
          </w:rPr>
        </w:r>
        <w:r>
          <w:rPr>
            <w:noProof/>
            <w:webHidden/>
          </w:rPr>
          <w:fldChar w:fldCharType="separate"/>
        </w:r>
        <w:r>
          <w:rPr>
            <w:noProof/>
            <w:webHidden/>
          </w:rPr>
          <w:t>1</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74" w:history="1">
        <w:r w:rsidRPr="004877EF">
          <w:rPr>
            <w:rStyle w:val="Hyperlink"/>
            <w:noProof/>
          </w:rPr>
          <w:t>Objetivo</w:t>
        </w:r>
        <w:r>
          <w:rPr>
            <w:noProof/>
            <w:webHidden/>
          </w:rPr>
          <w:tab/>
        </w:r>
        <w:r>
          <w:rPr>
            <w:noProof/>
            <w:webHidden/>
          </w:rPr>
          <w:fldChar w:fldCharType="begin"/>
        </w:r>
        <w:r>
          <w:rPr>
            <w:noProof/>
            <w:webHidden/>
          </w:rPr>
          <w:instrText xml:space="preserve"> PAGEREF _Toc448481974 \h </w:instrText>
        </w:r>
        <w:r>
          <w:rPr>
            <w:noProof/>
            <w:webHidden/>
          </w:rPr>
        </w:r>
        <w:r>
          <w:rPr>
            <w:noProof/>
            <w:webHidden/>
          </w:rPr>
          <w:fldChar w:fldCharType="separate"/>
        </w:r>
        <w:r>
          <w:rPr>
            <w:noProof/>
            <w:webHidden/>
          </w:rPr>
          <w:t>3</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75" w:history="1">
        <w:r w:rsidRPr="004877EF">
          <w:rPr>
            <w:rStyle w:val="Hyperlink"/>
            <w:noProof/>
          </w:rPr>
          <w:t>Patrocinador</w:t>
        </w:r>
        <w:r>
          <w:rPr>
            <w:noProof/>
            <w:webHidden/>
          </w:rPr>
          <w:tab/>
        </w:r>
        <w:r>
          <w:rPr>
            <w:noProof/>
            <w:webHidden/>
          </w:rPr>
          <w:fldChar w:fldCharType="begin"/>
        </w:r>
        <w:r>
          <w:rPr>
            <w:noProof/>
            <w:webHidden/>
          </w:rPr>
          <w:instrText xml:space="preserve"> PAGEREF _Toc448481975 \h </w:instrText>
        </w:r>
        <w:r>
          <w:rPr>
            <w:noProof/>
            <w:webHidden/>
          </w:rPr>
        </w:r>
        <w:r>
          <w:rPr>
            <w:noProof/>
            <w:webHidden/>
          </w:rPr>
          <w:fldChar w:fldCharType="separate"/>
        </w:r>
        <w:r>
          <w:rPr>
            <w:noProof/>
            <w:webHidden/>
          </w:rPr>
          <w:t>3</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76" w:history="1">
        <w:r w:rsidRPr="004877EF">
          <w:rPr>
            <w:rStyle w:val="Hyperlink"/>
            <w:noProof/>
          </w:rPr>
          <w:t>Atores Participantes</w:t>
        </w:r>
        <w:r>
          <w:rPr>
            <w:noProof/>
            <w:webHidden/>
          </w:rPr>
          <w:tab/>
        </w:r>
        <w:r>
          <w:rPr>
            <w:noProof/>
            <w:webHidden/>
          </w:rPr>
          <w:fldChar w:fldCharType="begin"/>
        </w:r>
        <w:r>
          <w:rPr>
            <w:noProof/>
            <w:webHidden/>
          </w:rPr>
          <w:instrText xml:space="preserve"> PAGEREF _Toc448481976 \h </w:instrText>
        </w:r>
        <w:r>
          <w:rPr>
            <w:noProof/>
            <w:webHidden/>
          </w:rPr>
        </w:r>
        <w:r>
          <w:rPr>
            <w:noProof/>
            <w:webHidden/>
          </w:rPr>
          <w:fldChar w:fldCharType="separate"/>
        </w:r>
        <w:r>
          <w:rPr>
            <w:noProof/>
            <w:webHidden/>
          </w:rPr>
          <w:t>3</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77" w:history="1">
        <w:r w:rsidRPr="004877EF">
          <w:rPr>
            <w:rStyle w:val="Hyperlink"/>
            <w:noProof/>
          </w:rPr>
          <w:t>Atores sistêmicos</w:t>
        </w:r>
        <w:r>
          <w:rPr>
            <w:noProof/>
            <w:webHidden/>
          </w:rPr>
          <w:tab/>
        </w:r>
        <w:r>
          <w:rPr>
            <w:noProof/>
            <w:webHidden/>
          </w:rPr>
          <w:fldChar w:fldCharType="begin"/>
        </w:r>
        <w:r>
          <w:rPr>
            <w:noProof/>
            <w:webHidden/>
          </w:rPr>
          <w:instrText xml:space="preserve"> PAGEREF _Toc448481977 \h </w:instrText>
        </w:r>
        <w:r>
          <w:rPr>
            <w:noProof/>
            <w:webHidden/>
          </w:rPr>
        </w:r>
        <w:r>
          <w:rPr>
            <w:noProof/>
            <w:webHidden/>
          </w:rPr>
          <w:fldChar w:fldCharType="separate"/>
        </w:r>
        <w:r>
          <w:rPr>
            <w:noProof/>
            <w:webHidden/>
          </w:rPr>
          <w:t>3</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78" w:history="1">
        <w:r w:rsidRPr="004877EF">
          <w:rPr>
            <w:rStyle w:val="Hyperlink"/>
            <w:noProof/>
          </w:rPr>
          <w:t>Empresas</w:t>
        </w:r>
        <w:r>
          <w:rPr>
            <w:noProof/>
            <w:webHidden/>
          </w:rPr>
          <w:tab/>
        </w:r>
        <w:r>
          <w:rPr>
            <w:noProof/>
            <w:webHidden/>
          </w:rPr>
          <w:fldChar w:fldCharType="begin"/>
        </w:r>
        <w:r>
          <w:rPr>
            <w:noProof/>
            <w:webHidden/>
          </w:rPr>
          <w:instrText xml:space="preserve"> PAGEREF _Toc448481978 \h </w:instrText>
        </w:r>
        <w:r>
          <w:rPr>
            <w:noProof/>
            <w:webHidden/>
          </w:rPr>
        </w:r>
        <w:r>
          <w:rPr>
            <w:noProof/>
            <w:webHidden/>
          </w:rPr>
          <w:fldChar w:fldCharType="separate"/>
        </w:r>
        <w:r>
          <w:rPr>
            <w:noProof/>
            <w:webHidden/>
          </w:rPr>
          <w:t>3</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79" w:history="1">
        <w:r w:rsidRPr="004877EF">
          <w:rPr>
            <w:rStyle w:val="Hyperlink"/>
            <w:noProof/>
          </w:rPr>
          <w:t>Tipos de Contrato</w:t>
        </w:r>
        <w:r>
          <w:rPr>
            <w:noProof/>
            <w:webHidden/>
          </w:rPr>
          <w:tab/>
        </w:r>
        <w:r>
          <w:rPr>
            <w:noProof/>
            <w:webHidden/>
          </w:rPr>
          <w:fldChar w:fldCharType="begin"/>
        </w:r>
        <w:r>
          <w:rPr>
            <w:noProof/>
            <w:webHidden/>
          </w:rPr>
          <w:instrText xml:space="preserve"> PAGEREF _Toc448481979 \h </w:instrText>
        </w:r>
        <w:r>
          <w:rPr>
            <w:noProof/>
            <w:webHidden/>
          </w:rPr>
        </w:r>
        <w:r>
          <w:rPr>
            <w:noProof/>
            <w:webHidden/>
          </w:rPr>
          <w:fldChar w:fldCharType="separate"/>
        </w:r>
        <w:r>
          <w:rPr>
            <w:noProof/>
            <w:webHidden/>
          </w:rPr>
          <w:t>4</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80" w:history="1">
        <w:r w:rsidRPr="004877EF">
          <w:rPr>
            <w:rStyle w:val="Hyperlink"/>
            <w:noProof/>
          </w:rPr>
          <w:t>Tipos de Evento</w:t>
        </w:r>
        <w:r>
          <w:rPr>
            <w:noProof/>
            <w:webHidden/>
          </w:rPr>
          <w:tab/>
        </w:r>
        <w:r>
          <w:rPr>
            <w:noProof/>
            <w:webHidden/>
          </w:rPr>
          <w:fldChar w:fldCharType="begin"/>
        </w:r>
        <w:r>
          <w:rPr>
            <w:noProof/>
            <w:webHidden/>
          </w:rPr>
          <w:instrText xml:space="preserve"> PAGEREF _Toc448481980 \h </w:instrText>
        </w:r>
        <w:r>
          <w:rPr>
            <w:noProof/>
            <w:webHidden/>
          </w:rPr>
        </w:r>
        <w:r>
          <w:rPr>
            <w:noProof/>
            <w:webHidden/>
          </w:rPr>
          <w:fldChar w:fldCharType="separate"/>
        </w:r>
        <w:r>
          <w:rPr>
            <w:noProof/>
            <w:webHidden/>
          </w:rPr>
          <w:t>5</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81" w:history="1">
        <w:r w:rsidRPr="004877EF">
          <w:rPr>
            <w:rStyle w:val="Hyperlink"/>
            <w:noProof/>
          </w:rPr>
          <w:t>Meios de Pagamento</w:t>
        </w:r>
        <w:r>
          <w:rPr>
            <w:noProof/>
            <w:webHidden/>
          </w:rPr>
          <w:tab/>
        </w:r>
        <w:r>
          <w:rPr>
            <w:noProof/>
            <w:webHidden/>
          </w:rPr>
          <w:fldChar w:fldCharType="begin"/>
        </w:r>
        <w:r>
          <w:rPr>
            <w:noProof/>
            <w:webHidden/>
          </w:rPr>
          <w:instrText xml:space="preserve"> PAGEREF _Toc448481981 \h </w:instrText>
        </w:r>
        <w:r>
          <w:rPr>
            <w:noProof/>
            <w:webHidden/>
          </w:rPr>
        </w:r>
        <w:r>
          <w:rPr>
            <w:noProof/>
            <w:webHidden/>
          </w:rPr>
          <w:fldChar w:fldCharType="separate"/>
        </w:r>
        <w:r>
          <w:rPr>
            <w:noProof/>
            <w:webHidden/>
          </w:rPr>
          <w:t>5</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82" w:history="1">
        <w:r w:rsidRPr="004877EF">
          <w:rPr>
            <w:rStyle w:val="Hyperlink"/>
            <w:noProof/>
          </w:rPr>
          <w:t>Extrato Financeiro</w:t>
        </w:r>
        <w:r>
          <w:rPr>
            <w:noProof/>
            <w:webHidden/>
          </w:rPr>
          <w:tab/>
        </w:r>
        <w:r>
          <w:rPr>
            <w:noProof/>
            <w:webHidden/>
          </w:rPr>
          <w:fldChar w:fldCharType="begin"/>
        </w:r>
        <w:r>
          <w:rPr>
            <w:noProof/>
            <w:webHidden/>
          </w:rPr>
          <w:instrText xml:space="preserve"> PAGEREF _Toc448481982 \h </w:instrText>
        </w:r>
        <w:r>
          <w:rPr>
            <w:noProof/>
            <w:webHidden/>
          </w:rPr>
        </w:r>
        <w:r>
          <w:rPr>
            <w:noProof/>
            <w:webHidden/>
          </w:rPr>
          <w:fldChar w:fldCharType="separate"/>
        </w:r>
        <w:r>
          <w:rPr>
            <w:noProof/>
            <w:webHidden/>
          </w:rPr>
          <w:t>5</w:t>
        </w:r>
        <w:r>
          <w:rPr>
            <w:noProof/>
            <w:webHidden/>
          </w:rPr>
          <w:fldChar w:fldCharType="end"/>
        </w:r>
      </w:hyperlink>
    </w:p>
    <w:p w:rsidR="004534A4" w:rsidRDefault="004534A4">
      <w:pPr>
        <w:pStyle w:val="Sumrio3"/>
        <w:tabs>
          <w:tab w:val="right" w:leader="dot" w:pos="8290"/>
        </w:tabs>
        <w:rPr>
          <w:rFonts w:asciiTheme="minorHAnsi" w:eastAsiaTheme="minorEastAsia" w:hAnsiTheme="minorHAnsi" w:cstheme="minorBidi"/>
          <w:noProof/>
          <w:lang w:eastAsia="pt-BR"/>
        </w:rPr>
      </w:pPr>
      <w:hyperlink w:anchor="_Toc448481983" w:history="1">
        <w:r w:rsidRPr="004877EF">
          <w:rPr>
            <w:rStyle w:val="Hyperlink"/>
            <w:noProof/>
          </w:rPr>
          <w:t>Antecipação de Venda Não Performada</w:t>
        </w:r>
        <w:r>
          <w:rPr>
            <w:noProof/>
            <w:webHidden/>
          </w:rPr>
          <w:tab/>
        </w:r>
        <w:r>
          <w:rPr>
            <w:noProof/>
            <w:webHidden/>
          </w:rPr>
          <w:fldChar w:fldCharType="begin"/>
        </w:r>
        <w:r>
          <w:rPr>
            <w:noProof/>
            <w:webHidden/>
          </w:rPr>
          <w:instrText xml:space="preserve"> PAGEREF _Toc448481983 \h </w:instrText>
        </w:r>
        <w:r>
          <w:rPr>
            <w:noProof/>
            <w:webHidden/>
          </w:rPr>
        </w:r>
        <w:r>
          <w:rPr>
            <w:noProof/>
            <w:webHidden/>
          </w:rPr>
          <w:fldChar w:fldCharType="separate"/>
        </w:r>
        <w:r>
          <w:rPr>
            <w:noProof/>
            <w:webHidden/>
          </w:rPr>
          <w:t>6</w:t>
        </w:r>
        <w:r>
          <w:rPr>
            <w:noProof/>
            <w:webHidden/>
          </w:rPr>
          <w:fldChar w:fldCharType="end"/>
        </w:r>
      </w:hyperlink>
    </w:p>
    <w:p w:rsidR="004534A4" w:rsidRDefault="004534A4">
      <w:pPr>
        <w:pStyle w:val="Sumrio3"/>
        <w:tabs>
          <w:tab w:val="right" w:leader="dot" w:pos="8290"/>
        </w:tabs>
        <w:rPr>
          <w:rFonts w:asciiTheme="minorHAnsi" w:eastAsiaTheme="minorEastAsia" w:hAnsiTheme="minorHAnsi" w:cstheme="minorBidi"/>
          <w:noProof/>
          <w:lang w:eastAsia="pt-BR"/>
        </w:rPr>
      </w:pPr>
      <w:hyperlink w:anchor="_Toc448481984" w:history="1">
        <w:r w:rsidRPr="004877EF">
          <w:rPr>
            <w:rStyle w:val="Hyperlink"/>
            <w:noProof/>
          </w:rPr>
          <w:t>Antecipação de Venda Performada</w:t>
        </w:r>
        <w:r>
          <w:rPr>
            <w:noProof/>
            <w:webHidden/>
          </w:rPr>
          <w:tab/>
        </w:r>
        <w:r>
          <w:rPr>
            <w:noProof/>
            <w:webHidden/>
          </w:rPr>
          <w:fldChar w:fldCharType="begin"/>
        </w:r>
        <w:r>
          <w:rPr>
            <w:noProof/>
            <w:webHidden/>
          </w:rPr>
          <w:instrText xml:space="preserve"> PAGEREF _Toc448481984 \h </w:instrText>
        </w:r>
        <w:r>
          <w:rPr>
            <w:noProof/>
            <w:webHidden/>
          </w:rPr>
        </w:r>
        <w:r>
          <w:rPr>
            <w:noProof/>
            <w:webHidden/>
          </w:rPr>
          <w:fldChar w:fldCharType="separate"/>
        </w:r>
        <w:r>
          <w:rPr>
            <w:noProof/>
            <w:webHidden/>
          </w:rPr>
          <w:t>6</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85" w:history="1">
        <w:r w:rsidRPr="004877EF">
          <w:rPr>
            <w:rStyle w:val="Hyperlink"/>
            <w:noProof/>
          </w:rPr>
          <w:t>Componentes de uma solução de venda</w:t>
        </w:r>
        <w:r>
          <w:rPr>
            <w:noProof/>
            <w:webHidden/>
          </w:rPr>
          <w:tab/>
        </w:r>
        <w:r>
          <w:rPr>
            <w:noProof/>
            <w:webHidden/>
          </w:rPr>
          <w:fldChar w:fldCharType="begin"/>
        </w:r>
        <w:r>
          <w:rPr>
            <w:noProof/>
            <w:webHidden/>
          </w:rPr>
          <w:instrText xml:space="preserve"> PAGEREF _Toc448481985 \h </w:instrText>
        </w:r>
        <w:r>
          <w:rPr>
            <w:noProof/>
            <w:webHidden/>
          </w:rPr>
        </w:r>
        <w:r>
          <w:rPr>
            <w:noProof/>
            <w:webHidden/>
          </w:rPr>
          <w:fldChar w:fldCharType="separate"/>
        </w:r>
        <w:r>
          <w:rPr>
            <w:noProof/>
            <w:webHidden/>
          </w:rPr>
          <w:t>6</w:t>
        </w:r>
        <w:r>
          <w:rPr>
            <w:noProof/>
            <w:webHidden/>
          </w:rPr>
          <w:fldChar w:fldCharType="end"/>
        </w:r>
      </w:hyperlink>
    </w:p>
    <w:p w:rsidR="004534A4" w:rsidRDefault="004534A4">
      <w:pPr>
        <w:pStyle w:val="Sumrio1"/>
        <w:tabs>
          <w:tab w:val="right" w:leader="dot" w:pos="8290"/>
        </w:tabs>
        <w:rPr>
          <w:rFonts w:asciiTheme="minorHAnsi" w:eastAsiaTheme="minorEastAsia" w:hAnsiTheme="minorHAnsi" w:cstheme="minorBidi"/>
          <w:noProof/>
          <w:lang w:eastAsia="pt-BR"/>
        </w:rPr>
      </w:pPr>
      <w:hyperlink w:anchor="_Toc448481986" w:history="1">
        <w:r w:rsidRPr="004877EF">
          <w:rPr>
            <w:rStyle w:val="Hyperlink"/>
            <w:noProof/>
          </w:rPr>
          <w:t>Processo de Vendas</w:t>
        </w:r>
        <w:r>
          <w:rPr>
            <w:noProof/>
            <w:webHidden/>
          </w:rPr>
          <w:tab/>
        </w:r>
        <w:r>
          <w:rPr>
            <w:noProof/>
            <w:webHidden/>
          </w:rPr>
          <w:fldChar w:fldCharType="begin"/>
        </w:r>
        <w:r>
          <w:rPr>
            <w:noProof/>
            <w:webHidden/>
          </w:rPr>
          <w:instrText xml:space="preserve"> PAGEREF _Toc448481986 \h </w:instrText>
        </w:r>
        <w:r>
          <w:rPr>
            <w:noProof/>
            <w:webHidden/>
          </w:rPr>
        </w:r>
        <w:r>
          <w:rPr>
            <w:noProof/>
            <w:webHidden/>
          </w:rPr>
          <w:fldChar w:fldCharType="separate"/>
        </w:r>
        <w:r>
          <w:rPr>
            <w:noProof/>
            <w:webHidden/>
          </w:rPr>
          <w:t>6</w:t>
        </w:r>
        <w:r>
          <w:rPr>
            <w:noProof/>
            <w:webHidden/>
          </w:rPr>
          <w:fldChar w:fldCharType="end"/>
        </w:r>
      </w:hyperlink>
    </w:p>
    <w:p w:rsidR="004534A4" w:rsidRDefault="004534A4">
      <w:pPr>
        <w:pStyle w:val="Sumrio2"/>
        <w:tabs>
          <w:tab w:val="right" w:leader="dot" w:pos="8290"/>
        </w:tabs>
        <w:rPr>
          <w:rFonts w:asciiTheme="minorHAnsi" w:eastAsiaTheme="minorEastAsia" w:hAnsiTheme="minorHAnsi" w:cstheme="minorBidi"/>
          <w:noProof/>
          <w:lang w:eastAsia="pt-BR"/>
        </w:rPr>
      </w:pPr>
      <w:hyperlink w:anchor="_Toc448481987" w:history="1">
        <w:r w:rsidRPr="004877EF">
          <w:rPr>
            <w:rStyle w:val="Hyperlink"/>
            <w:noProof/>
          </w:rPr>
          <w:t>Integração</w:t>
        </w:r>
        <w:r>
          <w:rPr>
            <w:noProof/>
            <w:webHidden/>
          </w:rPr>
          <w:tab/>
        </w:r>
        <w:r>
          <w:rPr>
            <w:noProof/>
            <w:webHidden/>
          </w:rPr>
          <w:fldChar w:fldCharType="begin"/>
        </w:r>
        <w:r>
          <w:rPr>
            <w:noProof/>
            <w:webHidden/>
          </w:rPr>
          <w:instrText xml:space="preserve"> PAGEREF _Toc448481987 \h </w:instrText>
        </w:r>
        <w:r>
          <w:rPr>
            <w:noProof/>
            <w:webHidden/>
          </w:rPr>
        </w:r>
        <w:r>
          <w:rPr>
            <w:noProof/>
            <w:webHidden/>
          </w:rPr>
          <w:fldChar w:fldCharType="separate"/>
        </w:r>
        <w:r>
          <w:rPr>
            <w:noProof/>
            <w:webHidden/>
          </w:rPr>
          <w:t>7</w:t>
        </w:r>
        <w:r>
          <w:rPr>
            <w:noProof/>
            <w:webHidden/>
          </w:rPr>
          <w:fldChar w:fldCharType="end"/>
        </w:r>
      </w:hyperlink>
    </w:p>
    <w:p w:rsidR="004534A4" w:rsidRDefault="004534A4">
      <w:pPr>
        <w:pStyle w:val="Sumrio3"/>
        <w:tabs>
          <w:tab w:val="right" w:leader="dot" w:pos="8290"/>
        </w:tabs>
        <w:rPr>
          <w:rFonts w:asciiTheme="minorHAnsi" w:eastAsiaTheme="minorEastAsia" w:hAnsiTheme="minorHAnsi" w:cstheme="minorBidi"/>
          <w:noProof/>
          <w:lang w:eastAsia="pt-BR"/>
        </w:rPr>
      </w:pPr>
      <w:hyperlink w:anchor="_Toc448481988" w:history="1">
        <w:r w:rsidRPr="004877EF">
          <w:rPr>
            <w:rStyle w:val="Hyperlink"/>
            <w:noProof/>
          </w:rPr>
          <w:t>SAP</w:t>
        </w:r>
        <w:r>
          <w:rPr>
            <w:noProof/>
            <w:webHidden/>
          </w:rPr>
          <w:tab/>
        </w:r>
        <w:r>
          <w:rPr>
            <w:noProof/>
            <w:webHidden/>
          </w:rPr>
          <w:fldChar w:fldCharType="begin"/>
        </w:r>
        <w:r>
          <w:rPr>
            <w:noProof/>
            <w:webHidden/>
          </w:rPr>
          <w:instrText xml:space="preserve"> PAGEREF _Toc448481988 \h </w:instrText>
        </w:r>
        <w:r>
          <w:rPr>
            <w:noProof/>
            <w:webHidden/>
          </w:rPr>
        </w:r>
        <w:r>
          <w:rPr>
            <w:noProof/>
            <w:webHidden/>
          </w:rPr>
          <w:fldChar w:fldCharType="separate"/>
        </w:r>
        <w:r>
          <w:rPr>
            <w:noProof/>
            <w:webHidden/>
          </w:rPr>
          <w:t>7</w:t>
        </w:r>
        <w:r>
          <w:rPr>
            <w:noProof/>
            <w:webHidden/>
          </w:rPr>
          <w:fldChar w:fldCharType="end"/>
        </w:r>
      </w:hyperlink>
    </w:p>
    <w:p w:rsidR="007F517A" w:rsidRDefault="005616B4">
      <w:r>
        <w:fldChar w:fldCharType="end"/>
      </w:r>
    </w:p>
    <w:p w:rsidR="00AE50A7" w:rsidRDefault="00AE50A7" w:rsidP="00AE50A7"/>
    <w:p w:rsidR="007F517A" w:rsidRDefault="007F517A" w:rsidP="00AE50A7"/>
    <w:p w:rsidR="00AE50A7" w:rsidRDefault="007F517A" w:rsidP="00AE50A7">
      <w:pPr>
        <w:pStyle w:val="Ttulo2"/>
      </w:pPr>
      <w:r>
        <w:br w:type="page"/>
      </w:r>
      <w:bookmarkStart w:id="2" w:name="_Toc448481974"/>
      <w:r w:rsidR="00AE50A7">
        <w:lastRenderedPageBreak/>
        <w:t>Objetivo</w:t>
      </w:r>
      <w:bookmarkEnd w:id="2"/>
    </w:p>
    <w:p w:rsidR="00AE50A7" w:rsidRDefault="006A226A" w:rsidP="00AE50A7">
      <w:pPr>
        <w:jc w:val="both"/>
      </w:pPr>
      <w:r>
        <w:t xml:space="preserve">Este documento tem por objetivo descrever as necessidades de gestão, controle e integração do sistema de vendas da </w:t>
      </w:r>
      <w:proofErr w:type="spellStart"/>
      <w:r>
        <w:t>Compreingressos</w:t>
      </w:r>
      <w:proofErr w:type="spellEnd"/>
      <w:r>
        <w:t xml:space="preserve"> e SAP.</w:t>
      </w:r>
    </w:p>
    <w:p w:rsidR="00DF2C49" w:rsidRDefault="00DF2C49" w:rsidP="00DF2C49">
      <w:pPr>
        <w:pStyle w:val="Ttulo2"/>
      </w:pPr>
      <w:bookmarkStart w:id="3" w:name="_Toc448481975"/>
      <w:r>
        <w:t>Patrocinador</w:t>
      </w:r>
      <w:bookmarkEnd w:id="3"/>
    </w:p>
    <w:p w:rsidR="00DF2C49" w:rsidRDefault="00DF2C49" w:rsidP="00AE50A7">
      <w:r>
        <w:t>Claudio Cruz</w:t>
      </w:r>
    </w:p>
    <w:p w:rsidR="00DF2C49" w:rsidRDefault="00DF2C49" w:rsidP="00DF2C49">
      <w:pPr>
        <w:pStyle w:val="Ttulo2"/>
      </w:pPr>
      <w:bookmarkStart w:id="4" w:name="_Toc448481976"/>
      <w:r>
        <w:t>Atores Participantes</w:t>
      </w:r>
      <w:bookmarkEnd w:id="4"/>
    </w:p>
    <w:p w:rsidR="00DF2C49" w:rsidRDefault="00DF2C49" w:rsidP="00DF2C49">
      <w:r>
        <w:t xml:space="preserve">Comercial: </w:t>
      </w:r>
      <w:proofErr w:type="spellStart"/>
      <w:r>
        <w:t>Tarciso</w:t>
      </w:r>
      <w:proofErr w:type="spellEnd"/>
      <w:r>
        <w:t xml:space="preserve">, Carol, </w:t>
      </w:r>
      <w:proofErr w:type="gramStart"/>
      <w:r>
        <w:t>Luiz</w:t>
      </w:r>
      <w:proofErr w:type="gramEnd"/>
    </w:p>
    <w:p w:rsidR="00DF2C49" w:rsidRDefault="00DF2C49" w:rsidP="00DF2C49">
      <w:r>
        <w:t xml:space="preserve">Compras: </w:t>
      </w:r>
      <w:proofErr w:type="spellStart"/>
      <w:r>
        <w:t>Fran</w:t>
      </w:r>
      <w:proofErr w:type="spellEnd"/>
    </w:p>
    <w:p w:rsidR="00DF2C49" w:rsidRDefault="00DF2C49" w:rsidP="00DF2C49">
      <w:r>
        <w:t xml:space="preserve">Financeiro: </w:t>
      </w:r>
      <w:proofErr w:type="spellStart"/>
      <w:r>
        <w:t>Fran</w:t>
      </w:r>
      <w:proofErr w:type="spellEnd"/>
    </w:p>
    <w:p w:rsidR="00DF2C49" w:rsidRDefault="00DF2C49" w:rsidP="00DF2C49">
      <w:r>
        <w:t>Contabilidade: Diego (Alencar)</w:t>
      </w:r>
    </w:p>
    <w:p w:rsidR="00DF2C49" w:rsidRDefault="00DF2C49" w:rsidP="00DF2C49">
      <w:r>
        <w:t>Auditoria e Controle: Nicolau</w:t>
      </w:r>
    </w:p>
    <w:p w:rsidR="00DF2C49" w:rsidRDefault="00DF2C49" w:rsidP="00AE50A7">
      <w:pPr>
        <w:pStyle w:val="Ttulo2"/>
      </w:pPr>
      <w:bookmarkStart w:id="5" w:name="_Toc448481977"/>
      <w:r>
        <w:t>Atores sistêmicos</w:t>
      </w:r>
      <w:bookmarkEnd w:id="5"/>
    </w:p>
    <w:p w:rsidR="00DF2C49" w:rsidRDefault="00E30AEE" w:rsidP="00DF2C49">
      <w:r>
        <w:t>SAP</w:t>
      </w:r>
    </w:p>
    <w:p w:rsidR="00E30AEE" w:rsidRDefault="00E30AEE" w:rsidP="00DF2C49">
      <w:proofErr w:type="spellStart"/>
      <w:r>
        <w:t>Middleway</w:t>
      </w:r>
      <w:proofErr w:type="spellEnd"/>
    </w:p>
    <w:p w:rsidR="000B1106" w:rsidRDefault="000B1106" w:rsidP="000B1106">
      <w:pPr>
        <w:pStyle w:val="Ttulo2"/>
      </w:pPr>
      <w:bookmarkStart w:id="6" w:name="_Toc448481978"/>
      <w:r>
        <w:t>Empresas</w:t>
      </w:r>
      <w:bookmarkEnd w:id="6"/>
    </w:p>
    <w:p w:rsidR="000B1106" w:rsidRDefault="000B1106" w:rsidP="000B1106">
      <w:pPr>
        <w:jc w:val="both"/>
      </w:pPr>
      <w:r>
        <w:t xml:space="preserve">Os contratos serão efetivados por empresa, quer dizer, quando um Teatro fecha um contrato, esse contrato é fechado com uma empresa do grupo, que podem ser: </w:t>
      </w:r>
    </w:p>
    <w:p w:rsidR="000B1106" w:rsidRDefault="000B1106" w:rsidP="00DF2C49">
      <w:r>
        <w:t xml:space="preserve">- </w:t>
      </w:r>
      <w:proofErr w:type="spellStart"/>
      <w:r>
        <w:t>Ticketspay</w:t>
      </w:r>
      <w:proofErr w:type="spellEnd"/>
    </w:p>
    <w:p w:rsidR="000B1106" w:rsidRDefault="000B1106" w:rsidP="00DF2C49">
      <w:r>
        <w:t xml:space="preserve">- </w:t>
      </w:r>
      <w:proofErr w:type="spellStart"/>
      <w:r>
        <w:t>Bilhetron</w:t>
      </w:r>
      <w:proofErr w:type="spellEnd"/>
    </w:p>
    <w:p w:rsidR="000E7882" w:rsidRDefault="000E7882" w:rsidP="00DF2C49"/>
    <w:p w:rsidR="000E7882" w:rsidRDefault="000E7882" w:rsidP="000E7882">
      <w:pPr>
        <w:jc w:val="both"/>
      </w:pPr>
      <w:r>
        <w:t>O agenciamento dos pagamentos poderá ser feito por uma das empresas contratadas (</w:t>
      </w:r>
      <w:proofErr w:type="spellStart"/>
      <w:r>
        <w:t>Ticketspay</w:t>
      </w:r>
      <w:proofErr w:type="spellEnd"/>
      <w:r>
        <w:t xml:space="preserve"> ou </w:t>
      </w:r>
      <w:proofErr w:type="spellStart"/>
      <w:r>
        <w:t>Bilheteron</w:t>
      </w:r>
      <w:proofErr w:type="spellEnd"/>
      <w:r>
        <w:t xml:space="preserve">), </w:t>
      </w:r>
      <w:proofErr w:type="gramStart"/>
      <w:r>
        <w:t>pela Oito</w:t>
      </w:r>
      <w:proofErr w:type="gramEnd"/>
      <w:r>
        <w:t xml:space="preserve"> </w:t>
      </w:r>
      <w:proofErr w:type="spellStart"/>
      <w:r>
        <w:t>Invest</w:t>
      </w:r>
      <w:proofErr w:type="spellEnd"/>
      <w:r>
        <w:t xml:space="preserve"> ou pela empresa do cliente.</w:t>
      </w:r>
    </w:p>
    <w:p w:rsidR="000E7882" w:rsidRDefault="000E7882" w:rsidP="000E7882">
      <w:pPr>
        <w:jc w:val="both"/>
      </w:pPr>
    </w:p>
    <w:p w:rsidR="000E7882" w:rsidRDefault="000E7882" w:rsidP="000E7882">
      <w:pPr>
        <w:jc w:val="both"/>
      </w:pPr>
      <w:r>
        <w:t>O seguinte cenário de pagamentos se compõe:</w:t>
      </w:r>
    </w:p>
    <w:p w:rsidR="000E7882" w:rsidRDefault="000E7882" w:rsidP="000E7882">
      <w:pPr>
        <w:jc w:val="both"/>
      </w:pPr>
    </w:p>
    <w:p w:rsidR="000E7882" w:rsidRDefault="000E7882" w:rsidP="000E7882">
      <w:pPr>
        <w:pStyle w:val="PargrafodaLista"/>
        <w:numPr>
          <w:ilvl w:val="0"/>
          <w:numId w:val="4"/>
        </w:numPr>
        <w:jc w:val="both"/>
      </w:pPr>
      <w:r>
        <w:t xml:space="preserve">Agenciamento pela </w:t>
      </w:r>
      <w:proofErr w:type="spellStart"/>
      <w:proofErr w:type="gramStart"/>
      <w:r>
        <w:t>TicketsPay</w:t>
      </w:r>
      <w:proofErr w:type="spellEnd"/>
      <w:proofErr w:type="gramEnd"/>
      <w:r>
        <w:t xml:space="preserve"> ou </w:t>
      </w:r>
      <w:proofErr w:type="spellStart"/>
      <w:r>
        <w:t>Bilhetron</w:t>
      </w:r>
      <w:proofErr w:type="spellEnd"/>
    </w:p>
    <w:p w:rsidR="000E7882" w:rsidRDefault="000E7882" w:rsidP="000E7882">
      <w:pPr>
        <w:jc w:val="both"/>
      </w:pPr>
      <w:r>
        <w:rPr>
          <w:noProof/>
          <w:lang w:eastAsia="pt-BR"/>
        </w:rPr>
        <w:drawing>
          <wp:inline distT="0" distB="0" distL="0" distR="0">
            <wp:extent cx="5270500" cy="2257425"/>
            <wp:effectExtent l="57150" t="0" r="444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E7882" w:rsidRDefault="000E7882" w:rsidP="000E7882">
      <w:pPr>
        <w:jc w:val="both"/>
      </w:pPr>
    </w:p>
    <w:p w:rsidR="000E7882" w:rsidRDefault="000E7882" w:rsidP="000E7882">
      <w:pPr>
        <w:jc w:val="both"/>
      </w:pPr>
    </w:p>
    <w:p w:rsidR="000E7882" w:rsidRDefault="000E7882" w:rsidP="000E7882">
      <w:pPr>
        <w:jc w:val="both"/>
      </w:pPr>
    </w:p>
    <w:p w:rsidR="000E7882" w:rsidRDefault="000E7882" w:rsidP="000E7882">
      <w:pPr>
        <w:jc w:val="both"/>
      </w:pPr>
    </w:p>
    <w:p w:rsidR="000E7882" w:rsidRDefault="000E7882" w:rsidP="000E7882">
      <w:pPr>
        <w:pStyle w:val="PargrafodaLista"/>
        <w:numPr>
          <w:ilvl w:val="0"/>
          <w:numId w:val="4"/>
        </w:numPr>
        <w:jc w:val="both"/>
      </w:pPr>
      <w:r>
        <w:t xml:space="preserve">Agenciamento </w:t>
      </w:r>
      <w:proofErr w:type="gramStart"/>
      <w:r>
        <w:t>pela Oito</w:t>
      </w:r>
      <w:proofErr w:type="gramEnd"/>
      <w:r>
        <w:t xml:space="preserve"> </w:t>
      </w:r>
      <w:proofErr w:type="spellStart"/>
      <w:r>
        <w:t>Invest</w:t>
      </w:r>
      <w:proofErr w:type="spellEnd"/>
    </w:p>
    <w:p w:rsidR="00C0070A" w:rsidRDefault="00C0070A" w:rsidP="00C0070A">
      <w:pPr>
        <w:jc w:val="both"/>
      </w:pPr>
      <w:r w:rsidRPr="00C0070A">
        <w:rPr>
          <w:noProof/>
          <w:lang w:eastAsia="pt-BR"/>
        </w:rPr>
        <w:drawing>
          <wp:inline distT="0" distB="0" distL="0" distR="0">
            <wp:extent cx="5270500" cy="1653260"/>
            <wp:effectExtent l="57150" t="0" r="44450" b="0"/>
            <wp:docPr id="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E7882" w:rsidRDefault="000E7882" w:rsidP="000E7882">
      <w:pPr>
        <w:jc w:val="both"/>
      </w:pPr>
    </w:p>
    <w:p w:rsidR="000E7882" w:rsidRDefault="000E7882" w:rsidP="000E7882">
      <w:pPr>
        <w:pStyle w:val="PargrafodaLista"/>
        <w:numPr>
          <w:ilvl w:val="0"/>
          <w:numId w:val="4"/>
        </w:numPr>
        <w:jc w:val="both"/>
      </w:pPr>
      <w:r>
        <w:t>Agenciamento pelo Cliente</w:t>
      </w:r>
    </w:p>
    <w:p w:rsidR="000E7882" w:rsidRDefault="00071158" w:rsidP="000E7882">
      <w:pPr>
        <w:jc w:val="both"/>
      </w:pPr>
      <w:r w:rsidRPr="00071158">
        <w:rPr>
          <w:noProof/>
          <w:lang w:eastAsia="pt-BR"/>
        </w:rPr>
        <w:drawing>
          <wp:inline distT="0" distB="0" distL="0" distR="0">
            <wp:extent cx="5270500" cy="1653260"/>
            <wp:effectExtent l="57150" t="0" r="4445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E7882" w:rsidRDefault="000E7882" w:rsidP="000E7882">
      <w:pPr>
        <w:jc w:val="both"/>
      </w:pPr>
    </w:p>
    <w:p w:rsidR="00AD5A18" w:rsidRDefault="00AD5A18" w:rsidP="00AD5A18">
      <w:pPr>
        <w:pStyle w:val="PargrafodaLista"/>
        <w:numPr>
          <w:ilvl w:val="0"/>
          <w:numId w:val="4"/>
        </w:numPr>
        <w:jc w:val="both"/>
      </w:pPr>
      <w:r>
        <w:t xml:space="preserve">Venda feita por outro parceiro e agenciamento feito </w:t>
      </w:r>
      <w:proofErr w:type="gramStart"/>
      <w:r>
        <w:t>pela Oito</w:t>
      </w:r>
      <w:proofErr w:type="gramEnd"/>
      <w:r>
        <w:t xml:space="preserve"> </w:t>
      </w:r>
      <w:proofErr w:type="spellStart"/>
      <w:r>
        <w:t>Invest</w:t>
      </w:r>
      <w:proofErr w:type="spellEnd"/>
    </w:p>
    <w:p w:rsidR="00AD5A18" w:rsidRDefault="00AD5A18" w:rsidP="00AD5A18">
      <w:pPr>
        <w:ind w:left="360"/>
        <w:jc w:val="both"/>
      </w:pPr>
      <w:r w:rsidRPr="00AD5A18">
        <w:rPr>
          <w:noProof/>
          <w:lang w:eastAsia="pt-BR"/>
        </w:rPr>
        <w:drawing>
          <wp:inline distT="0" distB="0" distL="0" distR="0">
            <wp:extent cx="5270500" cy="1653260"/>
            <wp:effectExtent l="57150" t="0" r="63500" b="0"/>
            <wp:docPr id="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30AEE" w:rsidRDefault="00E30AEE" w:rsidP="00E30AEE">
      <w:pPr>
        <w:pStyle w:val="Ttulo2"/>
      </w:pPr>
      <w:bookmarkStart w:id="7" w:name="_Toc448481979"/>
      <w:r>
        <w:t>Tipos de Contrato</w:t>
      </w:r>
      <w:bookmarkEnd w:id="7"/>
    </w:p>
    <w:p w:rsidR="00E30AEE" w:rsidRDefault="00E30AEE" w:rsidP="006E3A9B">
      <w:pPr>
        <w:jc w:val="both"/>
      </w:pPr>
      <w:r w:rsidRPr="006E3A9B">
        <w:rPr>
          <w:b/>
        </w:rPr>
        <w:t>Teatro:</w:t>
      </w:r>
      <w:r>
        <w:t xml:space="preserve"> o contrato é firmado diretamente com o teatro. A </w:t>
      </w:r>
      <w:proofErr w:type="spellStart"/>
      <w:r>
        <w:t>Compreingressos</w:t>
      </w:r>
      <w:proofErr w:type="spellEnd"/>
      <w:r>
        <w:t xml:space="preserve"> é responsável pelos </w:t>
      </w:r>
      <w:r w:rsidR="006E3A9B">
        <w:t>pagamentos. Parte do pagamento é pago ao Teatro, parte ao Produtor e partes para os atores da peça.</w:t>
      </w:r>
    </w:p>
    <w:p w:rsidR="006E3A9B" w:rsidRDefault="006E3A9B" w:rsidP="00E30AEE"/>
    <w:p w:rsidR="006E3A9B" w:rsidRDefault="006E3A9B" w:rsidP="006E3A9B">
      <w:pPr>
        <w:jc w:val="both"/>
      </w:pPr>
      <w:r w:rsidRPr="006E3A9B">
        <w:rPr>
          <w:b/>
        </w:rPr>
        <w:t>Produtor:</w:t>
      </w:r>
      <w:r>
        <w:t xml:space="preserve"> o contrato é firmado diretamente com o produtor. A </w:t>
      </w:r>
      <w:proofErr w:type="spellStart"/>
      <w:r>
        <w:t>Compreingressos</w:t>
      </w:r>
      <w:proofErr w:type="spellEnd"/>
      <w:r>
        <w:t xml:space="preserve"> é responsável pelos pagamentos. Parte do pagamento é pago ao Teatro, parte ao Produtor e partes para os atores da peça.</w:t>
      </w:r>
    </w:p>
    <w:p w:rsidR="007777D3" w:rsidRDefault="007777D3" w:rsidP="006E3A9B">
      <w:pPr>
        <w:jc w:val="both"/>
      </w:pPr>
    </w:p>
    <w:p w:rsidR="007777D3" w:rsidRDefault="007777D3" w:rsidP="006E3A9B">
      <w:pPr>
        <w:jc w:val="both"/>
      </w:pPr>
      <w:r w:rsidRPr="007777D3">
        <w:rPr>
          <w:b/>
        </w:rPr>
        <w:t>Cota de Ingressos</w:t>
      </w:r>
      <w:r>
        <w:t xml:space="preserve">: </w:t>
      </w:r>
      <w:r w:rsidR="007E7577">
        <w:t xml:space="preserve">pode ser fechado um contrato </w:t>
      </w:r>
      <w:r>
        <w:t xml:space="preserve">para venda de uma parcela dos ingressos do evento dele. Faz-se necessário uma tela para o </w:t>
      </w:r>
      <w:r w:rsidR="007E7577">
        <w:t>CONTRATANTE</w:t>
      </w:r>
      <w:r>
        <w:t xml:space="preserve"> validar o voucher para que ele tenha segurança de que o ingresso foi realmente </w:t>
      </w:r>
      <w:r>
        <w:lastRenderedPageBreak/>
        <w:t>vendido na CompreIngressos.com</w:t>
      </w:r>
      <w:r w:rsidR="007E7577">
        <w:t xml:space="preserve"> e que ele receberá por isso. Talvez valha a pena pensar numa rotina de baixa de ingressos.</w:t>
      </w:r>
    </w:p>
    <w:p w:rsidR="00C0070A" w:rsidRDefault="00C0070A" w:rsidP="006E3A9B">
      <w:pPr>
        <w:jc w:val="both"/>
      </w:pPr>
    </w:p>
    <w:p w:rsidR="006E3A9B" w:rsidRDefault="00CC0E72" w:rsidP="00CC0E72">
      <w:pPr>
        <w:pStyle w:val="Ttulo2"/>
      </w:pPr>
      <w:bookmarkStart w:id="8" w:name="_Toc448481980"/>
      <w:r>
        <w:t>Tipos de Evento</w:t>
      </w:r>
      <w:bookmarkEnd w:id="8"/>
    </w:p>
    <w:p w:rsidR="00CC0E72" w:rsidRDefault="00CC0E72" w:rsidP="00CC0E72">
      <w:r>
        <w:t>Os eventos são classificados por segmento, conforme tabela:</w:t>
      </w:r>
    </w:p>
    <w:tbl>
      <w:tblPr>
        <w:tblStyle w:val="GradeMdia3-nfase3"/>
        <w:tblW w:w="9068" w:type="dxa"/>
        <w:tblLook w:val="04A0"/>
      </w:tblPr>
      <w:tblGrid>
        <w:gridCol w:w="2802"/>
        <w:gridCol w:w="6266"/>
      </w:tblGrid>
      <w:tr w:rsidR="00CC0E72" w:rsidRPr="00CC0E72" w:rsidTr="00CC0E72">
        <w:trPr>
          <w:cnfStyle w:val="100000000000"/>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Segmentação (Grupos)</w:t>
            </w:r>
          </w:p>
        </w:tc>
        <w:tc>
          <w:tcPr>
            <w:tcW w:w="6266" w:type="dxa"/>
            <w:noWrap/>
            <w:hideMark/>
          </w:tcPr>
          <w:p w:rsidR="00CC0E72" w:rsidRPr="00CC0E72" w:rsidRDefault="00CC0E72" w:rsidP="00CC0E72">
            <w:pPr>
              <w:cnfStyle w:val="1000000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Gênero (tipo de evento)</w:t>
            </w:r>
          </w:p>
        </w:tc>
      </w:tr>
      <w:tr w:rsidR="00CC0E72" w:rsidRPr="00CC0E72" w:rsidTr="00CC0E72">
        <w:trPr>
          <w:cnfStyle w:val="000000100000"/>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Cinema</w:t>
            </w:r>
          </w:p>
        </w:tc>
        <w:tc>
          <w:tcPr>
            <w:tcW w:w="6266" w:type="dxa"/>
            <w:noWrap/>
            <w:hideMark/>
          </w:tcPr>
          <w:p w:rsidR="00CC0E72" w:rsidRPr="00CC0E72" w:rsidRDefault="00CC0E72" w:rsidP="00CC0E72">
            <w:pPr>
              <w:cnfStyle w:val="0000001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Comédia, Drama, </w:t>
            </w:r>
            <w:proofErr w:type="spellStart"/>
            <w:proofErr w:type="gramStart"/>
            <w:r w:rsidRPr="00CC0E72">
              <w:rPr>
                <w:rFonts w:ascii="Calibri" w:eastAsia="Times New Roman" w:hAnsi="Calibri"/>
                <w:color w:val="000000"/>
                <w:sz w:val="18"/>
                <w:szCs w:val="22"/>
                <w:lang w:eastAsia="pt-BR"/>
              </w:rPr>
              <w:t>Etc</w:t>
            </w:r>
            <w:proofErr w:type="spellEnd"/>
            <w:proofErr w:type="gramEnd"/>
          </w:p>
        </w:tc>
      </w:tr>
      <w:tr w:rsidR="00CC0E72" w:rsidRPr="00CC0E72" w:rsidTr="00CC0E72">
        <w:trPr>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Circo</w:t>
            </w:r>
          </w:p>
        </w:tc>
        <w:tc>
          <w:tcPr>
            <w:tcW w:w="6266" w:type="dxa"/>
            <w:noWrap/>
            <w:hideMark/>
          </w:tcPr>
          <w:p w:rsidR="00CC0E72" w:rsidRPr="00CC0E72" w:rsidRDefault="00CC0E72" w:rsidP="00CC0E72">
            <w:pPr>
              <w:cnfStyle w:val="0000000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Circo de Bonecas, Circo de </w:t>
            </w:r>
            <w:proofErr w:type="gramStart"/>
            <w:r w:rsidRPr="00CC0E72">
              <w:rPr>
                <w:rFonts w:ascii="Calibri" w:eastAsia="Times New Roman" w:hAnsi="Calibri"/>
                <w:color w:val="000000"/>
                <w:sz w:val="18"/>
                <w:szCs w:val="22"/>
                <w:lang w:eastAsia="pt-BR"/>
              </w:rPr>
              <w:t>Animais</w:t>
            </w:r>
            <w:proofErr w:type="gramEnd"/>
          </w:p>
        </w:tc>
      </w:tr>
      <w:tr w:rsidR="00CC0E72" w:rsidRPr="00CC0E72" w:rsidTr="00CC0E72">
        <w:trPr>
          <w:cnfStyle w:val="000000100000"/>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Clássicos</w:t>
            </w:r>
          </w:p>
        </w:tc>
        <w:tc>
          <w:tcPr>
            <w:tcW w:w="6266" w:type="dxa"/>
            <w:noWrap/>
            <w:hideMark/>
          </w:tcPr>
          <w:p w:rsidR="00CC0E72" w:rsidRPr="00CC0E72" w:rsidRDefault="00CC0E72" w:rsidP="00CC0E72">
            <w:pPr>
              <w:cnfStyle w:val="000000100000"/>
              <w:rPr>
                <w:rFonts w:ascii="Calibri" w:eastAsia="Times New Roman" w:hAnsi="Calibri"/>
                <w:color w:val="000000"/>
                <w:sz w:val="18"/>
                <w:szCs w:val="22"/>
                <w:lang w:eastAsia="pt-BR"/>
              </w:rPr>
            </w:pPr>
            <w:proofErr w:type="gramStart"/>
            <w:r w:rsidRPr="00CC0E72">
              <w:rPr>
                <w:rFonts w:ascii="Calibri" w:eastAsia="Times New Roman" w:hAnsi="Calibri"/>
                <w:color w:val="000000"/>
                <w:sz w:val="18"/>
                <w:szCs w:val="22"/>
                <w:lang w:eastAsia="pt-BR"/>
              </w:rPr>
              <w:t>Opera,</w:t>
            </w:r>
            <w:proofErr w:type="gramEnd"/>
            <w:r w:rsidRPr="00CC0E72">
              <w:rPr>
                <w:rFonts w:ascii="Calibri" w:eastAsia="Times New Roman" w:hAnsi="Calibri"/>
                <w:color w:val="000000"/>
                <w:sz w:val="18"/>
                <w:szCs w:val="22"/>
                <w:lang w:eastAsia="pt-BR"/>
              </w:rPr>
              <w:t xml:space="preserve"> Concertos, Orquestras, </w:t>
            </w:r>
            <w:proofErr w:type="spellStart"/>
            <w:r w:rsidRPr="00CC0E72">
              <w:rPr>
                <w:rFonts w:ascii="Calibri" w:eastAsia="Times New Roman" w:hAnsi="Calibri"/>
                <w:color w:val="000000"/>
                <w:sz w:val="18"/>
                <w:szCs w:val="22"/>
                <w:lang w:eastAsia="pt-BR"/>
              </w:rPr>
              <w:t>etc</w:t>
            </w:r>
            <w:proofErr w:type="spellEnd"/>
          </w:p>
        </w:tc>
      </w:tr>
      <w:tr w:rsidR="00CC0E72" w:rsidRPr="00CC0E72" w:rsidTr="00CC0E72">
        <w:trPr>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Dança</w:t>
            </w:r>
          </w:p>
        </w:tc>
        <w:tc>
          <w:tcPr>
            <w:tcW w:w="6266" w:type="dxa"/>
            <w:noWrap/>
            <w:hideMark/>
          </w:tcPr>
          <w:p w:rsidR="00CC0E72" w:rsidRPr="00CC0E72" w:rsidRDefault="00CC0E72" w:rsidP="00CC0E72">
            <w:pPr>
              <w:cnfStyle w:val="0000000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Contemporânea, </w:t>
            </w:r>
            <w:proofErr w:type="spellStart"/>
            <w:r w:rsidRPr="00CC0E72">
              <w:rPr>
                <w:rFonts w:ascii="Calibri" w:eastAsia="Times New Roman" w:hAnsi="Calibri"/>
                <w:color w:val="000000"/>
                <w:sz w:val="18"/>
                <w:szCs w:val="22"/>
                <w:lang w:eastAsia="pt-BR"/>
              </w:rPr>
              <w:t>Classica</w:t>
            </w:r>
            <w:proofErr w:type="spellEnd"/>
            <w:r w:rsidRPr="00CC0E72">
              <w:rPr>
                <w:rFonts w:ascii="Calibri" w:eastAsia="Times New Roman" w:hAnsi="Calibri"/>
                <w:color w:val="000000"/>
                <w:sz w:val="18"/>
                <w:szCs w:val="22"/>
                <w:lang w:eastAsia="pt-BR"/>
              </w:rPr>
              <w:t xml:space="preserve">, </w:t>
            </w:r>
            <w:proofErr w:type="spellStart"/>
            <w:proofErr w:type="gramStart"/>
            <w:r w:rsidRPr="00CC0E72">
              <w:rPr>
                <w:rFonts w:ascii="Calibri" w:eastAsia="Times New Roman" w:hAnsi="Calibri"/>
                <w:color w:val="000000"/>
                <w:sz w:val="18"/>
                <w:szCs w:val="22"/>
                <w:lang w:eastAsia="pt-BR"/>
              </w:rPr>
              <w:t>Etc</w:t>
            </w:r>
            <w:proofErr w:type="spellEnd"/>
            <w:proofErr w:type="gramEnd"/>
          </w:p>
        </w:tc>
      </w:tr>
      <w:tr w:rsidR="00CC0E72" w:rsidRPr="00CC0E72" w:rsidTr="00CC0E72">
        <w:trPr>
          <w:cnfStyle w:val="000000100000"/>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Especiais</w:t>
            </w:r>
          </w:p>
        </w:tc>
        <w:tc>
          <w:tcPr>
            <w:tcW w:w="6266" w:type="dxa"/>
            <w:noWrap/>
            <w:hideMark/>
          </w:tcPr>
          <w:p w:rsidR="00CC0E72" w:rsidRPr="00CC0E72" w:rsidRDefault="00CC0E72" w:rsidP="00CC0E72">
            <w:pPr>
              <w:cnfStyle w:val="0000001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Vivencia no SPA, </w:t>
            </w:r>
            <w:proofErr w:type="spellStart"/>
            <w:r w:rsidRPr="00CC0E72">
              <w:rPr>
                <w:rFonts w:ascii="Calibri" w:eastAsia="Times New Roman" w:hAnsi="Calibri"/>
                <w:color w:val="000000"/>
                <w:sz w:val="18"/>
                <w:szCs w:val="22"/>
                <w:lang w:eastAsia="pt-BR"/>
              </w:rPr>
              <w:t>Etc</w:t>
            </w:r>
            <w:proofErr w:type="spellEnd"/>
            <w:r w:rsidRPr="00CC0E72">
              <w:rPr>
                <w:rFonts w:ascii="Calibri" w:eastAsia="Times New Roman" w:hAnsi="Calibri"/>
                <w:color w:val="000000"/>
                <w:sz w:val="18"/>
                <w:szCs w:val="22"/>
                <w:lang w:eastAsia="pt-BR"/>
              </w:rPr>
              <w:t>, Palestras, Cursos, tudo o que não encaixa em outras categorias.</w:t>
            </w:r>
          </w:p>
        </w:tc>
      </w:tr>
      <w:tr w:rsidR="00CC0E72" w:rsidRPr="00CC0E72" w:rsidTr="00CC0E72">
        <w:trPr>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Esporte</w:t>
            </w:r>
          </w:p>
        </w:tc>
        <w:tc>
          <w:tcPr>
            <w:tcW w:w="6266" w:type="dxa"/>
            <w:noWrap/>
            <w:hideMark/>
          </w:tcPr>
          <w:p w:rsidR="00CC0E72" w:rsidRPr="00CC0E72" w:rsidRDefault="00CC0E72" w:rsidP="00CC0E72">
            <w:pPr>
              <w:cnfStyle w:val="0000000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Futebol, </w:t>
            </w:r>
            <w:proofErr w:type="spellStart"/>
            <w:r w:rsidRPr="00CC0E72">
              <w:rPr>
                <w:rFonts w:ascii="Calibri" w:eastAsia="Times New Roman" w:hAnsi="Calibri"/>
                <w:color w:val="000000"/>
                <w:sz w:val="18"/>
                <w:szCs w:val="22"/>
                <w:lang w:eastAsia="pt-BR"/>
              </w:rPr>
              <w:t>Volei</w:t>
            </w:r>
            <w:proofErr w:type="spellEnd"/>
            <w:r w:rsidRPr="00CC0E72">
              <w:rPr>
                <w:rFonts w:ascii="Calibri" w:eastAsia="Times New Roman" w:hAnsi="Calibri"/>
                <w:color w:val="000000"/>
                <w:sz w:val="18"/>
                <w:szCs w:val="22"/>
                <w:lang w:eastAsia="pt-BR"/>
              </w:rPr>
              <w:t xml:space="preserve">, </w:t>
            </w:r>
            <w:proofErr w:type="spellStart"/>
            <w:proofErr w:type="gramStart"/>
            <w:r w:rsidRPr="00CC0E72">
              <w:rPr>
                <w:rFonts w:ascii="Calibri" w:eastAsia="Times New Roman" w:hAnsi="Calibri"/>
                <w:color w:val="000000"/>
                <w:sz w:val="18"/>
                <w:szCs w:val="22"/>
                <w:lang w:eastAsia="pt-BR"/>
              </w:rPr>
              <w:t>Tenis</w:t>
            </w:r>
            <w:proofErr w:type="spellEnd"/>
            <w:proofErr w:type="gramEnd"/>
          </w:p>
        </w:tc>
      </w:tr>
      <w:tr w:rsidR="00CC0E72" w:rsidRPr="00CC0E72" w:rsidTr="00CC0E72">
        <w:trPr>
          <w:cnfStyle w:val="000000100000"/>
          <w:trHeight w:val="307"/>
        </w:trPr>
        <w:tc>
          <w:tcPr>
            <w:cnfStyle w:val="001000000000"/>
            <w:tcW w:w="2802" w:type="dxa"/>
            <w:noWrap/>
            <w:hideMark/>
          </w:tcPr>
          <w:p w:rsidR="00CC0E72" w:rsidRPr="00CC0E72" w:rsidRDefault="0097326E" w:rsidP="0097326E">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Exposições</w:t>
            </w:r>
            <w:r>
              <w:rPr>
                <w:rFonts w:ascii="Calibri" w:eastAsia="Times New Roman" w:hAnsi="Calibri"/>
                <w:color w:val="000000"/>
                <w:sz w:val="18"/>
                <w:szCs w:val="22"/>
                <w:lang w:eastAsia="pt-BR"/>
              </w:rPr>
              <w:t xml:space="preserve"> e</w:t>
            </w:r>
            <w:r w:rsidR="00CC0E72" w:rsidRPr="00CC0E72">
              <w:rPr>
                <w:rFonts w:ascii="Calibri" w:eastAsia="Times New Roman" w:hAnsi="Calibri"/>
                <w:color w:val="000000"/>
                <w:sz w:val="18"/>
                <w:szCs w:val="22"/>
                <w:lang w:eastAsia="pt-BR"/>
              </w:rPr>
              <w:t xml:space="preserve"> Museus</w:t>
            </w:r>
          </w:p>
        </w:tc>
        <w:tc>
          <w:tcPr>
            <w:tcW w:w="6266" w:type="dxa"/>
            <w:noWrap/>
            <w:hideMark/>
          </w:tcPr>
          <w:p w:rsidR="00CC0E72" w:rsidRPr="00CC0E72" w:rsidRDefault="00CC0E72" w:rsidP="00CC0E72">
            <w:pPr>
              <w:cnfStyle w:val="0000001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Jimi Hendrix, </w:t>
            </w:r>
            <w:proofErr w:type="spellStart"/>
            <w:r w:rsidRPr="00CC0E72">
              <w:rPr>
                <w:rFonts w:ascii="Calibri" w:eastAsia="Times New Roman" w:hAnsi="Calibri"/>
                <w:color w:val="000000"/>
                <w:sz w:val="18"/>
                <w:szCs w:val="22"/>
                <w:lang w:eastAsia="pt-BR"/>
              </w:rPr>
              <w:t>Dinos</w:t>
            </w:r>
            <w:proofErr w:type="spellEnd"/>
            <w:r w:rsidRPr="00CC0E72">
              <w:rPr>
                <w:rFonts w:ascii="Calibri" w:eastAsia="Times New Roman" w:hAnsi="Calibri"/>
                <w:color w:val="000000"/>
                <w:sz w:val="18"/>
                <w:szCs w:val="22"/>
                <w:lang w:eastAsia="pt-BR"/>
              </w:rPr>
              <w:t xml:space="preserve"> na </w:t>
            </w:r>
            <w:proofErr w:type="spellStart"/>
            <w:proofErr w:type="gramStart"/>
            <w:r w:rsidRPr="00CC0E72">
              <w:rPr>
                <w:rFonts w:ascii="Calibri" w:eastAsia="Times New Roman" w:hAnsi="Calibri"/>
                <w:color w:val="000000"/>
                <w:sz w:val="18"/>
                <w:szCs w:val="22"/>
                <w:lang w:eastAsia="pt-BR"/>
              </w:rPr>
              <w:t>Occa</w:t>
            </w:r>
            <w:proofErr w:type="spellEnd"/>
            <w:proofErr w:type="gramEnd"/>
          </w:p>
        </w:tc>
      </w:tr>
      <w:tr w:rsidR="00CC0E72" w:rsidRPr="00CC0E72" w:rsidTr="00CC0E72">
        <w:trPr>
          <w:trHeight w:val="307"/>
        </w:trPr>
        <w:tc>
          <w:tcPr>
            <w:cnfStyle w:val="001000000000"/>
            <w:tcW w:w="2802" w:type="dxa"/>
            <w:noWrap/>
            <w:hideMark/>
          </w:tcPr>
          <w:p w:rsidR="00CC0E72" w:rsidRPr="00CC0E72" w:rsidRDefault="0097326E" w:rsidP="00CC0E72">
            <w:pPr>
              <w:rPr>
                <w:rFonts w:ascii="Calibri" w:eastAsia="Times New Roman" w:hAnsi="Calibri"/>
                <w:color w:val="000000"/>
                <w:sz w:val="18"/>
                <w:szCs w:val="22"/>
                <w:lang w:eastAsia="pt-BR"/>
              </w:rPr>
            </w:pPr>
            <w:r>
              <w:rPr>
                <w:rFonts w:ascii="Calibri" w:eastAsia="Times New Roman" w:hAnsi="Calibri"/>
                <w:color w:val="000000"/>
                <w:sz w:val="18"/>
                <w:szCs w:val="22"/>
                <w:lang w:eastAsia="pt-BR"/>
              </w:rPr>
              <w:t xml:space="preserve">Mega </w:t>
            </w:r>
            <w:r w:rsidR="00CC0E72" w:rsidRPr="00CC0E72">
              <w:rPr>
                <w:rFonts w:ascii="Calibri" w:eastAsia="Times New Roman" w:hAnsi="Calibri"/>
                <w:color w:val="000000"/>
                <w:sz w:val="18"/>
                <w:szCs w:val="22"/>
                <w:lang w:eastAsia="pt-BR"/>
              </w:rPr>
              <w:t>Eventos</w:t>
            </w:r>
          </w:p>
        </w:tc>
        <w:tc>
          <w:tcPr>
            <w:tcW w:w="6266" w:type="dxa"/>
            <w:noWrap/>
            <w:hideMark/>
          </w:tcPr>
          <w:p w:rsidR="00CC0E72" w:rsidRPr="00CC0E72" w:rsidRDefault="00CC0E72" w:rsidP="00CC0E72">
            <w:pPr>
              <w:cnfStyle w:val="0000000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Rock Rio, </w:t>
            </w:r>
            <w:proofErr w:type="spellStart"/>
            <w:proofErr w:type="gramStart"/>
            <w:r w:rsidRPr="00CC0E72">
              <w:rPr>
                <w:rFonts w:ascii="Calibri" w:eastAsia="Times New Roman" w:hAnsi="Calibri"/>
                <w:color w:val="000000"/>
                <w:sz w:val="18"/>
                <w:szCs w:val="22"/>
                <w:lang w:eastAsia="pt-BR"/>
              </w:rPr>
              <w:t>LollaPalluza</w:t>
            </w:r>
            <w:proofErr w:type="spellEnd"/>
            <w:proofErr w:type="gramEnd"/>
            <w:r w:rsidRPr="00CC0E72">
              <w:rPr>
                <w:rFonts w:ascii="Calibri" w:eastAsia="Times New Roman" w:hAnsi="Calibri"/>
                <w:color w:val="000000"/>
                <w:sz w:val="18"/>
                <w:szCs w:val="22"/>
                <w:lang w:eastAsia="pt-BR"/>
              </w:rPr>
              <w:t xml:space="preserve">, </w:t>
            </w:r>
          </w:p>
        </w:tc>
      </w:tr>
      <w:tr w:rsidR="00CC0E72" w:rsidRPr="00CC0E72" w:rsidTr="00CC0E72">
        <w:trPr>
          <w:cnfStyle w:val="000000100000"/>
          <w:trHeight w:val="307"/>
        </w:trPr>
        <w:tc>
          <w:tcPr>
            <w:cnfStyle w:val="001000000000"/>
            <w:tcW w:w="2802" w:type="dxa"/>
            <w:noWrap/>
            <w:hideMark/>
          </w:tcPr>
          <w:p w:rsidR="00CC0E72" w:rsidRPr="00CC0E72" w:rsidRDefault="00CC0E72" w:rsidP="0097326E">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Festas </w:t>
            </w:r>
            <w:r w:rsidR="0097326E">
              <w:rPr>
                <w:rFonts w:ascii="Calibri" w:eastAsia="Times New Roman" w:hAnsi="Calibri"/>
                <w:color w:val="000000"/>
                <w:sz w:val="18"/>
                <w:szCs w:val="22"/>
                <w:lang w:eastAsia="pt-BR"/>
              </w:rPr>
              <w:t>e</w:t>
            </w:r>
            <w:r w:rsidRPr="00CC0E72">
              <w:rPr>
                <w:rFonts w:ascii="Calibri" w:eastAsia="Times New Roman" w:hAnsi="Calibri"/>
                <w:color w:val="000000"/>
                <w:sz w:val="18"/>
                <w:szCs w:val="22"/>
                <w:lang w:eastAsia="pt-BR"/>
              </w:rPr>
              <w:t xml:space="preserve"> Baladas</w:t>
            </w:r>
          </w:p>
        </w:tc>
        <w:tc>
          <w:tcPr>
            <w:tcW w:w="6266" w:type="dxa"/>
            <w:noWrap/>
            <w:hideMark/>
          </w:tcPr>
          <w:p w:rsidR="00CC0E72" w:rsidRPr="00CC0E72" w:rsidRDefault="00CC0E72" w:rsidP="00CC0E72">
            <w:pPr>
              <w:cnfStyle w:val="0000001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Balada Mix, Festa da Uva, Festas de Rodeios, </w:t>
            </w:r>
            <w:proofErr w:type="spellStart"/>
            <w:proofErr w:type="gramStart"/>
            <w:r w:rsidRPr="00CC0E72">
              <w:rPr>
                <w:rFonts w:ascii="Calibri" w:eastAsia="Times New Roman" w:hAnsi="Calibri"/>
                <w:color w:val="000000"/>
                <w:sz w:val="18"/>
                <w:szCs w:val="22"/>
                <w:lang w:eastAsia="pt-BR"/>
              </w:rPr>
              <w:t>AquaPlay</w:t>
            </w:r>
            <w:proofErr w:type="spellEnd"/>
            <w:proofErr w:type="gramEnd"/>
          </w:p>
        </w:tc>
      </w:tr>
      <w:tr w:rsidR="00CC0E72" w:rsidRPr="00CC0E72" w:rsidTr="00CC0E72">
        <w:trPr>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Shows</w:t>
            </w:r>
          </w:p>
        </w:tc>
        <w:tc>
          <w:tcPr>
            <w:tcW w:w="6266" w:type="dxa"/>
            <w:noWrap/>
            <w:hideMark/>
          </w:tcPr>
          <w:p w:rsidR="00CC0E72" w:rsidRPr="00CC0E72" w:rsidRDefault="00CC0E72" w:rsidP="00CC0E72">
            <w:pPr>
              <w:cnfStyle w:val="0000000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Milton Nascimento, Zeca Pagodinho, Artistas Juntos ou </w:t>
            </w:r>
            <w:proofErr w:type="gramStart"/>
            <w:r w:rsidRPr="00CC0E72">
              <w:rPr>
                <w:rFonts w:ascii="Calibri" w:eastAsia="Times New Roman" w:hAnsi="Calibri"/>
                <w:color w:val="000000"/>
                <w:sz w:val="18"/>
                <w:szCs w:val="22"/>
                <w:lang w:eastAsia="pt-BR"/>
              </w:rPr>
              <w:t>Individuais</w:t>
            </w:r>
            <w:proofErr w:type="gramEnd"/>
          </w:p>
        </w:tc>
      </w:tr>
      <w:tr w:rsidR="00CC0E72" w:rsidRPr="00CC0E72" w:rsidTr="00CC0E72">
        <w:trPr>
          <w:cnfStyle w:val="000000100000"/>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Teatro</w:t>
            </w:r>
          </w:p>
        </w:tc>
        <w:tc>
          <w:tcPr>
            <w:tcW w:w="6266" w:type="dxa"/>
            <w:noWrap/>
            <w:hideMark/>
          </w:tcPr>
          <w:p w:rsidR="00CC0E72" w:rsidRPr="00CC0E72" w:rsidRDefault="00CC0E72" w:rsidP="00CC0E72">
            <w:pPr>
              <w:cnfStyle w:val="000000100000"/>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Comédia, Drama, Stand UP, </w:t>
            </w:r>
            <w:proofErr w:type="spellStart"/>
            <w:proofErr w:type="gramStart"/>
            <w:r w:rsidRPr="00CC0E72">
              <w:rPr>
                <w:rFonts w:ascii="Calibri" w:eastAsia="Times New Roman" w:hAnsi="Calibri"/>
                <w:color w:val="000000"/>
                <w:sz w:val="18"/>
                <w:szCs w:val="22"/>
                <w:lang w:eastAsia="pt-BR"/>
              </w:rPr>
              <w:t>etc</w:t>
            </w:r>
            <w:proofErr w:type="spellEnd"/>
            <w:proofErr w:type="gramEnd"/>
          </w:p>
        </w:tc>
      </w:tr>
      <w:tr w:rsidR="00CC0E72" w:rsidRPr="00CC0E72" w:rsidTr="00CC0E72">
        <w:trPr>
          <w:trHeight w:val="307"/>
        </w:trPr>
        <w:tc>
          <w:tcPr>
            <w:cnfStyle w:val="001000000000"/>
            <w:tcW w:w="2802" w:type="dxa"/>
            <w:noWrap/>
            <w:hideMark/>
          </w:tcPr>
          <w:p w:rsidR="00CC0E72" w:rsidRPr="00CC0E72" w:rsidRDefault="00CC0E72" w:rsidP="00CC0E72">
            <w:pPr>
              <w:rPr>
                <w:rFonts w:ascii="Calibri" w:eastAsia="Times New Roman" w:hAnsi="Calibri"/>
                <w:color w:val="000000"/>
                <w:sz w:val="18"/>
                <w:szCs w:val="22"/>
                <w:lang w:eastAsia="pt-BR"/>
              </w:rPr>
            </w:pPr>
            <w:r w:rsidRPr="00CC0E72">
              <w:rPr>
                <w:rFonts w:ascii="Calibri" w:eastAsia="Times New Roman" w:hAnsi="Calibri"/>
                <w:color w:val="000000"/>
                <w:sz w:val="18"/>
                <w:szCs w:val="22"/>
                <w:lang w:eastAsia="pt-BR"/>
              </w:rPr>
              <w:t xml:space="preserve">Parques e Atrações </w:t>
            </w:r>
            <w:r w:rsidR="0097326E" w:rsidRPr="00CC0E72">
              <w:rPr>
                <w:rFonts w:ascii="Calibri" w:eastAsia="Times New Roman" w:hAnsi="Calibri"/>
                <w:color w:val="000000"/>
                <w:sz w:val="18"/>
                <w:szCs w:val="22"/>
                <w:lang w:eastAsia="pt-BR"/>
              </w:rPr>
              <w:t>Turísticas</w:t>
            </w:r>
          </w:p>
        </w:tc>
        <w:tc>
          <w:tcPr>
            <w:tcW w:w="6266" w:type="dxa"/>
            <w:noWrap/>
            <w:hideMark/>
          </w:tcPr>
          <w:p w:rsidR="00CC0E72" w:rsidRPr="00CC0E72" w:rsidRDefault="0097326E" w:rsidP="00CC0E72">
            <w:pPr>
              <w:cnfStyle w:val="000000000000"/>
              <w:rPr>
                <w:rFonts w:ascii="Calibri" w:eastAsia="Times New Roman" w:hAnsi="Calibri"/>
                <w:color w:val="000000"/>
                <w:sz w:val="18"/>
                <w:szCs w:val="22"/>
                <w:lang w:eastAsia="pt-BR"/>
              </w:rPr>
            </w:pPr>
            <w:proofErr w:type="spellStart"/>
            <w:proofErr w:type="gramStart"/>
            <w:r>
              <w:rPr>
                <w:rFonts w:ascii="Calibri" w:eastAsia="Times New Roman" w:hAnsi="Calibri"/>
                <w:color w:val="000000"/>
                <w:sz w:val="18"/>
                <w:szCs w:val="22"/>
                <w:lang w:eastAsia="pt-BR"/>
              </w:rPr>
              <w:t>HopiHari</w:t>
            </w:r>
            <w:proofErr w:type="spellEnd"/>
            <w:proofErr w:type="gramEnd"/>
            <w:r w:rsidR="00CC0E72" w:rsidRPr="00CC0E72">
              <w:rPr>
                <w:rFonts w:ascii="Calibri" w:eastAsia="Times New Roman" w:hAnsi="Calibri"/>
                <w:color w:val="000000"/>
                <w:sz w:val="18"/>
                <w:szCs w:val="22"/>
                <w:lang w:eastAsia="pt-BR"/>
              </w:rPr>
              <w:t xml:space="preserve">, </w:t>
            </w:r>
            <w:proofErr w:type="spellStart"/>
            <w:r w:rsidR="00CC0E72" w:rsidRPr="00CC0E72">
              <w:rPr>
                <w:rFonts w:ascii="Calibri" w:eastAsia="Times New Roman" w:hAnsi="Calibri"/>
                <w:color w:val="000000"/>
                <w:sz w:val="18"/>
                <w:szCs w:val="22"/>
                <w:lang w:eastAsia="pt-BR"/>
              </w:rPr>
              <w:t>VivaParque</w:t>
            </w:r>
            <w:proofErr w:type="spellEnd"/>
            <w:r w:rsidR="00CC0E72" w:rsidRPr="00CC0E72">
              <w:rPr>
                <w:rFonts w:ascii="Calibri" w:eastAsia="Times New Roman" w:hAnsi="Calibri"/>
                <w:color w:val="000000"/>
                <w:sz w:val="18"/>
                <w:szCs w:val="22"/>
                <w:lang w:eastAsia="pt-BR"/>
              </w:rPr>
              <w:t xml:space="preserve">, </w:t>
            </w:r>
            <w:proofErr w:type="spellStart"/>
            <w:r w:rsidR="00CC0E72" w:rsidRPr="00CC0E72">
              <w:rPr>
                <w:rFonts w:ascii="Calibri" w:eastAsia="Times New Roman" w:hAnsi="Calibri"/>
                <w:color w:val="000000"/>
                <w:sz w:val="18"/>
                <w:szCs w:val="22"/>
                <w:lang w:eastAsia="pt-BR"/>
              </w:rPr>
              <w:t>etc</w:t>
            </w:r>
            <w:proofErr w:type="spellEnd"/>
          </w:p>
        </w:tc>
      </w:tr>
    </w:tbl>
    <w:p w:rsidR="00CC0E72" w:rsidRPr="00CC0E72" w:rsidRDefault="00CC0E72" w:rsidP="00CC0E72"/>
    <w:p w:rsidR="006E3A9B" w:rsidRDefault="0097326E" w:rsidP="0097326E">
      <w:pPr>
        <w:pStyle w:val="Ttulo2"/>
      </w:pPr>
      <w:bookmarkStart w:id="9" w:name="_Toc448481981"/>
      <w:r>
        <w:t>Meios de Pagamento</w:t>
      </w:r>
      <w:bookmarkEnd w:id="9"/>
    </w:p>
    <w:p w:rsidR="0097326E" w:rsidRDefault="0097326E" w:rsidP="0097326E">
      <w:pPr>
        <w:jc w:val="both"/>
      </w:pPr>
      <w:r>
        <w:t xml:space="preserve">Atualmente, a </w:t>
      </w:r>
      <w:proofErr w:type="spellStart"/>
      <w:r>
        <w:t>Compreingressos</w:t>
      </w:r>
      <w:proofErr w:type="spellEnd"/>
      <w:r>
        <w:t xml:space="preserve"> trabalha com a </w:t>
      </w:r>
      <w:proofErr w:type="spellStart"/>
      <w:r>
        <w:t>Braspag</w:t>
      </w:r>
      <w:proofErr w:type="spellEnd"/>
      <w:r>
        <w:t xml:space="preserve"> como principal adquirente para recebimento das vendas.  O valor da venda é depositado em conta bancária da </w:t>
      </w:r>
      <w:proofErr w:type="spellStart"/>
      <w:r>
        <w:t>Compreingressos</w:t>
      </w:r>
      <w:proofErr w:type="spellEnd"/>
      <w:r>
        <w:t xml:space="preserve"> para posterior repasse aos parceiros de negócio que são os Teatros, Produtores, Atores, etc.</w:t>
      </w:r>
    </w:p>
    <w:p w:rsidR="0097326E" w:rsidRDefault="0097326E" w:rsidP="0097326E">
      <w:pPr>
        <w:jc w:val="both"/>
      </w:pPr>
      <w:r>
        <w:t xml:space="preserve">O objetivo deste projeto é permitir que o adquirente </w:t>
      </w:r>
      <w:proofErr w:type="gramStart"/>
      <w:r>
        <w:t>seja</w:t>
      </w:r>
      <w:proofErr w:type="gramEnd"/>
      <w:r>
        <w:t xml:space="preserve"> configurável permitindo que o valor da venda seja recebido pelo parceiro (Teatro, Produtor, </w:t>
      </w:r>
      <w:proofErr w:type="spellStart"/>
      <w:r>
        <w:t>etc</w:t>
      </w:r>
      <w:proofErr w:type="spellEnd"/>
      <w:r>
        <w:t xml:space="preserve">). Neste caso, os valores dos serviços prestados pela </w:t>
      </w:r>
      <w:proofErr w:type="spellStart"/>
      <w:r>
        <w:t>Compreingressos</w:t>
      </w:r>
      <w:proofErr w:type="spellEnd"/>
      <w:r>
        <w:t xml:space="preserve"> são faturados contra o parceiro para pagamento futuro.</w:t>
      </w:r>
    </w:p>
    <w:p w:rsidR="000B1106" w:rsidRPr="00182665" w:rsidRDefault="00C0070A" w:rsidP="00182665">
      <w:pPr>
        <w:pStyle w:val="Ttulo2"/>
      </w:pPr>
      <w:bookmarkStart w:id="10" w:name="_Toc448481982"/>
      <w:r>
        <w:t>Extrato Financeiro</w:t>
      </w:r>
      <w:bookmarkEnd w:id="10"/>
    </w:p>
    <w:p w:rsidR="00C0070A" w:rsidRDefault="00C0070A" w:rsidP="0097326E">
      <w:pPr>
        <w:jc w:val="both"/>
      </w:pPr>
      <w:r>
        <w:t>Para garantir uma gestão completa das operações, é necessário criar um extrato financeiro para que o cliente possa fazer o acompanhamento.  Além do acompanhamento das transações, o cliente vai utilizar a plataforma para solicitar saques dos valores a receber. Os valores dos saques podem ser depositados diretamente em outras contas pré-cadastradas do produtor, mediante taxa de serviço. Somente contas pré-cadastradas e autorizadas pelo cliente poderão ser utilizadas nesta operação.</w:t>
      </w:r>
    </w:p>
    <w:p w:rsidR="00C0070A" w:rsidRDefault="00C0070A" w:rsidP="0097326E">
      <w:pPr>
        <w:jc w:val="both"/>
      </w:pPr>
    </w:p>
    <w:p w:rsidR="00C0070A" w:rsidRDefault="00C0070A" w:rsidP="0097326E">
      <w:pPr>
        <w:jc w:val="both"/>
      </w:pPr>
      <w:r w:rsidRPr="00182665">
        <w:t xml:space="preserve">É </w:t>
      </w:r>
      <w:r>
        <w:t xml:space="preserve">muito comum também, os produtores solicitarem antecipação de valores para fluxo de caixa. Como o SAP </w:t>
      </w:r>
      <w:r w:rsidR="00E45D3E">
        <w:t>tem um módulo de análise de crédito, vamos utilizar desta ferramenta para gerir o montante financeiro que o cliente pode solicitar.</w:t>
      </w:r>
    </w:p>
    <w:p w:rsidR="00C0070A" w:rsidRDefault="00C0070A" w:rsidP="0097326E">
      <w:pPr>
        <w:jc w:val="both"/>
      </w:pPr>
    </w:p>
    <w:p w:rsidR="000B1106" w:rsidRDefault="00A5216F" w:rsidP="0097326E">
      <w:pPr>
        <w:jc w:val="both"/>
      </w:pPr>
      <w:r>
        <w:t>Para antecipação, e</w:t>
      </w:r>
      <w:r w:rsidR="00182665">
        <w:t>xistem dois modelos de negócio:</w:t>
      </w:r>
    </w:p>
    <w:p w:rsidR="00182665" w:rsidRDefault="00182665" w:rsidP="00182665">
      <w:pPr>
        <w:pStyle w:val="Ttulo3"/>
      </w:pPr>
      <w:bookmarkStart w:id="11" w:name="_Toc448481983"/>
      <w:r>
        <w:lastRenderedPageBreak/>
        <w:t xml:space="preserve">Antecipação de Venda Não </w:t>
      </w:r>
      <w:proofErr w:type="spellStart"/>
      <w:r>
        <w:t>Performada</w:t>
      </w:r>
      <w:bookmarkEnd w:id="11"/>
      <w:proofErr w:type="spellEnd"/>
    </w:p>
    <w:p w:rsidR="00182665" w:rsidRDefault="00182665" w:rsidP="00182665">
      <w:pPr>
        <w:jc w:val="both"/>
      </w:pPr>
      <w:r>
        <w:t xml:space="preserve">Vendas não </w:t>
      </w:r>
      <w:proofErr w:type="spellStart"/>
      <w:r>
        <w:t>performadas</w:t>
      </w:r>
      <w:proofErr w:type="spellEnd"/>
      <w:r>
        <w:t xml:space="preserve"> são valores que não foram ainda vendidos. A partir de uma análise de crédito, negociação de tarifas e aprovação da diretoria, o produtor pode solicitar um adiantamento de valores. O sistema precisa verificar no SAP, módulo de análise de crédito, qual o valor de crédito aprovado e o valor de crédito disponível (aprovado – comprometido). Somente este valor poderá ser antecipado.</w:t>
      </w:r>
    </w:p>
    <w:p w:rsidR="00182665" w:rsidRDefault="00182665" w:rsidP="00182665">
      <w:pPr>
        <w:pStyle w:val="Ttulo3"/>
      </w:pPr>
      <w:bookmarkStart w:id="12" w:name="_Toc448481984"/>
      <w:r>
        <w:t xml:space="preserve">Antecipação de Venda </w:t>
      </w:r>
      <w:proofErr w:type="spellStart"/>
      <w:r>
        <w:t>Performada</w:t>
      </w:r>
      <w:bookmarkEnd w:id="12"/>
      <w:proofErr w:type="spellEnd"/>
    </w:p>
    <w:p w:rsidR="00182665" w:rsidRPr="00182665" w:rsidRDefault="00182665" w:rsidP="00182665">
      <w:r>
        <w:t xml:space="preserve">Vendas </w:t>
      </w:r>
      <w:proofErr w:type="spellStart"/>
      <w:r>
        <w:t>performadas</w:t>
      </w:r>
      <w:proofErr w:type="spellEnd"/>
      <w:r>
        <w:t xml:space="preserve"> são valores que já foram vendidos pelo sistema e podem ser antecipados mediante negociação prévia de taxas e aprovação da diretoria.</w:t>
      </w:r>
    </w:p>
    <w:p w:rsidR="00182665" w:rsidRDefault="00182665" w:rsidP="0097326E">
      <w:pPr>
        <w:jc w:val="both"/>
        <w:rPr>
          <w:b/>
          <w:u w:val="single"/>
        </w:rPr>
      </w:pPr>
    </w:p>
    <w:p w:rsidR="00A5216F" w:rsidRDefault="00A5216F" w:rsidP="000A5537">
      <w:pPr>
        <w:pStyle w:val="Ttulo2"/>
      </w:pPr>
      <w:bookmarkStart w:id="13" w:name="_Toc448481985"/>
      <w:r>
        <w:t>Componentes de uma solução de venda</w:t>
      </w:r>
      <w:bookmarkEnd w:id="13"/>
    </w:p>
    <w:p w:rsidR="000A5537" w:rsidRDefault="000A5537" w:rsidP="000A5537"/>
    <w:p w:rsidR="000A5537" w:rsidRDefault="000A5537" w:rsidP="000A5537">
      <w:r>
        <w:t>Desktop: Sistema de bilheteria VB</w:t>
      </w:r>
    </w:p>
    <w:p w:rsidR="000A5537" w:rsidRDefault="000A5537" w:rsidP="000A5537">
      <w:r>
        <w:t xml:space="preserve">E-commerce: Sistema de venda web </w:t>
      </w:r>
      <w:proofErr w:type="spellStart"/>
      <w:r>
        <w:t>Middleway</w:t>
      </w:r>
      <w:proofErr w:type="spellEnd"/>
    </w:p>
    <w:p w:rsidR="000A5537" w:rsidRDefault="000A5537" w:rsidP="000A5537">
      <w:r>
        <w:t>PDV: Sistema de venda via web browser</w:t>
      </w:r>
    </w:p>
    <w:p w:rsidR="000A5537" w:rsidRDefault="000A5537" w:rsidP="000A5537">
      <w:proofErr w:type="spellStart"/>
      <w:proofErr w:type="gramStart"/>
      <w:r>
        <w:t>CallCenter</w:t>
      </w:r>
      <w:proofErr w:type="spellEnd"/>
      <w:proofErr w:type="gramEnd"/>
      <w:r>
        <w:t>: Sistema de venda via web browser</w:t>
      </w:r>
    </w:p>
    <w:p w:rsidR="00921D83" w:rsidRDefault="00921D83" w:rsidP="007004A1">
      <w:pPr>
        <w:jc w:val="both"/>
      </w:pPr>
      <w:proofErr w:type="spellStart"/>
      <w:r>
        <w:t>Captuvo</w:t>
      </w:r>
      <w:proofErr w:type="spellEnd"/>
      <w:r>
        <w:t xml:space="preserve">: Dispositivo de leitura de códigos de barras e códigos </w:t>
      </w:r>
      <w:proofErr w:type="gramStart"/>
      <w:r>
        <w:t>2D</w:t>
      </w:r>
      <w:proofErr w:type="gramEnd"/>
    </w:p>
    <w:p w:rsidR="00921D83" w:rsidRDefault="00921D83" w:rsidP="007004A1">
      <w:pPr>
        <w:jc w:val="both"/>
      </w:pPr>
      <w:r>
        <w:t xml:space="preserve">Leitor de Códigos de Barras e </w:t>
      </w:r>
      <w:proofErr w:type="gramStart"/>
      <w:r>
        <w:t>2D</w:t>
      </w:r>
      <w:proofErr w:type="gramEnd"/>
    </w:p>
    <w:p w:rsidR="00921D83" w:rsidRDefault="00921D83" w:rsidP="007004A1">
      <w:pPr>
        <w:jc w:val="both"/>
      </w:pPr>
      <w:r>
        <w:t>Catracas para controle de acesso</w:t>
      </w:r>
    </w:p>
    <w:p w:rsidR="00921D83" w:rsidRDefault="00921D83" w:rsidP="007004A1">
      <w:pPr>
        <w:jc w:val="both"/>
      </w:pPr>
      <w:r>
        <w:t>Sistema de controle de acesso</w:t>
      </w:r>
    </w:p>
    <w:p w:rsidR="00921D83" w:rsidRDefault="00921D83" w:rsidP="007004A1">
      <w:pPr>
        <w:jc w:val="both"/>
      </w:pPr>
    </w:p>
    <w:p w:rsidR="007004A1" w:rsidRDefault="007004A1" w:rsidP="007004A1">
      <w:pPr>
        <w:jc w:val="both"/>
      </w:pPr>
      <w:r>
        <w:t xml:space="preserve">POS </w:t>
      </w:r>
      <w:proofErr w:type="spellStart"/>
      <w:r>
        <w:t>Skytef</w:t>
      </w:r>
      <w:proofErr w:type="spellEnd"/>
      <w:r>
        <w:t>: Sistema de venda por POS</w:t>
      </w:r>
    </w:p>
    <w:p w:rsidR="007004A1" w:rsidRDefault="007004A1" w:rsidP="007004A1">
      <w:pPr>
        <w:jc w:val="both"/>
      </w:pPr>
      <w:r>
        <w:t>Totem: A definir</w:t>
      </w:r>
    </w:p>
    <w:p w:rsidR="007004A1" w:rsidRDefault="007004A1" w:rsidP="007004A1">
      <w:pPr>
        <w:jc w:val="both"/>
      </w:pPr>
    </w:p>
    <w:p w:rsidR="007004A1" w:rsidRDefault="007004A1" w:rsidP="007004A1">
      <w:pPr>
        <w:jc w:val="both"/>
      </w:pPr>
      <w:proofErr w:type="spellStart"/>
      <w:r>
        <w:t>Pinpad</w:t>
      </w:r>
      <w:proofErr w:type="spellEnd"/>
      <w:r>
        <w:t>: permite pagamento na bilheteria com cartão</w:t>
      </w:r>
    </w:p>
    <w:p w:rsidR="007004A1" w:rsidRDefault="007004A1" w:rsidP="007004A1">
      <w:pPr>
        <w:jc w:val="both"/>
      </w:pPr>
      <w:r>
        <w:t xml:space="preserve">POS </w:t>
      </w:r>
      <w:proofErr w:type="spellStart"/>
      <w:r>
        <w:t>Cielo</w:t>
      </w:r>
      <w:proofErr w:type="spellEnd"/>
      <w:r>
        <w:t>: permite pagamento na bilheteria com cartão</w:t>
      </w:r>
    </w:p>
    <w:p w:rsidR="007004A1" w:rsidRDefault="007004A1" w:rsidP="007004A1">
      <w:pPr>
        <w:jc w:val="both"/>
      </w:pPr>
    </w:p>
    <w:p w:rsidR="00921D83" w:rsidRDefault="007004A1" w:rsidP="007004A1">
      <w:pPr>
        <w:jc w:val="both"/>
      </w:pPr>
      <w:r>
        <w:t xml:space="preserve">Outros equipamentos: Impressoras, </w:t>
      </w:r>
      <w:proofErr w:type="spellStart"/>
      <w:r>
        <w:t>nobreak</w:t>
      </w:r>
      <w:proofErr w:type="spellEnd"/>
      <w:r>
        <w:t xml:space="preserve">, roteador, </w:t>
      </w:r>
      <w:proofErr w:type="spellStart"/>
      <w:r>
        <w:t>tablets</w:t>
      </w:r>
      <w:proofErr w:type="spellEnd"/>
      <w:r>
        <w:t xml:space="preserve">, </w:t>
      </w:r>
      <w:proofErr w:type="spellStart"/>
      <w:proofErr w:type="gramStart"/>
      <w:r>
        <w:t>etc</w:t>
      </w:r>
      <w:proofErr w:type="spellEnd"/>
      <w:proofErr w:type="gramEnd"/>
    </w:p>
    <w:p w:rsidR="007004A1" w:rsidRDefault="007004A1" w:rsidP="007004A1">
      <w:pPr>
        <w:jc w:val="both"/>
      </w:pPr>
    </w:p>
    <w:p w:rsidR="007004A1" w:rsidRDefault="007004A1" w:rsidP="007004A1">
      <w:pPr>
        <w:jc w:val="both"/>
      </w:pPr>
      <w:r>
        <w:t>Pessoal: as soluções de venda podem incluir funcionários para operar os sistemas.</w:t>
      </w:r>
    </w:p>
    <w:p w:rsidR="007004A1" w:rsidRDefault="007004A1" w:rsidP="007004A1">
      <w:pPr>
        <w:jc w:val="both"/>
      </w:pPr>
    </w:p>
    <w:p w:rsidR="007004A1" w:rsidRDefault="00E71F25" w:rsidP="00E71F25">
      <w:pPr>
        <w:pStyle w:val="Ttulo1"/>
      </w:pPr>
      <w:bookmarkStart w:id="14" w:name="_Toc448481986"/>
      <w:r>
        <w:t>Processo de Vendas</w:t>
      </w:r>
      <w:bookmarkEnd w:id="14"/>
    </w:p>
    <w:p w:rsidR="00E71F25" w:rsidRDefault="00E71F25" w:rsidP="00E71F25"/>
    <w:p w:rsidR="00E71F25" w:rsidRDefault="0011157F" w:rsidP="00A5216F">
      <w:pPr>
        <w:jc w:val="both"/>
      </w:pPr>
      <w:r>
        <w:t>O processo de vendas começa no SAP a partir do registro da oportunidade de negócio.  O seguinte funil de vendas é utilizado pela empresa:</w:t>
      </w:r>
    </w:p>
    <w:p w:rsidR="0011157F" w:rsidRDefault="0011157F" w:rsidP="00E71F25"/>
    <w:p w:rsidR="0011157F" w:rsidRDefault="0011157F" w:rsidP="00E71F25">
      <w:r w:rsidRPr="0011157F">
        <w:rPr>
          <w:noProof/>
          <w:lang w:eastAsia="pt-BR"/>
        </w:rPr>
        <w:lastRenderedPageBreak/>
        <w:drawing>
          <wp:inline distT="0" distB="0" distL="0" distR="0">
            <wp:extent cx="5057775" cy="3438525"/>
            <wp:effectExtent l="19050" t="0" r="0" b="0"/>
            <wp:docPr id="3"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5904656"/>
                      <a:chOff x="251520" y="836712"/>
                      <a:chExt cx="8496944" cy="5904656"/>
                    </a:xfrm>
                  </a:grpSpPr>
                  <a:graphicFrame>
                    <a:nvGraphicFramePr>
                      <a:cNvPr id="7" name="Diagrama 6"/>
                      <a:cNvGraphicFramePr/>
                    </a:nvGraphicFramePr>
                    <a:graphic>
                      <a:graphicData uri="http://schemas.openxmlformats.org/drawingml/2006/diagram">
                        <dgm:relIds xmlns:dgm="http://schemas.openxmlformats.org/drawingml/2006/diagram" xmlns:r="http://schemas.openxmlformats.org/officeDocument/2006/relationships" r:dm="rId28" r:lo="rId29" r:qs="rId30" r:cs="rId31"/>
                      </a:graphicData>
                    </a:graphic>
                    <a:xfrm>
                      <a:off x="251520" y="836712"/>
                      <a:ext cx="5472608" cy="5904656"/>
                    </a:xfrm>
                  </a:graphicFrame>
                  <a:sp>
                    <a:nvSpPr>
                      <a:cNvPr id="9" name="CaixaDeTexto 8"/>
                      <a:cNvSpPr txBox="1"/>
                    </a:nvSpPr>
                    <a:spPr>
                      <a:xfrm>
                        <a:off x="5508104" y="1556792"/>
                        <a:ext cx="3240360" cy="307777"/>
                      </a:xfrm>
                      <a:prstGeom prst="rect">
                        <a:avLst/>
                      </a:prstGeom>
                      <a:noFill/>
                      <a:ln cap="sq">
                        <a:solidFill>
                          <a:schemeClr val="tx1"/>
                        </a:solidFill>
                        <a:prstDash val="sysDot"/>
                        <a:bevel/>
                      </a:ln>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400" dirty="0" smtClean="0"/>
                            <a:t>Cadastro dos possíveis negócios em vista</a:t>
                          </a:r>
                          <a:endParaRPr lang="pt-BR" sz="1400" dirty="0"/>
                        </a:p>
                      </a:txBody>
                      <a:useSpRect/>
                    </a:txSp>
                  </a:sp>
                  <a:sp>
                    <a:nvSpPr>
                      <a:cNvPr id="10" name="CaixaDeTexto 9"/>
                      <a:cNvSpPr txBox="1"/>
                    </a:nvSpPr>
                    <a:spPr>
                      <a:xfrm>
                        <a:off x="5004048" y="2852936"/>
                        <a:ext cx="3240360" cy="738664"/>
                      </a:xfrm>
                      <a:prstGeom prst="rect">
                        <a:avLst/>
                      </a:prstGeom>
                      <a:noFill/>
                      <a:ln cap="sq">
                        <a:solidFill>
                          <a:schemeClr val="tx1"/>
                        </a:solidFill>
                        <a:prstDash val="sysDot"/>
                        <a:bevel/>
                      </a:ln>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400" dirty="0" smtClean="0"/>
                            <a:t>Registro das oportunidades e seus respectivos eventos que estão sendo trabalhadas</a:t>
                          </a:r>
                        </a:p>
                      </a:txBody>
                      <a:useSpRect/>
                    </a:txSp>
                  </a:sp>
                  <a:sp>
                    <a:nvSpPr>
                      <a:cNvPr id="11" name="CaixaDeTexto 10"/>
                      <a:cNvSpPr txBox="1"/>
                    </a:nvSpPr>
                    <a:spPr>
                      <a:xfrm>
                        <a:off x="4499992" y="4149080"/>
                        <a:ext cx="3240360" cy="738664"/>
                      </a:xfrm>
                      <a:prstGeom prst="rect">
                        <a:avLst/>
                      </a:prstGeom>
                      <a:noFill/>
                      <a:ln cap="sq">
                        <a:solidFill>
                          <a:schemeClr val="tx1"/>
                        </a:solidFill>
                        <a:prstDash val="sysDot"/>
                        <a:bevel/>
                      </a:ln>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400" dirty="0" smtClean="0"/>
                            <a:t>Registro das propostas de vendas e da sequencia de alterações relacionadas à oportunidade</a:t>
                          </a:r>
                        </a:p>
                      </a:txBody>
                      <a:useSpRect/>
                    </a:txSp>
                  </a:sp>
                  <a:sp>
                    <a:nvSpPr>
                      <a:cNvPr id="13" name="CaixaDeTexto 12"/>
                      <a:cNvSpPr txBox="1"/>
                    </a:nvSpPr>
                    <a:spPr>
                      <a:xfrm>
                        <a:off x="3923928" y="5805264"/>
                        <a:ext cx="3888432" cy="307777"/>
                      </a:xfrm>
                      <a:prstGeom prst="rect">
                        <a:avLst/>
                      </a:prstGeom>
                      <a:noFill/>
                      <a:ln cap="sq">
                        <a:solidFill>
                          <a:schemeClr val="tx1"/>
                        </a:solidFill>
                        <a:prstDash val="sysDot"/>
                        <a:bevel/>
                      </a:ln>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400" dirty="0" smtClean="0"/>
                            <a:t>Fechamento da proposta como Ganho ou Perda</a:t>
                          </a:r>
                        </a:p>
                      </a:txBody>
                      <a:useSpRect/>
                    </a:txSp>
                  </a:sp>
                </lc:lockedCanvas>
              </a:graphicData>
            </a:graphic>
          </wp:inline>
        </w:drawing>
      </w:r>
    </w:p>
    <w:p w:rsidR="0011157F" w:rsidRDefault="0011157F" w:rsidP="00E71F25"/>
    <w:p w:rsidR="0011157F" w:rsidRDefault="00AD5A18" w:rsidP="00AD5A18">
      <w:pPr>
        <w:pStyle w:val="Ttulo2"/>
      </w:pPr>
      <w:bookmarkStart w:id="15" w:name="_Toc448481987"/>
      <w:r>
        <w:t>Integração</w:t>
      </w:r>
      <w:bookmarkEnd w:id="15"/>
    </w:p>
    <w:p w:rsidR="00AD5A18" w:rsidRDefault="00AD5A18" w:rsidP="00AD5A18">
      <w:proofErr w:type="gramStart"/>
      <w:r>
        <w:t>É</w:t>
      </w:r>
      <w:proofErr w:type="gramEnd"/>
      <w:r>
        <w:t xml:space="preserve"> previsto para este projeto, as seguintes integrações entre sistemas:</w:t>
      </w:r>
    </w:p>
    <w:p w:rsidR="00AD5A18" w:rsidRDefault="00AD5A18" w:rsidP="00AD5A18"/>
    <w:p w:rsidR="00AD5A18" w:rsidRDefault="00AD5A18" w:rsidP="00EB6B9F">
      <w:pPr>
        <w:pStyle w:val="Ttulo3"/>
      </w:pPr>
      <w:bookmarkStart w:id="16" w:name="_Toc448481988"/>
      <w:r>
        <w:t>SAP</w:t>
      </w:r>
      <w:bookmarkEnd w:id="16"/>
    </w:p>
    <w:p w:rsidR="00AD5A18" w:rsidRDefault="00AD5A18" w:rsidP="00AD5A18">
      <w:pPr>
        <w:jc w:val="both"/>
      </w:pPr>
      <w:r>
        <w:t>O início do processo de vendas é no SAP, a partir do módulo CRM, onde o registro da oportunidade é feito, as cotações com as condições comerciais do contrato são colocadas e aprovadas. Uma vez o contrato fechado, precisamos levar esse contrato com as informações comerciais para o sistema de gestão de vendas.</w:t>
      </w:r>
    </w:p>
    <w:p w:rsidR="00AD5A18" w:rsidRDefault="00AD5A18" w:rsidP="00AD5A18">
      <w:pPr>
        <w:jc w:val="both"/>
      </w:pPr>
    </w:p>
    <w:p w:rsidR="00EB6B9F" w:rsidRDefault="00EB6B9F" w:rsidP="00AD5A18">
      <w:pPr>
        <w:jc w:val="both"/>
      </w:pPr>
      <w:r>
        <w:t>Todas as transações de vendas, estornos, cancelamentos, antecipações e saques serão encaminhados para o SAP para contabilização e pagamento.</w:t>
      </w:r>
    </w:p>
    <w:p w:rsidR="00EB6B9F" w:rsidRDefault="00EB6B9F" w:rsidP="00AD5A18">
      <w:pPr>
        <w:jc w:val="both"/>
      </w:pPr>
    </w:p>
    <w:p w:rsidR="00EB6B9F" w:rsidRPr="00AD5A18" w:rsidRDefault="00EB6B9F" w:rsidP="00AD5A18">
      <w:pPr>
        <w:jc w:val="both"/>
      </w:pPr>
    </w:p>
    <w:p w:rsidR="0011157F" w:rsidRDefault="0011157F" w:rsidP="00E71F25"/>
    <w:p w:rsidR="0011157F" w:rsidRPr="00E71F25" w:rsidRDefault="0011157F" w:rsidP="00E71F25"/>
    <w:sectPr w:rsidR="0011157F" w:rsidRPr="00E71F25" w:rsidSect="00917501">
      <w:headerReference w:type="even" r:id="rId33"/>
      <w:headerReference w:type="default" r:id="rId34"/>
      <w:footerReference w:type="default" r:id="rId35"/>
      <w:headerReference w:type="first" r:id="rId36"/>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B3C" w:rsidRDefault="009C5B3C" w:rsidP="00220928">
      <w:r>
        <w:separator/>
      </w:r>
    </w:p>
  </w:endnote>
  <w:endnote w:type="continuationSeparator" w:id="0">
    <w:p w:rsidR="009C5B3C" w:rsidRDefault="009C5B3C" w:rsidP="002209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220928" w:rsidP="00220928">
    <w:pPr>
      <w:widowControl w:val="0"/>
      <w:autoSpaceDE w:val="0"/>
      <w:autoSpaceDN w:val="0"/>
      <w:adjustRightInd w:val="0"/>
      <w:jc w:val="center"/>
      <w:rPr>
        <w:rFonts w:ascii="Arial" w:hAnsi="Arial" w:cs="Arial"/>
        <w:color w:val="1A1A1A"/>
        <w:sz w:val="26"/>
        <w:szCs w:val="26"/>
        <w:lang w:val="en-US"/>
      </w:rPr>
    </w:pPr>
  </w:p>
  <w:p w:rsidR="00220928" w:rsidRPr="00220928" w:rsidRDefault="00220928" w:rsidP="00220928">
    <w:pPr>
      <w:pStyle w:val="Rodap"/>
      <w:jc w:val="center"/>
      <w:rPr>
        <w:rFonts w:ascii="Calibri" w:hAnsi="Calibri" w:cs="Arial"/>
        <w:color w:val="191919"/>
        <w:lang w:val="en-US"/>
      </w:rPr>
    </w:pPr>
    <w:r w:rsidRPr="00220928">
      <w:rPr>
        <w:rFonts w:ascii="Calibri" w:hAnsi="Calibri" w:cs="Arial"/>
        <w:color w:val="191919"/>
        <w:lang w:val="en-US"/>
      </w:rPr>
      <w:t xml:space="preserve">TEL.: </w:t>
    </w:r>
    <w:r w:rsidRPr="00220928">
      <w:rPr>
        <w:rFonts w:ascii="Calibri" w:hAnsi="Calibri" w:cs="Verdana Bold"/>
        <w:color w:val="262626"/>
        <w:lang w:val="en-US"/>
      </w:rPr>
      <w:t xml:space="preserve">(11) 2626-3979 - </w:t>
    </w:r>
    <w:r w:rsidRPr="00220928">
      <w:rPr>
        <w:rFonts w:ascii="Calibri" w:hAnsi="Calibri" w:cs="Arial"/>
        <w:color w:val="191919"/>
        <w:lang w:val="en-US"/>
      </w:rPr>
      <w:t>RUA GEN</w:t>
    </w:r>
    <w:r w:rsidR="00763CDB">
      <w:rPr>
        <w:rFonts w:ascii="Calibri" w:hAnsi="Calibri" w:cs="Arial"/>
        <w:color w:val="191919"/>
        <w:lang w:val="en-US"/>
      </w:rPr>
      <w:t>ERAL</w:t>
    </w:r>
    <w:r w:rsidRPr="00220928">
      <w:rPr>
        <w:rFonts w:ascii="Calibri" w:hAnsi="Calibri" w:cs="Arial"/>
        <w:color w:val="191919"/>
        <w:lang w:val="en-US"/>
      </w:rPr>
      <w:t xml:space="preserve"> JARDIM, 633 </w:t>
    </w:r>
    <w:r w:rsidR="00763CDB">
      <w:rPr>
        <w:rFonts w:ascii="Calibri" w:hAnsi="Calibri" w:cs="Arial"/>
        <w:color w:val="191919"/>
        <w:lang w:val="en-US"/>
      </w:rPr>
      <w:t xml:space="preserve">- 8º ANDAR </w:t>
    </w:r>
    <w:r w:rsidRPr="00220928">
      <w:rPr>
        <w:rFonts w:ascii="Calibri" w:hAnsi="Calibri" w:cs="Arial"/>
        <w:color w:val="191919"/>
        <w:lang w:val="en-US"/>
      </w:rPr>
      <w:t>- VILA BUARQUE,</w:t>
    </w:r>
  </w:p>
  <w:p w:rsidR="00220928" w:rsidRPr="00220928" w:rsidRDefault="00220928" w:rsidP="00220928">
    <w:pPr>
      <w:pStyle w:val="Rodap"/>
      <w:jc w:val="center"/>
      <w:rPr>
        <w:rFonts w:ascii="Calibri" w:hAnsi="Calibri"/>
      </w:rPr>
    </w:pPr>
    <w:r w:rsidRPr="00220928">
      <w:rPr>
        <w:rFonts w:ascii="Calibri" w:hAnsi="Calibri" w:cs="Arial"/>
        <w:color w:val="191919"/>
        <w:lang w:val="en-US"/>
      </w:rPr>
      <w:t>CEP: 01223-</w:t>
    </w:r>
    <w:r w:rsidR="00763CDB">
      <w:rPr>
        <w:rFonts w:ascii="Calibri" w:hAnsi="Calibri" w:cs="Arial"/>
        <w:color w:val="191919"/>
        <w:lang w:val="en-US"/>
      </w:rPr>
      <w:t>904</w:t>
    </w:r>
    <w:r w:rsidRPr="00220928">
      <w:rPr>
        <w:rFonts w:ascii="Calibri" w:hAnsi="Calibri" w:cs="Arial"/>
        <w:color w:val="191919"/>
        <w:lang w:val="en-US"/>
      </w:rPr>
      <w:t xml:space="preserve"> - SÃO PAULO – SP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B3C" w:rsidRDefault="009C5B3C" w:rsidP="00220928">
      <w:r>
        <w:separator/>
      </w:r>
    </w:p>
  </w:footnote>
  <w:footnote w:type="continuationSeparator" w:id="0">
    <w:p w:rsidR="009C5B3C" w:rsidRDefault="009C5B3C" w:rsidP="002209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5616B4">
    <w:pPr>
      <w:pStyle w:val="Cabealho"/>
    </w:pPr>
    <w:r w:rsidRPr="005616B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14.8pt;height:138.65pt;z-index:-251659264;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1" o:title="intuit-0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FB4B7B">
    <w:pPr>
      <w:pStyle w:val="Cabealho"/>
    </w:pPr>
    <w:r>
      <w:rPr>
        <w:noProof/>
        <w:lang w:eastAsia="pt-BR"/>
      </w:rPr>
      <w:drawing>
        <wp:anchor distT="0" distB="0" distL="114300" distR="114300" simplePos="0" relativeHeight="251659264" behindDoc="0" locked="0" layoutInCell="1" allowOverlap="1">
          <wp:simplePos x="0" y="0"/>
          <wp:positionH relativeFrom="column">
            <wp:posOffset>-447040</wp:posOffset>
          </wp:positionH>
          <wp:positionV relativeFrom="paragraph">
            <wp:posOffset>-220345</wp:posOffset>
          </wp:positionV>
          <wp:extent cx="1710055" cy="5715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10055" cy="571500"/>
                  </a:xfrm>
                  <a:prstGeom prst="rect">
                    <a:avLst/>
                  </a:prstGeom>
                  <a:noFill/>
                  <a:ln w="9525">
                    <a:noFill/>
                    <a:miter lim="800000"/>
                    <a:headEnd/>
                    <a:tailEnd/>
                  </a:ln>
                </pic:spPr>
              </pic:pic>
            </a:graphicData>
          </a:graphic>
        </wp:anchor>
      </w:drawing>
    </w:r>
    <w:r w:rsidR="005616B4" w:rsidRPr="005616B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14.8pt;height:138.65pt;z-index:-251660288;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2" o:title="intuit-02"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5616B4">
    <w:pPr>
      <w:pStyle w:val="Cabealho"/>
    </w:pPr>
    <w:r w:rsidRPr="005616B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14.8pt;height:138.65pt;z-index:-251658240;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1" o:title="intuit-0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B6675"/>
    <w:multiLevelType w:val="hybridMultilevel"/>
    <w:tmpl w:val="411E77D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A22669A"/>
    <w:multiLevelType w:val="hybridMultilevel"/>
    <w:tmpl w:val="CEF2A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09819DB"/>
    <w:multiLevelType w:val="hybridMultilevel"/>
    <w:tmpl w:val="F3545DD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5A84F7F"/>
    <w:multiLevelType w:val="hybridMultilevel"/>
    <w:tmpl w:val="A080F1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827104E"/>
    <w:multiLevelType w:val="hybridMultilevel"/>
    <w:tmpl w:val="6ECCF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seFELayout/>
  </w:compat>
  <w:rsids>
    <w:rsidRoot w:val="00220928"/>
    <w:rsid w:val="00071158"/>
    <w:rsid w:val="000759ED"/>
    <w:rsid w:val="000A5537"/>
    <w:rsid w:val="000B1106"/>
    <w:rsid w:val="000E7882"/>
    <w:rsid w:val="0011157F"/>
    <w:rsid w:val="00182665"/>
    <w:rsid w:val="001E3959"/>
    <w:rsid w:val="002054E0"/>
    <w:rsid w:val="00220928"/>
    <w:rsid w:val="003A047A"/>
    <w:rsid w:val="004534A4"/>
    <w:rsid w:val="00487E4F"/>
    <w:rsid w:val="004E58B2"/>
    <w:rsid w:val="005616B4"/>
    <w:rsid w:val="00590BE9"/>
    <w:rsid w:val="005942FD"/>
    <w:rsid w:val="006137E3"/>
    <w:rsid w:val="006235D2"/>
    <w:rsid w:val="00673040"/>
    <w:rsid w:val="006A226A"/>
    <w:rsid w:val="006E3A9B"/>
    <w:rsid w:val="007004A1"/>
    <w:rsid w:val="007077A4"/>
    <w:rsid w:val="00763CDB"/>
    <w:rsid w:val="00775488"/>
    <w:rsid w:val="007777D3"/>
    <w:rsid w:val="0079197B"/>
    <w:rsid w:val="007A6689"/>
    <w:rsid w:val="007E7577"/>
    <w:rsid w:val="007F517A"/>
    <w:rsid w:val="008D3B4E"/>
    <w:rsid w:val="008D7F3D"/>
    <w:rsid w:val="009123F5"/>
    <w:rsid w:val="00917501"/>
    <w:rsid w:val="00921D83"/>
    <w:rsid w:val="0097326E"/>
    <w:rsid w:val="009C5B3C"/>
    <w:rsid w:val="009F757E"/>
    <w:rsid w:val="00A5216F"/>
    <w:rsid w:val="00AD5A18"/>
    <w:rsid w:val="00AE50A7"/>
    <w:rsid w:val="00B503F4"/>
    <w:rsid w:val="00B90088"/>
    <w:rsid w:val="00B94AF5"/>
    <w:rsid w:val="00BB3E5B"/>
    <w:rsid w:val="00BE32DC"/>
    <w:rsid w:val="00BE4458"/>
    <w:rsid w:val="00C0070A"/>
    <w:rsid w:val="00C55BE8"/>
    <w:rsid w:val="00CA116A"/>
    <w:rsid w:val="00CA7A67"/>
    <w:rsid w:val="00CC0E72"/>
    <w:rsid w:val="00D05EDC"/>
    <w:rsid w:val="00DC37E6"/>
    <w:rsid w:val="00DF2C49"/>
    <w:rsid w:val="00E30AEE"/>
    <w:rsid w:val="00E45D3E"/>
    <w:rsid w:val="00E71F25"/>
    <w:rsid w:val="00E801CF"/>
    <w:rsid w:val="00EB6B9F"/>
    <w:rsid w:val="00F71527"/>
    <w:rsid w:val="00F81F3C"/>
    <w:rsid w:val="00FA6F6A"/>
    <w:rsid w:val="00FB4B7B"/>
    <w:rsid w:val="00FC4B5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775488"/>
    <w:rPr>
      <w:sz w:val="24"/>
      <w:szCs w:val="24"/>
      <w:lang w:eastAsia="en-US"/>
    </w:rPr>
  </w:style>
  <w:style w:type="paragraph" w:styleId="Ttulo1">
    <w:name w:val="heading 1"/>
    <w:basedOn w:val="Normal"/>
    <w:next w:val="Normal"/>
    <w:link w:val="Ttulo1Char"/>
    <w:uiPriority w:val="9"/>
    <w:qFormat/>
    <w:rsid w:val="00AE50A7"/>
    <w:pPr>
      <w:keepNext/>
      <w:spacing w:before="240" w:after="60"/>
      <w:outlineLvl w:val="0"/>
    </w:pPr>
    <w:rPr>
      <w:rFonts w:eastAsia="Times New Roman"/>
      <w:b/>
      <w:bCs/>
      <w:kern w:val="32"/>
      <w:sz w:val="32"/>
      <w:szCs w:val="32"/>
    </w:rPr>
  </w:style>
  <w:style w:type="paragraph" w:styleId="Ttulo2">
    <w:name w:val="heading 2"/>
    <w:basedOn w:val="Normal"/>
    <w:next w:val="Normal"/>
    <w:link w:val="Ttulo2Char"/>
    <w:uiPriority w:val="9"/>
    <w:unhideWhenUsed/>
    <w:qFormat/>
    <w:rsid w:val="00AE50A7"/>
    <w:pPr>
      <w:keepNext/>
      <w:spacing w:before="240" w:after="60"/>
      <w:outlineLvl w:val="1"/>
    </w:pPr>
    <w:rPr>
      <w:rFonts w:eastAsia="Times New Roman"/>
      <w:b/>
      <w:bCs/>
      <w:i/>
      <w:iCs/>
      <w:sz w:val="28"/>
      <w:szCs w:val="28"/>
    </w:rPr>
  </w:style>
  <w:style w:type="paragraph" w:styleId="Ttulo3">
    <w:name w:val="heading 3"/>
    <w:basedOn w:val="Normal"/>
    <w:next w:val="Normal"/>
    <w:link w:val="Ttulo3Char"/>
    <w:uiPriority w:val="9"/>
    <w:unhideWhenUsed/>
    <w:qFormat/>
    <w:rsid w:val="007077A4"/>
    <w:pPr>
      <w:keepNext/>
      <w:spacing w:before="240" w:after="60"/>
      <w:outlineLvl w:val="2"/>
    </w:pPr>
    <w:rPr>
      <w:rFonts w:eastAsia="Times New Roman"/>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0928"/>
    <w:pPr>
      <w:tabs>
        <w:tab w:val="center" w:pos="4320"/>
        <w:tab w:val="right" w:pos="8640"/>
      </w:tabs>
    </w:pPr>
  </w:style>
  <w:style w:type="character" w:customStyle="1" w:styleId="CabealhoChar">
    <w:name w:val="Cabeçalho Char"/>
    <w:basedOn w:val="Fontepargpadro"/>
    <w:link w:val="Cabealho"/>
    <w:uiPriority w:val="99"/>
    <w:rsid w:val="00220928"/>
  </w:style>
  <w:style w:type="paragraph" w:styleId="Rodap">
    <w:name w:val="footer"/>
    <w:basedOn w:val="Normal"/>
    <w:link w:val="RodapChar"/>
    <w:uiPriority w:val="99"/>
    <w:unhideWhenUsed/>
    <w:rsid w:val="00220928"/>
    <w:pPr>
      <w:tabs>
        <w:tab w:val="center" w:pos="4320"/>
        <w:tab w:val="right" w:pos="8640"/>
      </w:tabs>
    </w:pPr>
  </w:style>
  <w:style w:type="character" w:customStyle="1" w:styleId="RodapChar">
    <w:name w:val="Rodapé Char"/>
    <w:basedOn w:val="Fontepargpadro"/>
    <w:link w:val="Rodap"/>
    <w:uiPriority w:val="99"/>
    <w:rsid w:val="00220928"/>
  </w:style>
  <w:style w:type="paragraph" w:styleId="Textodebalo">
    <w:name w:val="Balloon Text"/>
    <w:basedOn w:val="Normal"/>
    <w:link w:val="TextodebaloChar"/>
    <w:uiPriority w:val="99"/>
    <w:semiHidden/>
    <w:unhideWhenUsed/>
    <w:rsid w:val="00220928"/>
    <w:rPr>
      <w:rFonts w:ascii="Lucida Grande" w:hAnsi="Lucida Grande"/>
      <w:sz w:val="18"/>
      <w:szCs w:val="18"/>
    </w:rPr>
  </w:style>
  <w:style w:type="character" w:customStyle="1" w:styleId="TextodebaloChar">
    <w:name w:val="Texto de balão Char"/>
    <w:link w:val="Textodebalo"/>
    <w:uiPriority w:val="99"/>
    <w:semiHidden/>
    <w:rsid w:val="00220928"/>
    <w:rPr>
      <w:rFonts w:ascii="Lucida Grande" w:hAnsi="Lucida Grande" w:cs="Lucida Grande"/>
      <w:sz w:val="18"/>
      <w:szCs w:val="18"/>
    </w:rPr>
  </w:style>
  <w:style w:type="character" w:customStyle="1" w:styleId="Ttulo1Char">
    <w:name w:val="Título 1 Char"/>
    <w:basedOn w:val="Fontepargpadro"/>
    <w:link w:val="Ttulo1"/>
    <w:uiPriority w:val="9"/>
    <w:rsid w:val="00AE50A7"/>
    <w:rPr>
      <w:rFonts w:ascii="Cambria" w:eastAsia="Times New Roman" w:hAnsi="Cambria" w:cs="Times New Roman"/>
      <w:b/>
      <w:bCs/>
      <w:kern w:val="32"/>
      <w:sz w:val="32"/>
      <w:szCs w:val="32"/>
      <w:lang w:eastAsia="en-US"/>
    </w:rPr>
  </w:style>
  <w:style w:type="character" w:customStyle="1" w:styleId="Ttulo2Char">
    <w:name w:val="Título 2 Char"/>
    <w:basedOn w:val="Fontepargpadro"/>
    <w:link w:val="Ttulo2"/>
    <w:uiPriority w:val="9"/>
    <w:rsid w:val="00AE50A7"/>
    <w:rPr>
      <w:rFonts w:ascii="Cambria" w:eastAsia="Times New Roman" w:hAnsi="Cambria" w:cs="Times New Roman"/>
      <w:b/>
      <w:bCs/>
      <w:i/>
      <w:iCs/>
      <w:sz w:val="28"/>
      <w:szCs w:val="28"/>
      <w:lang w:eastAsia="en-US"/>
    </w:rPr>
  </w:style>
  <w:style w:type="character" w:customStyle="1" w:styleId="Ttulo3Char">
    <w:name w:val="Título 3 Char"/>
    <w:basedOn w:val="Fontepargpadro"/>
    <w:link w:val="Ttulo3"/>
    <w:uiPriority w:val="9"/>
    <w:rsid w:val="007077A4"/>
    <w:rPr>
      <w:rFonts w:ascii="Cambria" w:eastAsia="Times New Roman" w:hAnsi="Cambria" w:cs="Times New Roman"/>
      <w:b/>
      <w:bCs/>
      <w:sz w:val="26"/>
      <w:szCs w:val="26"/>
      <w:lang w:eastAsia="en-US"/>
    </w:rPr>
  </w:style>
  <w:style w:type="paragraph" w:styleId="CabealhodoSumrio">
    <w:name w:val="TOC Heading"/>
    <w:basedOn w:val="Ttulo1"/>
    <w:next w:val="Normal"/>
    <w:uiPriority w:val="39"/>
    <w:semiHidden/>
    <w:unhideWhenUsed/>
    <w:qFormat/>
    <w:rsid w:val="007F517A"/>
    <w:pPr>
      <w:keepLines/>
      <w:spacing w:before="480" w:after="0" w:line="276" w:lineRule="auto"/>
      <w:outlineLvl w:val="9"/>
    </w:pPr>
    <w:rPr>
      <w:color w:val="365F91"/>
      <w:kern w:val="0"/>
      <w:sz w:val="28"/>
      <w:szCs w:val="28"/>
    </w:rPr>
  </w:style>
  <w:style w:type="paragraph" w:styleId="Sumrio2">
    <w:name w:val="toc 2"/>
    <w:basedOn w:val="Normal"/>
    <w:next w:val="Normal"/>
    <w:autoRedefine/>
    <w:uiPriority w:val="39"/>
    <w:unhideWhenUsed/>
    <w:qFormat/>
    <w:rsid w:val="007F517A"/>
    <w:pPr>
      <w:spacing w:after="100" w:line="276" w:lineRule="auto"/>
      <w:ind w:left="220"/>
    </w:pPr>
    <w:rPr>
      <w:rFonts w:ascii="Calibri" w:eastAsia="Times New Roman" w:hAnsi="Calibri"/>
      <w:sz w:val="22"/>
      <w:szCs w:val="22"/>
    </w:rPr>
  </w:style>
  <w:style w:type="paragraph" w:styleId="Sumrio1">
    <w:name w:val="toc 1"/>
    <w:basedOn w:val="Normal"/>
    <w:next w:val="Normal"/>
    <w:autoRedefine/>
    <w:uiPriority w:val="39"/>
    <w:unhideWhenUsed/>
    <w:qFormat/>
    <w:rsid w:val="007F517A"/>
    <w:pPr>
      <w:spacing w:after="100" w:line="276" w:lineRule="auto"/>
    </w:pPr>
    <w:rPr>
      <w:rFonts w:ascii="Calibri" w:eastAsia="Times New Roman" w:hAnsi="Calibri"/>
      <w:sz w:val="22"/>
      <w:szCs w:val="22"/>
    </w:rPr>
  </w:style>
  <w:style w:type="paragraph" w:styleId="Sumrio3">
    <w:name w:val="toc 3"/>
    <w:basedOn w:val="Normal"/>
    <w:next w:val="Normal"/>
    <w:autoRedefine/>
    <w:uiPriority w:val="39"/>
    <w:unhideWhenUsed/>
    <w:qFormat/>
    <w:rsid w:val="007F517A"/>
    <w:pPr>
      <w:spacing w:after="100" w:line="276" w:lineRule="auto"/>
      <w:ind w:left="440"/>
    </w:pPr>
    <w:rPr>
      <w:rFonts w:ascii="Calibri" w:eastAsia="Times New Roman" w:hAnsi="Calibri"/>
      <w:sz w:val="22"/>
      <w:szCs w:val="22"/>
    </w:rPr>
  </w:style>
  <w:style w:type="character" w:styleId="Hyperlink">
    <w:name w:val="Hyperlink"/>
    <w:basedOn w:val="Fontepargpadro"/>
    <w:uiPriority w:val="99"/>
    <w:unhideWhenUsed/>
    <w:rsid w:val="007F517A"/>
    <w:rPr>
      <w:color w:val="0000FF"/>
      <w:u w:val="single"/>
    </w:rPr>
  </w:style>
  <w:style w:type="paragraph" w:styleId="PargrafodaLista">
    <w:name w:val="List Paragraph"/>
    <w:basedOn w:val="Normal"/>
    <w:uiPriority w:val="72"/>
    <w:qFormat/>
    <w:rsid w:val="00E30AEE"/>
    <w:pPr>
      <w:ind w:left="720"/>
      <w:contextualSpacing/>
    </w:pPr>
  </w:style>
  <w:style w:type="table" w:styleId="GradeMdia3-nfase3">
    <w:name w:val="Medium Grid 3 Accent 3"/>
    <w:basedOn w:val="Tabelanormal"/>
    <w:uiPriority w:val="60"/>
    <w:rsid w:val="00CC0E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403338437">
      <w:bodyDiv w:val="1"/>
      <w:marLeft w:val="0"/>
      <w:marRight w:val="0"/>
      <w:marTop w:val="0"/>
      <w:marBottom w:val="0"/>
      <w:divBdr>
        <w:top w:val="none" w:sz="0" w:space="0" w:color="auto"/>
        <w:left w:val="none" w:sz="0" w:space="0" w:color="auto"/>
        <w:bottom w:val="none" w:sz="0" w:space="0" w:color="auto"/>
        <w:right w:val="none" w:sz="0" w:space="0" w:color="auto"/>
      </w:divBdr>
    </w:div>
    <w:div w:id="553934801">
      <w:bodyDiv w:val="1"/>
      <w:marLeft w:val="0"/>
      <w:marRight w:val="0"/>
      <w:marTop w:val="0"/>
      <w:marBottom w:val="0"/>
      <w:divBdr>
        <w:top w:val="none" w:sz="0" w:space="0" w:color="auto"/>
        <w:left w:val="none" w:sz="0" w:space="0" w:color="auto"/>
        <w:bottom w:val="none" w:sz="0" w:space="0" w:color="auto"/>
        <w:right w:val="none" w:sz="0" w:space="0" w:color="auto"/>
      </w:divBdr>
    </w:div>
    <w:div w:id="1030571510">
      <w:bodyDiv w:val="1"/>
      <w:marLeft w:val="0"/>
      <w:marRight w:val="0"/>
      <w:marTop w:val="0"/>
      <w:marBottom w:val="0"/>
      <w:divBdr>
        <w:top w:val="none" w:sz="0" w:space="0" w:color="auto"/>
        <w:left w:val="none" w:sz="0" w:space="0" w:color="auto"/>
        <w:bottom w:val="none" w:sz="0" w:space="0" w:color="auto"/>
        <w:right w:val="none" w:sz="0" w:space="0" w:color="auto"/>
      </w:divBdr>
    </w:div>
    <w:div w:id="131440784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34" Type="http://schemas.openxmlformats.org/officeDocument/2006/relationships/header" Target="header2.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62B265-82BA-43D6-B135-753677173539}" type="doc">
      <dgm:prSet loTypeId="urn:microsoft.com/office/officeart/2005/8/layout/chevron1" loCatId="process" qsTypeId="urn:microsoft.com/office/officeart/2005/8/quickstyle/simple4" qsCatId="simple" csTypeId="urn:microsoft.com/office/officeart/2005/8/colors/accent1_2" csCatId="accent1" phldr="1"/>
      <dgm:spPr/>
    </dgm:pt>
    <dgm:pt modelId="{951C3F3F-8ABA-4876-88EC-377E226BF4F5}">
      <dgm:prSet phldrT="[Texto]"/>
      <dgm:spPr/>
      <dgm:t>
        <a:bodyPr/>
        <a:lstStyle/>
        <a:p>
          <a:r>
            <a:rPr lang="pt-BR"/>
            <a:t>Venda pela Compreingressos</a:t>
          </a:r>
        </a:p>
      </dgm:t>
    </dgm:pt>
    <dgm:pt modelId="{4A14F8C6-204A-4B53-8837-122DE64AA5B3}" type="parTrans" cxnId="{630E6D73-5782-452A-9E89-FF27C511D62F}">
      <dgm:prSet/>
      <dgm:spPr/>
      <dgm:t>
        <a:bodyPr/>
        <a:lstStyle/>
        <a:p>
          <a:endParaRPr lang="pt-BR"/>
        </a:p>
      </dgm:t>
    </dgm:pt>
    <dgm:pt modelId="{9C1D6AEA-5769-40F0-9681-F0644DF05320}" type="sibTrans" cxnId="{630E6D73-5782-452A-9E89-FF27C511D62F}">
      <dgm:prSet/>
      <dgm:spPr/>
      <dgm:t>
        <a:bodyPr/>
        <a:lstStyle/>
        <a:p>
          <a:endParaRPr lang="pt-BR"/>
        </a:p>
      </dgm:t>
    </dgm:pt>
    <dgm:pt modelId="{55B231E1-B127-48E9-AA31-A6499456D573}">
      <dgm:prSet phldrT="[Texto]"/>
      <dgm:spPr/>
      <dgm:t>
        <a:bodyPr/>
        <a:lstStyle/>
        <a:p>
          <a:r>
            <a:rPr lang="pt-BR"/>
            <a:t>Meio de Pagamento</a:t>
          </a:r>
        </a:p>
      </dgm:t>
    </dgm:pt>
    <dgm:pt modelId="{F1100880-44DD-438B-9F59-05E6FC381E27}" type="parTrans" cxnId="{C29950A3-3261-436A-BFA1-4FF604CB8A53}">
      <dgm:prSet/>
      <dgm:spPr/>
      <dgm:t>
        <a:bodyPr/>
        <a:lstStyle/>
        <a:p>
          <a:endParaRPr lang="pt-BR"/>
        </a:p>
      </dgm:t>
    </dgm:pt>
    <dgm:pt modelId="{53ABFB18-3F6F-4C88-A634-0C6440C762F1}" type="sibTrans" cxnId="{C29950A3-3261-436A-BFA1-4FF604CB8A53}">
      <dgm:prSet/>
      <dgm:spPr/>
      <dgm:t>
        <a:bodyPr/>
        <a:lstStyle/>
        <a:p>
          <a:endParaRPr lang="pt-BR"/>
        </a:p>
      </dgm:t>
    </dgm:pt>
    <dgm:pt modelId="{FDAC4B22-5CE3-4876-B1F0-800AC315C519}">
      <dgm:prSet phldrT="[Texto]"/>
      <dgm:spPr/>
      <dgm:t>
        <a:bodyPr/>
        <a:lstStyle/>
        <a:p>
          <a:r>
            <a:rPr lang="pt-BR"/>
            <a:t>Recebimento do Valor</a:t>
          </a:r>
        </a:p>
      </dgm:t>
    </dgm:pt>
    <dgm:pt modelId="{F60ED36B-DD95-494A-B987-3F9014A1D252}" type="parTrans" cxnId="{38AAD788-3628-4E16-98CE-E1E8AB390C45}">
      <dgm:prSet/>
      <dgm:spPr/>
      <dgm:t>
        <a:bodyPr/>
        <a:lstStyle/>
        <a:p>
          <a:endParaRPr lang="pt-BR"/>
        </a:p>
      </dgm:t>
    </dgm:pt>
    <dgm:pt modelId="{85698022-EB42-42A4-9C21-7A5ACEC65272}" type="sibTrans" cxnId="{38AAD788-3628-4E16-98CE-E1E8AB390C45}">
      <dgm:prSet/>
      <dgm:spPr/>
      <dgm:t>
        <a:bodyPr/>
        <a:lstStyle/>
        <a:p>
          <a:endParaRPr lang="pt-BR"/>
        </a:p>
      </dgm:t>
    </dgm:pt>
    <dgm:pt modelId="{A5B89F5F-5D46-4E8D-A9FC-F66C47973AA5}">
      <dgm:prSet phldrT="[Texto]"/>
      <dgm:spPr/>
      <dgm:t>
        <a:bodyPr/>
        <a:lstStyle/>
        <a:p>
          <a:r>
            <a:rPr lang="pt-BR"/>
            <a:t>Braspag</a:t>
          </a:r>
        </a:p>
      </dgm:t>
    </dgm:pt>
    <dgm:pt modelId="{53A34199-6C34-42A6-88FD-FCD5C5DBD57D}" type="parTrans" cxnId="{2B7B8ABD-D89D-49D0-A822-DDBA0D9D16F3}">
      <dgm:prSet/>
      <dgm:spPr/>
      <dgm:t>
        <a:bodyPr/>
        <a:lstStyle/>
        <a:p>
          <a:endParaRPr lang="pt-BR"/>
        </a:p>
      </dgm:t>
    </dgm:pt>
    <dgm:pt modelId="{AC0C73D6-5802-4015-9041-2841C0597E87}" type="sibTrans" cxnId="{2B7B8ABD-D89D-49D0-A822-DDBA0D9D16F3}">
      <dgm:prSet/>
      <dgm:spPr/>
      <dgm:t>
        <a:bodyPr/>
        <a:lstStyle/>
        <a:p>
          <a:endParaRPr lang="pt-BR"/>
        </a:p>
      </dgm:t>
    </dgm:pt>
    <dgm:pt modelId="{BA74B69F-67AE-44BA-AB3F-DD3032F6DCF4}">
      <dgm:prSet phldrT="[Texto]"/>
      <dgm:spPr/>
      <dgm:t>
        <a:bodyPr/>
        <a:lstStyle/>
        <a:p>
          <a:r>
            <a:rPr lang="pt-BR"/>
            <a:t>Pagseguro</a:t>
          </a:r>
        </a:p>
      </dgm:t>
    </dgm:pt>
    <dgm:pt modelId="{BC25FC52-A4ED-4AD1-A69F-8D4B3E28FD36}" type="parTrans" cxnId="{340AA13D-C04E-43E1-BA80-ECA1FA540BBA}">
      <dgm:prSet/>
      <dgm:spPr/>
      <dgm:t>
        <a:bodyPr/>
        <a:lstStyle/>
        <a:p>
          <a:endParaRPr lang="pt-BR"/>
        </a:p>
      </dgm:t>
    </dgm:pt>
    <dgm:pt modelId="{686ACDC1-E160-42B8-BEE7-6AEA1D5B19A2}" type="sibTrans" cxnId="{340AA13D-C04E-43E1-BA80-ECA1FA540BBA}">
      <dgm:prSet/>
      <dgm:spPr/>
      <dgm:t>
        <a:bodyPr/>
        <a:lstStyle/>
        <a:p>
          <a:endParaRPr lang="pt-BR"/>
        </a:p>
      </dgm:t>
    </dgm:pt>
    <dgm:pt modelId="{1F8112C4-138F-4966-AD5E-1F891F7F9E12}">
      <dgm:prSet phldrT="[Texto]"/>
      <dgm:spPr/>
      <dgm:t>
        <a:bodyPr/>
        <a:lstStyle/>
        <a:p>
          <a:r>
            <a:rPr lang="pt-BR"/>
            <a:t>Outro meio</a:t>
          </a:r>
        </a:p>
      </dgm:t>
    </dgm:pt>
    <dgm:pt modelId="{4C22877A-7D43-44FC-925F-B8E5C5992653}" type="parTrans" cxnId="{0F6B4CB4-92FC-4E37-BC5D-D46082B1E7F4}">
      <dgm:prSet/>
      <dgm:spPr/>
      <dgm:t>
        <a:bodyPr/>
        <a:lstStyle/>
        <a:p>
          <a:endParaRPr lang="pt-BR"/>
        </a:p>
      </dgm:t>
    </dgm:pt>
    <dgm:pt modelId="{E222D9B2-22A4-42A4-A35D-6505FF4F8497}" type="sibTrans" cxnId="{0F6B4CB4-92FC-4E37-BC5D-D46082B1E7F4}">
      <dgm:prSet/>
      <dgm:spPr/>
      <dgm:t>
        <a:bodyPr/>
        <a:lstStyle/>
        <a:p>
          <a:endParaRPr lang="pt-BR"/>
        </a:p>
      </dgm:t>
    </dgm:pt>
    <dgm:pt modelId="{C0EA4FBA-1FBD-4D62-B10F-56EB4E66D947}">
      <dgm:prSet phldrT="[Texto]"/>
      <dgm:spPr/>
      <dgm:t>
        <a:bodyPr/>
        <a:lstStyle/>
        <a:p>
          <a:r>
            <a:rPr lang="pt-BR"/>
            <a:t>Bilhetron ou Ticketspay</a:t>
          </a:r>
        </a:p>
      </dgm:t>
    </dgm:pt>
    <dgm:pt modelId="{BB986E7E-A52C-49EC-BD02-88110F7FB03C}" type="parTrans" cxnId="{37376D4F-46DD-4D1A-A8F2-C46BA02BFBE0}">
      <dgm:prSet/>
      <dgm:spPr/>
      <dgm:t>
        <a:bodyPr/>
        <a:lstStyle/>
        <a:p>
          <a:endParaRPr lang="pt-BR"/>
        </a:p>
      </dgm:t>
    </dgm:pt>
    <dgm:pt modelId="{9DC85B9E-E51D-4E1B-8E50-94E87CE4481D}" type="sibTrans" cxnId="{37376D4F-46DD-4D1A-A8F2-C46BA02BFBE0}">
      <dgm:prSet/>
      <dgm:spPr/>
      <dgm:t>
        <a:bodyPr/>
        <a:lstStyle/>
        <a:p>
          <a:endParaRPr lang="pt-BR"/>
        </a:p>
      </dgm:t>
    </dgm:pt>
    <dgm:pt modelId="{76F81158-9B60-48C8-92E6-8857B6DC93F1}">
      <dgm:prSet phldrT="[Texto]"/>
      <dgm:spPr/>
      <dgm:t>
        <a:bodyPr/>
        <a:lstStyle/>
        <a:p>
          <a:r>
            <a:rPr lang="pt-BR"/>
            <a:t>Repasse para o cliente</a:t>
          </a:r>
        </a:p>
      </dgm:t>
    </dgm:pt>
    <dgm:pt modelId="{7C0512E4-DD28-4C7E-AA62-C38B5EF9A729}" type="parTrans" cxnId="{5359C066-A29D-442B-9BD9-F51C2EEA7B02}">
      <dgm:prSet/>
      <dgm:spPr/>
      <dgm:t>
        <a:bodyPr/>
        <a:lstStyle/>
        <a:p>
          <a:endParaRPr lang="pt-BR"/>
        </a:p>
      </dgm:t>
    </dgm:pt>
    <dgm:pt modelId="{14E7B766-D6D4-4622-83CE-6044E7409D7F}" type="sibTrans" cxnId="{5359C066-A29D-442B-9BD9-F51C2EEA7B02}">
      <dgm:prSet/>
      <dgm:spPr/>
      <dgm:t>
        <a:bodyPr/>
        <a:lstStyle/>
        <a:p>
          <a:endParaRPr lang="pt-BR"/>
        </a:p>
      </dgm:t>
    </dgm:pt>
    <dgm:pt modelId="{77D22C90-2E3D-4200-85B2-1409F9DAB8D1}" type="pres">
      <dgm:prSet presAssocID="{7F62B265-82BA-43D6-B135-753677173539}" presName="Name0" presStyleCnt="0">
        <dgm:presLayoutVars>
          <dgm:dir/>
          <dgm:animLvl val="lvl"/>
          <dgm:resizeHandles val="exact"/>
        </dgm:presLayoutVars>
      </dgm:prSet>
      <dgm:spPr/>
    </dgm:pt>
    <dgm:pt modelId="{357DBF26-5195-4C21-AAED-80601C311578}" type="pres">
      <dgm:prSet presAssocID="{951C3F3F-8ABA-4876-88EC-377E226BF4F5}" presName="composite" presStyleCnt="0"/>
      <dgm:spPr/>
    </dgm:pt>
    <dgm:pt modelId="{929A7F74-03F4-4DDB-9E18-595C4ABFEA8B}" type="pres">
      <dgm:prSet presAssocID="{951C3F3F-8ABA-4876-88EC-377E226BF4F5}" presName="parTx" presStyleLbl="node1" presStyleIdx="0" presStyleCnt="4">
        <dgm:presLayoutVars>
          <dgm:chMax val="0"/>
          <dgm:chPref val="0"/>
          <dgm:bulletEnabled val="1"/>
        </dgm:presLayoutVars>
      </dgm:prSet>
      <dgm:spPr/>
      <dgm:t>
        <a:bodyPr/>
        <a:lstStyle/>
        <a:p>
          <a:endParaRPr lang="pt-BR"/>
        </a:p>
      </dgm:t>
    </dgm:pt>
    <dgm:pt modelId="{9735F15A-65F9-4183-AA5F-0F742E7B5001}" type="pres">
      <dgm:prSet presAssocID="{951C3F3F-8ABA-4876-88EC-377E226BF4F5}" presName="desTx" presStyleLbl="revTx" presStyleIdx="0" presStyleCnt="2">
        <dgm:presLayoutVars>
          <dgm:bulletEnabled val="1"/>
        </dgm:presLayoutVars>
      </dgm:prSet>
      <dgm:spPr/>
    </dgm:pt>
    <dgm:pt modelId="{E45C7EB9-049E-49D6-BCB2-A2D1A0B2E2D8}" type="pres">
      <dgm:prSet presAssocID="{9C1D6AEA-5769-40F0-9681-F0644DF05320}" presName="space" presStyleCnt="0"/>
      <dgm:spPr/>
    </dgm:pt>
    <dgm:pt modelId="{8D286DE8-8AAD-45A1-BEDF-DADC6AEE0999}" type="pres">
      <dgm:prSet presAssocID="{55B231E1-B127-48E9-AA31-A6499456D573}" presName="composite" presStyleCnt="0"/>
      <dgm:spPr/>
    </dgm:pt>
    <dgm:pt modelId="{94E40F7B-9E09-47B0-956F-2642DD7CB58F}" type="pres">
      <dgm:prSet presAssocID="{55B231E1-B127-48E9-AA31-A6499456D573}" presName="parTx" presStyleLbl="node1" presStyleIdx="1" presStyleCnt="4">
        <dgm:presLayoutVars>
          <dgm:chMax val="0"/>
          <dgm:chPref val="0"/>
          <dgm:bulletEnabled val="1"/>
        </dgm:presLayoutVars>
      </dgm:prSet>
      <dgm:spPr/>
      <dgm:t>
        <a:bodyPr/>
        <a:lstStyle/>
        <a:p>
          <a:endParaRPr lang="pt-BR"/>
        </a:p>
      </dgm:t>
    </dgm:pt>
    <dgm:pt modelId="{F3C0F54C-DC7F-49F3-95DA-5E8A7145DA89}" type="pres">
      <dgm:prSet presAssocID="{55B231E1-B127-48E9-AA31-A6499456D573}" presName="desTx" presStyleLbl="revTx" presStyleIdx="0" presStyleCnt="2">
        <dgm:presLayoutVars>
          <dgm:bulletEnabled val="1"/>
        </dgm:presLayoutVars>
      </dgm:prSet>
      <dgm:spPr/>
      <dgm:t>
        <a:bodyPr/>
        <a:lstStyle/>
        <a:p>
          <a:endParaRPr lang="pt-BR"/>
        </a:p>
      </dgm:t>
    </dgm:pt>
    <dgm:pt modelId="{7A6613CD-2174-4CA6-8C5B-0FDB1E91827D}" type="pres">
      <dgm:prSet presAssocID="{53ABFB18-3F6F-4C88-A634-0C6440C762F1}" presName="space" presStyleCnt="0"/>
      <dgm:spPr/>
    </dgm:pt>
    <dgm:pt modelId="{C38AF60C-FB66-44D3-AEF6-F95CD46337EA}" type="pres">
      <dgm:prSet presAssocID="{FDAC4B22-5CE3-4876-B1F0-800AC315C519}" presName="composite" presStyleCnt="0"/>
      <dgm:spPr/>
    </dgm:pt>
    <dgm:pt modelId="{AD174976-FBBE-4925-B801-D50D519C93D2}" type="pres">
      <dgm:prSet presAssocID="{FDAC4B22-5CE3-4876-B1F0-800AC315C519}" presName="parTx" presStyleLbl="node1" presStyleIdx="2" presStyleCnt="4">
        <dgm:presLayoutVars>
          <dgm:chMax val="0"/>
          <dgm:chPref val="0"/>
          <dgm:bulletEnabled val="1"/>
        </dgm:presLayoutVars>
      </dgm:prSet>
      <dgm:spPr/>
      <dgm:t>
        <a:bodyPr/>
        <a:lstStyle/>
        <a:p>
          <a:endParaRPr lang="pt-BR"/>
        </a:p>
      </dgm:t>
    </dgm:pt>
    <dgm:pt modelId="{413585FD-3D4E-4B9F-9E5F-C6848763054D}" type="pres">
      <dgm:prSet presAssocID="{FDAC4B22-5CE3-4876-B1F0-800AC315C519}" presName="desTx" presStyleLbl="revTx" presStyleIdx="1" presStyleCnt="2">
        <dgm:presLayoutVars>
          <dgm:bulletEnabled val="1"/>
        </dgm:presLayoutVars>
      </dgm:prSet>
      <dgm:spPr/>
      <dgm:t>
        <a:bodyPr/>
        <a:lstStyle/>
        <a:p>
          <a:endParaRPr lang="pt-BR"/>
        </a:p>
      </dgm:t>
    </dgm:pt>
    <dgm:pt modelId="{22DEFAD5-9E54-4D06-83EA-6CDA232F70C4}" type="pres">
      <dgm:prSet presAssocID="{85698022-EB42-42A4-9C21-7A5ACEC65272}" presName="space" presStyleCnt="0"/>
      <dgm:spPr/>
    </dgm:pt>
    <dgm:pt modelId="{EB36E1EB-1EED-40E0-B305-5B20306E529E}" type="pres">
      <dgm:prSet presAssocID="{76F81158-9B60-48C8-92E6-8857B6DC93F1}" presName="composite" presStyleCnt="0"/>
      <dgm:spPr/>
    </dgm:pt>
    <dgm:pt modelId="{3950898A-AA05-4268-A99E-6D036DD2A2B6}" type="pres">
      <dgm:prSet presAssocID="{76F81158-9B60-48C8-92E6-8857B6DC93F1}" presName="parTx" presStyleLbl="node1" presStyleIdx="3" presStyleCnt="4">
        <dgm:presLayoutVars>
          <dgm:chMax val="0"/>
          <dgm:chPref val="0"/>
          <dgm:bulletEnabled val="1"/>
        </dgm:presLayoutVars>
      </dgm:prSet>
      <dgm:spPr/>
      <dgm:t>
        <a:bodyPr/>
        <a:lstStyle/>
        <a:p>
          <a:endParaRPr lang="pt-BR"/>
        </a:p>
      </dgm:t>
    </dgm:pt>
    <dgm:pt modelId="{285254E8-0D47-4AD9-BEA1-D0246BFE53F8}" type="pres">
      <dgm:prSet presAssocID="{76F81158-9B60-48C8-92E6-8857B6DC93F1}" presName="desTx" presStyleLbl="revTx" presStyleIdx="1" presStyleCnt="2">
        <dgm:presLayoutVars>
          <dgm:bulletEnabled val="1"/>
        </dgm:presLayoutVars>
      </dgm:prSet>
      <dgm:spPr/>
    </dgm:pt>
  </dgm:ptLst>
  <dgm:cxnLst>
    <dgm:cxn modelId="{2B7B8ABD-D89D-49D0-A822-DDBA0D9D16F3}" srcId="{55B231E1-B127-48E9-AA31-A6499456D573}" destId="{A5B89F5F-5D46-4E8D-A9FC-F66C47973AA5}" srcOrd="0" destOrd="0" parTransId="{53A34199-6C34-42A6-88FD-FCD5C5DBD57D}" sibTransId="{AC0C73D6-5802-4015-9041-2841C0597E87}"/>
    <dgm:cxn modelId="{DE7112B6-D64D-4BD6-847F-34FBA43CE325}" type="presOf" srcId="{FDAC4B22-5CE3-4876-B1F0-800AC315C519}" destId="{AD174976-FBBE-4925-B801-D50D519C93D2}" srcOrd="0" destOrd="0" presId="urn:microsoft.com/office/officeart/2005/8/layout/chevron1"/>
    <dgm:cxn modelId="{37376D4F-46DD-4D1A-A8F2-C46BA02BFBE0}" srcId="{FDAC4B22-5CE3-4876-B1F0-800AC315C519}" destId="{C0EA4FBA-1FBD-4D62-B10F-56EB4E66D947}" srcOrd="0" destOrd="0" parTransId="{BB986E7E-A52C-49EC-BD02-88110F7FB03C}" sibTransId="{9DC85B9E-E51D-4E1B-8E50-94E87CE4481D}"/>
    <dgm:cxn modelId="{630E6D73-5782-452A-9E89-FF27C511D62F}" srcId="{7F62B265-82BA-43D6-B135-753677173539}" destId="{951C3F3F-8ABA-4876-88EC-377E226BF4F5}" srcOrd="0" destOrd="0" parTransId="{4A14F8C6-204A-4B53-8837-122DE64AA5B3}" sibTransId="{9C1D6AEA-5769-40F0-9681-F0644DF05320}"/>
    <dgm:cxn modelId="{8B7EC995-AE99-475F-A6DB-3F081B108C90}" type="presOf" srcId="{7F62B265-82BA-43D6-B135-753677173539}" destId="{77D22C90-2E3D-4200-85B2-1409F9DAB8D1}" srcOrd="0" destOrd="0" presId="urn:microsoft.com/office/officeart/2005/8/layout/chevron1"/>
    <dgm:cxn modelId="{38AAD788-3628-4E16-98CE-E1E8AB390C45}" srcId="{7F62B265-82BA-43D6-B135-753677173539}" destId="{FDAC4B22-5CE3-4876-B1F0-800AC315C519}" srcOrd="2" destOrd="0" parTransId="{F60ED36B-DD95-494A-B987-3F9014A1D252}" sibTransId="{85698022-EB42-42A4-9C21-7A5ACEC65272}"/>
    <dgm:cxn modelId="{C29950A3-3261-436A-BFA1-4FF604CB8A53}" srcId="{7F62B265-82BA-43D6-B135-753677173539}" destId="{55B231E1-B127-48E9-AA31-A6499456D573}" srcOrd="1" destOrd="0" parTransId="{F1100880-44DD-438B-9F59-05E6FC381E27}" sibTransId="{53ABFB18-3F6F-4C88-A634-0C6440C762F1}"/>
    <dgm:cxn modelId="{1B44D7BB-0248-4E69-B636-2C277B358C8D}" type="presOf" srcId="{76F81158-9B60-48C8-92E6-8857B6DC93F1}" destId="{3950898A-AA05-4268-A99E-6D036DD2A2B6}" srcOrd="0" destOrd="0" presId="urn:microsoft.com/office/officeart/2005/8/layout/chevron1"/>
    <dgm:cxn modelId="{248C781A-A83C-4594-AD85-0FC2C742852C}" type="presOf" srcId="{C0EA4FBA-1FBD-4D62-B10F-56EB4E66D947}" destId="{413585FD-3D4E-4B9F-9E5F-C6848763054D}" srcOrd="0" destOrd="0" presId="urn:microsoft.com/office/officeart/2005/8/layout/chevron1"/>
    <dgm:cxn modelId="{28EBA6FD-9DBD-4985-A3E0-D7796C390C52}" type="presOf" srcId="{55B231E1-B127-48E9-AA31-A6499456D573}" destId="{94E40F7B-9E09-47B0-956F-2642DD7CB58F}" srcOrd="0" destOrd="0" presId="urn:microsoft.com/office/officeart/2005/8/layout/chevron1"/>
    <dgm:cxn modelId="{7199ABB7-25FF-4DCE-A2D3-6648D4EA0F4F}" type="presOf" srcId="{A5B89F5F-5D46-4E8D-A9FC-F66C47973AA5}" destId="{F3C0F54C-DC7F-49F3-95DA-5E8A7145DA89}" srcOrd="0" destOrd="0" presId="urn:microsoft.com/office/officeart/2005/8/layout/chevron1"/>
    <dgm:cxn modelId="{340AA13D-C04E-43E1-BA80-ECA1FA540BBA}" srcId="{55B231E1-B127-48E9-AA31-A6499456D573}" destId="{BA74B69F-67AE-44BA-AB3F-DD3032F6DCF4}" srcOrd="1" destOrd="0" parTransId="{BC25FC52-A4ED-4AD1-A69F-8D4B3E28FD36}" sibTransId="{686ACDC1-E160-42B8-BEE7-6AEA1D5B19A2}"/>
    <dgm:cxn modelId="{B57F2E4C-C983-4A9F-8244-742F9F4A5D48}" type="presOf" srcId="{951C3F3F-8ABA-4876-88EC-377E226BF4F5}" destId="{929A7F74-03F4-4DDB-9E18-595C4ABFEA8B}" srcOrd="0" destOrd="0" presId="urn:microsoft.com/office/officeart/2005/8/layout/chevron1"/>
    <dgm:cxn modelId="{71537E0D-6A7E-4089-B2CA-2361C85D66CA}" type="presOf" srcId="{BA74B69F-67AE-44BA-AB3F-DD3032F6DCF4}" destId="{F3C0F54C-DC7F-49F3-95DA-5E8A7145DA89}" srcOrd="0" destOrd="1" presId="urn:microsoft.com/office/officeart/2005/8/layout/chevron1"/>
    <dgm:cxn modelId="{ECF6EBD9-2FA4-4C04-BDDF-864F7921FAFD}" type="presOf" srcId="{1F8112C4-138F-4966-AD5E-1F891F7F9E12}" destId="{F3C0F54C-DC7F-49F3-95DA-5E8A7145DA89}" srcOrd="0" destOrd="2" presId="urn:microsoft.com/office/officeart/2005/8/layout/chevron1"/>
    <dgm:cxn modelId="{0F6B4CB4-92FC-4E37-BC5D-D46082B1E7F4}" srcId="{55B231E1-B127-48E9-AA31-A6499456D573}" destId="{1F8112C4-138F-4966-AD5E-1F891F7F9E12}" srcOrd="2" destOrd="0" parTransId="{4C22877A-7D43-44FC-925F-B8E5C5992653}" sibTransId="{E222D9B2-22A4-42A4-A35D-6505FF4F8497}"/>
    <dgm:cxn modelId="{5359C066-A29D-442B-9BD9-F51C2EEA7B02}" srcId="{7F62B265-82BA-43D6-B135-753677173539}" destId="{76F81158-9B60-48C8-92E6-8857B6DC93F1}" srcOrd="3" destOrd="0" parTransId="{7C0512E4-DD28-4C7E-AA62-C38B5EF9A729}" sibTransId="{14E7B766-D6D4-4622-83CE-6044E7409D7F}"/>
    <dgm:cxn modelId="{A0F1E072-E1B5-45EE-8AC7-DD10A314BAB5}" type="presParOf" srcId="{77D22C90-2E3D-4200-85B2-1409F9DAB8D1}" destId="{357DBF26-5195-4C21-AAED-80601C311578}" srcOrd="0" destOrd="0" presId="urn:microsoft.com/office/officeart/2005/8/layout/chevron1"/>
    <dgm:cxn modelId="{9807D17B-6C5F-4D0E-AE96-FB0E97BC88A9}" type="presParOf" srcId="{357DBF26-5195-4C21-AAED-80601C311578}" destId="{929A7F74-03F4-4DDB-9E18-595C4ABFEA8B}" srcOrd="0" destOrd="0" presId="urn:microsoft.com/office/officeart/2005/8/layout/chevron1"/>
    <dgm:cxn modelId="{C5EDFB81-F842-427E-A003-CF863D75F4EA}" type="presParOf" srcId="{357DBF26-5195-4C21-AAED-80601C311578}" destId="{9735F15A-65F9-4183-AA5F-0F742E7B5001}" srcOrd="1" destOrd="0" presId="urn:microsoft.com/office/officeart/2005/8/layout/chevron1"/>
    <dgm:cxn modelId="{FF60AA57-CE77-462D-ADDE-133B905C441A}" type="presParOf" srcId="{77D22C90-2E3D-4200-85B2-1409F9DAB8D1}" destId="{E45C7EB9-049E-49D6-BCB2-A2D1A0B2E2D8}" srcOrd="1" destOrd="0" presId="urn:microsoft.com/office/officeart/2005/8/layout/chevron1"/>
    <dgm:cxn modelId="{FC689B71-F994-4B69-A6DD-DDB529B8A41D}" type="presParOf" srcId="{77D22C90-2E3D-4200-85B2-1409F9DAB8D1}" destId="{8D286DE8-8AAD-45A1-BEDF-DADC6AEE0999}" srcOrd="2" destOrd="0" presId="urn:microsoft.com/office/officeart/2005/8/layout/chevron1"/>
    <dgm:cxn modelId="{5D98C42C-30FA-4173-900D-1CF61383B73A}" type="presParOf" srcId="{8D286DE8-8AAD-45A1-BEDF-DADC6AEE0999}" destId="{94E40F7B-9E09-47B0-956F-2642DD7CB58F}" srcOrd="0" destOrd="0" presId="urn:microsoft.com/office/officeart/2005/8/layout/chevron1"/>
    <dgm:cxn modelId="{ABC5BAF6-7975-4D81-B84D-7CEEC6427D98}" type="presParOf" srcId="{8D286DE8-8AAD-45A1-BEDF-DADC6AEE0999}" destId="{F3C0F54C-DC7F-49F3-95DA-5E8A7145DA89}" srcOrd="1" destOrd="0" presId="urn:microsoft.com/office/officeart/2005/8/layout/chevron1"/>
    <dgm:cxn modelId="{7334E1D4-0F99-4160-A212-C26D1D571401}" type="presParOf" srcId="{77D22C90-2E3D-4200-85B2-1409F9DAB8D1}" destId="{7A6613CD-2174-4CA6-8C5B-0FDB1E91827D}" srcOrd="3" destOrd="0" presId="urn:microsoft.com/office/officeart/2005/8/layout/chevron1"/>
    <dgm:cxn modelId="{11AA5EB2-00C4-4ABE-A130-6354CD8B297C}" type="presParOf" srcId="{77D22C90-2E3D-4200-85B2-1409F9DAB8D1}" destId="{C38AF60C-FB66-44D3-AEF6-F95CD46337EA}" srcOrd="4" destOrd="0" presId="urn:microsoft.com/office/officeart/2005/8/layout/chevron1"/>
    <dgm:cxn modelId="{943B75FF-B9E1-48F2-B3F6-6D01BE69774E}" type="presParOf" srcId="{C38AF60C-FB66-44D3-AEF6-F95CD46337EA}" destId="{AD174976-FBBE-4925-B801-D50D519C93D2}" srcOrd="0" destOrd="0" presId="urn:microsoft.com/office/officeart/2005/8/layout/chevron1"/>
    <dgm:cxn modelId="{55AC105C-581C-4B72-BE39-4557BBF831D6}" type="presParOf" srcId="{C38AF60C-FB66-44D3-AEF6-F95CD46337EA}" destId="{413585FD-3D4E-4B9F-9E5F-C6848763054D}" srcOrd="1" destOrd="0" presId="urn:microsoft.com/office/officeart/2005/8/layout/chevron1"/>
    <dgm:cxn modelId="{C243C197-4DB0-4248-90C8-66D035DABACF}" type="presParOf" srcId="{77D22C90-2E3D-4200-85B2-1409F9DAB8D1}" destId="{22DEFAD5-9E54-4D06-83EA-6CDA232F70C4}" srcOrd="5" destOrd="0" presId="urn:microsoft.com/office/officeart/2005/8/layout/chevron1"/>
    <dgm:cxn modelId="{88B093ED-CB6E-470F-86F2-74AD32BC642B}" type="presParOf" srcId="{77D22C90-2E3D-4200-85B2-1409F9DAB8D1}" destId="{EB36E1EB-1EED-40E0-B305-5B20306E529E}" srcOrd="6" destOrd="0" presId="urn:microsoft.com/office/officeart/2005/8/layout/chevron1"/>
    <dgm:cxn modelId="{9224673D-30C5-4D08-8E7A-44F7D414CDD3}" type="presParOf" srcId="{EB36E1EB-1EED-40E0-B305-5B20306E529E}" destId="{3950898A-AA05-4268-A99E-6D036DD2A2B6}" srcOrd="0" destOrd="0" presId="urn:microsoft.com/office/officeart/2005/8/layout/chevron1"/>
    <dgm:cxn modelId="{E05F19E2-2E99-465E-8E8B-036B79182F66}" type="presParOf" srcId="{EB36E1EB-1EED-40E0-B305-5B20306E529E}" destId="{285254E8-0D47-4AD9-BEA1-D0246BFE53F8}" srcOrd="1" destOrd="0" presId="urn:microsoft.com/office/officeart/2005/8/layout/chevron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62B265-82BA-43D6-B135-753677173539}" type="doc">
      <dgm:prSet loTypeId="urn:microsoft.com/office/officeart/2005/8/layout/chevron1" loCatId="process" qsTypeId="urn:microsoft.com/office/officeart/2005/8/quickstyle/simple4" qsCatId="simple" csTypeId="urn:microsoft.com/office/officeart/2005/8/colors/accent1_2" csCatId="accent1" phldr="1"/>
      <dgm:spPr/>
    </dgm:pt>
    <dgm:pt modelId="{951C3F3F-8ABA-4876-88EC-377E226BF4F5}">
      <dgm:prSet phldrT="[Texto]"/>
      <dgm:spPr/>
      <dgm:t>
        <a:bodyPr/>
        <a:lstStyle/>
        <a:p>
          <a:r>
            <a:rPr lang="pt-BR"/>
            <a:t>Venda pela Compreingressos</a:t>
          </a:r>
        </a:p>
      </dgm:t>
    </dgm:pt>
    <dgm:pt modelId="{4A14F8C6-204A-4B53-8837-122DE64AA5B3}" type="parTrans" cxnId="{630E6D73-5782-452A-9E89-FF27C511D62F}">
      <dgm:prSet/>
      <dgm:spPr/>
      <dgm:t>
        <a:bodyPr/>
        <a:lstStyle/>
        <a:p>
          <a:endParaRPr lang="pt-BR"/>
        </a:p>
      </dgm:t>
    </dgm:pt>
    <dgm:pt modelId="{9C1D6AEA-5769-40F0-9681-F0644DF05320}" type="sibTrans" cxnId="{630E6D73-5782-452A-9E89-FF27C511D62F}">
      <dgm:prSet/>
      <dgm:spPr/>
      <dgm:t>
        <a:bodyPr/>
        <a:lstStyle/>
        <a:p>
          <a:endParaRPr lang="pt-BR"/>
        </a:p>
      </dgm:t>
    </dgm:pt>
    <dgm:pt modelId="{55B231E1-B127-48E9-AA31-A6499456D573}">
      <dgm:prSet phldrT="[Texto]"/>
      <dgm:spPr/>
      <dgm:t>
        <a:bodyPr/>
        <a:lstStyle/>
        <a:p>
          <a:r>
            <a:rPr lang="pt-BR"/>
            <a:t>Meio de Pagamento</a:t>
          </a:r>
        </a:p>
      </dgm:t>
    </dgm:pt>
    <dgm:pt modelId="{F1100880-44DD-438B-9F59-05E6FC381E27}" type="parTrans" cxnId="{C29950A3-3261-436A-BFA1-4FF604CB8A53}">
      <dgm:prSet/>
      <dgm:spPr/>
      <dgm:t>
        <a:bodyPr/>
        <a:lstStyle/>
        <a:p>
          <a:endParaRPr lang="pt-BR"/>
        </a:p>
      </dgm:t>
    </dgm:pt>
    <dgm:pt modelId="{53ABFB18-3F6F-4C88-A634-0C6440C762F1}" type="sibTrans" cxnId="{C29950A3-3261-436A-BFA1-4FF604CB8A53}">
      <dgm:prSet/>
      <dgm:spPr/>
      <dgm:t>
        <a:bodyPr/>
        <a:lstStyle/>
        <a:p>
          <a:endParaRPr lang="pt-BR"/>
        </a:p>
      </dgm:t>
    </dgm:pt>
    <dgm:pt modelId="{FDAC4B22-5CE3-4876-B1F0-800AC315C519}">
      <dgm:prSet phldrT="[Texto]"/>
      <dgm:spPr/>
      <dgm:t>
        <a:bodyPr/>
        <a:lstStyle/>
        <a:p>
          <a:r>
            <a:rPr lang="pt-BR"/>
            <a:t>Recebimento do Valor</a:t>
          </a:r>
        </a:p>
      </dgm:t>
    </dgm:pt>
    <dgm:pt modelId="{F60ED36B-DD95-494A-B987-3F9014A1D252}" type="parTrans" cxnId="{38AAD788-3628-4E16-98CE-E1E8AB390C45}">
      <dgm:prSet/>
      <dgm:spPr/>
      <dgm:t>
        <a:bodyPr/>
        <a:lstStyle/>
        <a:p>
          <a:endParaRPr lang="pt-BR"/>
        </a:p>
      </dgm:t>
    </dgm:pt>
    <dgm:pt modelId="{85698022-EB42-42A4-9C21-7A5ACEC65272}" type="sibTrans" cxnId="{38AAD788-3628-4E16-98CE-E1E8AB390C45}">
      <dgm:prSet/>
      <dgm:spPr/>
      <dgm:t>
        <a:bodyPr/>
        <a:lstStyle/>
        <a:p>
          <a:endParaRPr lang="pt-BR"/>
        </a:p>
      </dgm:t>
    </dgm:pt>
    <dgm:pt modelId="{A5B89F5F-5D46-4E8D-A9FC-F66C47973AA5}">
      <dgm:prSet phldrT="[Texto]"/>
      <dgm:spPr/>
      <dgm:t>
        <a:bodyPr/>
        <a:lstStyle/>
        <a:p>
          <a:r>
            <a:rPr lang="pt-BR"/>
            <a:t>Braspag</a:t>
          </a:r>
        </a:p>
      </dgm:t>
    </dgm:pt>
    <dgm:pt modelId="{53A34199-6C34-42A6-88FD-FCD5C5DBD57D}" type="parTrans" cxnId="{2B7B8ABD-D89D-49D0-A822-DDBA0D9D16F3}">
      <dgm:prSet/>
      <dgm:spPr/>
      <dgm:t>
        <a:bodyPr/>
        <a:lstStyle/>
        <a:p>
          <a:endParaRPr lang="pt-BR"/>
        </a:p>
      </dgm:t>
    </dgm:pt>
    <dgm:pt modelId="{AC0C73D6-5802-4015-9041-2841C0597E87}" type="sibTrans" cxnId="{2B7B8ABD-D89D-49D0-A822-DDBA0D9D16F3}">
      <dgm:prSet/>
      <dgm:spPr/>
      <dgm:t>
        <a:bodyPr/>
        <a:lstStyle/>
        <a:p>
          <a:endParaRPr lang="pt-BR"/>
        </a:p>
      </dgm:t>
    </dgm:pt>
    <dgm:pt modelId="{BA74B69F-67AE-44BA-AB3F-DD3032F6DCF4}">
      <dgm:prSet phldrT="[Texto]"/>
      <dgm:spPr/>
      <dgm:t>
        <a:bodyPr/>
        <a:lstStyle/>
        <a:p>
          <a:r>
            <a:rPr lang="pt-BR"/>
            <a:t>Pagseguro</a:t>
          </a:r>
        </a:p>
      </dgm:t>
    </dgm:pt>
    <dgm:pt modelId="{BC25FC52-A4ED-4AD1-A69F-8D4B3E28FD36}" type="parTrans" cxnId="{340AA13D-C04E-43E1-BA80-ECA1FA540BBA}">
      <dgm:prSet/>
      <dgm:spPr/>
      <dgm:t>
        <a:bodyPr/>
        <a:lstStyle/>
        <a:p>
          <a:endParaRPr lang="pt-BR"/>
        </a:p>
      </dgm:t>
    </dgm:pt>
    <dgm:pt modelId="{686ACDC1-E160-42B8-BEE7-6AEA1D5B19A2}" type="sibTrans" cxnId="{340AA13D-C04E-43E1-BA80-ECA1FA540BBA}">
      <dgm:prSet/>
      <dgm:spPr/>
      <dgm:t>
        <a:bodyPr/>
        <a:lstStyle/>
        <a:p>
          <a:endParaRPr lang="pt-BR"/>
        </a:p>
      </dgm:t>
    </dgm:pt>
    <dgm:pt modelId="{1F8112C4-138F-4966-AD5E-1F891F7F9E12}">
      <dgm:prSet phldrT="[Texto]"/>
      <dgm:spPr/>
      <dgm:t>
        <a:bodyPr/>
        <a:lstStyle/>
        <a:p>
          <a:r>
            <a:rPr lang="pt-BR"/>
            <a:t>Outro meio</a:t>
          </a:r>
        </a:p>
      </dgm:t>
    </dgm:pt>
    <dgm:pt modelId="{4C22877A-7D43-44FC-925F-B8E5C5992653}" type="parTrans" cxnId="{0F6B4CB4-92FC-4E37-BC5D-D46082B1E7F4}">
      <dgm:prSet/>
      <dgm:spPr/>
      <dgm:t>
        <a:bodyPr/>
        <a:lstStyle/>
        <a:p>
          <a:endParaRPr lang="pt-BR"/>
        </a:p>
      </dgm:t>
    </dgm:pt>
    <dgm:pt modelId="{E222D9B2-22A4-42A4-A35D-6505FF4F8497}" type="sibTrans" cxnId="{0F6B4CB4-92FC-4E37-BC5D-D46082B1E7F4}">
      <dgm:prSet/>
      <dgm:spPr/>
      <dgm:t>
        <a:bodyPr/>
        <a:lstStyle/>
        <a:p>
          <a:endParaRPr lang="pt-BR"/>
        </a:p>
      </dgm:t>
    </dgm:pt>
    <dgm:pt modelId="{C0EA4FBA-1FBD-4D62-B10F-56EB4E66D947}">
      <dgm:prSet phldrT="[Texto]"/>
      <dgm:spPr/>
      <dgm:t>
        <a:bodyPr/>
        <a:lstStyle/>
        <a:p>
          <a:r>
            <a:rPr lang="pt-BR"/>
            <a:t>Oito Invest</a:t>
          </a:r>
        </a:p>
      </dgm:t>
    </dgm:pt>
    <dgm:pt modelId="{BB986E7E-A52C-49EC-BD02-88110F7FB03C}" type="parTrans" cxnId="{37376D4F-46DD-4D1A-A8F2-C46BA02BFBE0}">
      <dgm:prSet/>
      <dgm:spPr/>
      <dgm:t>
        <a:bodyPr/>
        <a:lstStyle/>
        <a:p>
          <a:endParaRPr lang="pt-BR"/>
        </a:p>
      </dgm:t>
    </dgm:pt>
    <dgm:pt modelId="{9DC85B9E-E51D-4E1B-8E50-94E87CE4481D}" type="sibTrans" cxnId="{37376D4F-46DD-4D1A-A8F2-C46BA02BFBE0}">
      <dgm:prSet/>
      <dgm:spPr/>
      <dgm:t>
        <a:bodyPr/>
        <a:lstStyle/>
        <a:p>
          <a:endParaRPr lang="pt-BR"/>
        </a:p>
      </dgm:t>
    </dgm:pt>
    <dgm:pt modelId="{76F81158-9B60-48C8-92E6-8857B6DC93F1}">
      <dgm:prSet phldrT="[Texto]"/>
      <dgm:spPr/>
      <dgm:t>
        <a:bodyPr/>
        <a:lstStyle/>
        <a:p>
          <a:r>
            <a:rPr lang="pt-BR"/>
            <a:t>Repasse para o cliente</a:t>
          </a:r>
        </a:p>
      </dgm:t>
    </dgm:pt>
    <dgm:pt modelId="{7C0512E4-DD28-4C7E-AA62-C38B5EF9A729}" type="parTrans" cxnId="{5359C066-A29D-442B-9BD9-F51C2EEA7B02}">
      <dgm:prSet/>
      <dgm:spPr/>
      <dgm:t>
        <a:bodyPr/>
        <a:lstStyle/>
        <a:p>
          <a:endParaRPr lang="pt-BR"/>
        </a:p>
      </dgm:t>
    </dgm:pt>
    <dgm:pt modelId="{14E7B766-D6D4-4622-83CE-6044E7409D7F}" type="sibTrans" cxnId="{5359C066-A29D-442B-9BD9-F51C2EEA7B02}">
      <dgm:prSet/>
      <dgm:spPr/>
      <dgm:t>
        <a:bodyPr/>
        <a:lstStyle/>
        <a:p>
          <a:endParaRPr lang="pt-BR"/>
        </a:p>
      </dgm:t>
    </dgm:pt>
    <dgm:pt modelId="{B2F1B03C-5FCC-473F-BDD0-D7F2D71EF4B9}">
      <dgm:prSet phldrT="[Texto]"/>
      <dgm:spPr/>
      <dgm:t>
        <a:bodyPr/>
        <a:lstStyle/>
        <a:p>
          <a:r>
            <a:rPr lang="pt-BR"/>
            <a:t>Taxa de serviços</a:t>
          </a:r>
        </a:p>
      </dgm:t>
    </dgm:pt>
    <dgm:pt modelId="{3A7C620C-5669-4A8F-8473-87C98D56AB13}" type="parTrans" cxnId="{24C26E65-E9AD-4E19-A111-05D680A2E8FF}">
      <dgm:prSet/>
      <dgm:spPr/>
      <dgm:t>
        <a:bodyPr/>
        <a:lstStyle/>
        <a:p>
          <a:endParaRPr lang="pt-BR"/>
        </a:p>
      </dgm:t>
    </dgm:pt>
    <dgm:pt modelId="{FB18A302-B8B6-4A1D-AE67-4BA5CECD5CA0}" type="sibTrans" cxnId="{24C26E65-E9AD-4E19-A111-05D680A2E8FF}">
      <dgm:prSet/>
      <dgm:spPr/>
      <dgm:t>
        <a:bodyPr/>
        <a:lstStyle/>
        <a:p>
          <a:endParaRPr lang="pt-BR"/>
        </a:p>
      </dgm:t>
    </dgm:pt>
    <dgm:pt modelId="{724B01FB-46CD-48C4-8F2E-0B111235BA21}">
      <dgm:prSet phldrT="[Texto]"/>
      <dgm:spPr/>
      <dgm:t>
        <a:bodyPr/>
        <a:lstStyle/>
        <a:p>
          <a:r>
            <a:rPr lang="pt-BR"/>
            <a:t>Taxa da transação financeira é da Oito Invest</a:t>
          </a:r>
        </a:p>
      </dgm:t>
    </dgm:pt>
    <dgm:pt modelId="{8F732CD9-E46F-4C38-98D8-D351AE4483C0}" type="parTrans" cxnId="{5C29A00A-C24A-4FD2-B446-DFFE6F09458C}">
      <dgm:prSet/>
      <dgm:spPr/>
      <dgm:t>
        <a:bodyPr/>
        <a:lstStyle/>
        <a:p>
          <a:endParaRPr lang="pt-BR"/>
        </a:p>
      </dgm:t>
    </dgm:pt>
    <dgm:pt modelId="{D9E516B5-1E1C-4076-BD1D-880859FFA3BC}" type="sibTrans" cxnId="{5C29A00A-C24A-4FD2-B446-DFFE6F09458C}">
      <dgm:prSet/>
      <dgm:spPr/>
      <dgm:t>
        <a:bodyPr/>
        <a:lstStyle/>
        <a:p>
          <a:endParaRPr lang="pt-BR"/>
        </a:p>
      </dgm:t>
    </dgm:pt>
    <dgm:pt modelId="{54A8FC94-7B78-4E0B-AACC-A94FE06D7DA9}">
      <dgm:prSet phldrT="[Texto]"/>
      <dgm:spPr/>
      <dgm:t>
        <a:bodyPr/>
        <a:lstStyle/>
        <a:p>
          <a:r>
            <a:rPr lang="pt-BR"/>
            <a:t>Repassado para TicketsPay ou Bilhetron</a:t>
          </a:r>
        </a:p>
      </dgm:t>
    </dgm:pt>
    <dgm:pt modelId="{CF8AA770-3983-4C07-AD99-AAF3BB20AB69}" type="parTrans" cxnId="{251D9578-E176-4330-A72C-89D9A17BE18A}">
      <dgm:prSet/>
      <dgm:spPr/>
      <dgm:t>
        <a:bodyPr/>
        <a:lstStyle/>
        <a:p>
          <a:endParaRPr lang="pt-BR"/>
        </a:p>
      </dgm:t>
    </dgm:pt>
    <dgm:pt modelId="{EEFB2768-D0AE-4DB9-AC9A-03D4F82F34FC}" type="sibTrans" cxnId="{251D9578-E176-4330-A72C-89D9A17BE18A}">
      <dgm:prSet/>
      <dgm:spPr/>
      <dgm:t>
        <a:bodyPr/>
        <a:lstStyle/>
        <a:p>
          <a:endParaRPr lang="pt-BR"/>
        </a:p>
      </dgm:t>
    </dgm:pt>
    <dgm:pt modelId="{77D22C90-2E3D-4200-85B2-1409F9DAB8D1}" type="pres">
      <dgm:prSet presAssocID="{7F62B265-82BA-43D6-B135-753677173539}" presName="Name0" presStyleCnt="0">
        <dgm:presLayoutVars>
          <dgm:dir/>
          <dgm:animLvl val="lvl"/>
          <dgm:resizeHandles val="exact"/>
        </dgm:presLayoutVars>
      </dgm:prSet>
      <dgm:spPr/>
    </dgm:pt>
    <dgm:pt modelId="{357DBF26-5195-4C21-AAED-80601C311578}" type="pres">
      <dgm:prSet presAssocID="{951C3F3F-8ABA-4876-88EC-377E226BF4F5}" presName="composite" presStyleCnt="0"/>
      <dgm:spPr/>
    </dgm:pt>
    <dgm:pt modelId="{929A7F74-03F4-4DDB-9E18-595C4ABFEA8B}" type="pres">
      <dgm:prSet presAssocID="{951C3F3F-8ABA-4876-88EC-377E226BF4F5}" presName="parTx" presStyleLbl="node1" presStyleIdx="0" presStyleCnt="5">
        <dgm:presLayoutVars>
          <dgm:chMax val="0"/>
          <dgm:chPref val="0"/>
          <dgm:bulletEnabled val="1"/>
        </dgm:presLayoutVars>
      </dgm:prSet>
      <dgm:spPr/>
      <dgm:t>
        <a:bodyPr/>
        <a:lstStyle/>
        <a:p>
          <a:endParaRPr lang="pt-BR"/>
        </a:p>
      </dgm:t>
    </dgm:pt>
    <dgm:pt modelId="{9735F15A-65F9-4183-AA5F-0F742E7B5001}" type="pres">
      <dgm:prSet presAssocID="{951C3F3F-8ABA-4876-88EC-377E226BF4F5}" presName="desTx" presStyleLbl="revTx" presStyleIdx="0" presStyleCnt="4">
        <dgm:presLayoutVars>
          <dgm:bulletEnabled val="1"/>
        </dgm:presLayoutVars>
      </dgm:prSet>
      <dgm:spPr/>
    </dgm:pt>
    <dgm:pt modelId="{E45C7EB9-049E-49D6-BCB2-A2D1A0B2E2D8}" type="pres">
      <dgm:prSet presAssocID="{9C1D6AEA-5769-40F0-9681-F0644DF05320}" presName="space" presStyleCnt="0"/>
      <dgm:spPr/>
    </dgm:pt>
    <dgm:pt modelId="{8D286DE8-8AAD-45A1-BEDF-DADC6AEE0999}" type="pres">
      <dgm:prSet presAssocID="{55B231E1-B127-48E9-AA31-A6499456D573}" presName="composite" presStyleCnt="0"/>
      <dgm:spPr/>
    </dgm:pt>
    <dgm:pt modelId="{94E40F7B-9E09-47B0-956F-2642DD7CB58F}" type="pres">
      <dgm:prSet presAssocID="{55B231E1-B127-48E9-AA31-A6499456D573}" presName="parTx" presStyleLbl="node1" presStyleIdx="1" presStyleCnt="5">
        <dgm:presLayoutVars>
          <dgm:chMax val="0"/>
          <dgm:chPref val="0"/>
          <dgm:bulletEnabled val="1"/>
        </dgm:presLayoutVars>
      </dgm:prSet>
      <dgm:spPr/>
      <dgm:t>
        <a:bodyPr/>
        <a:lstStyle/>
        <a:p>
          <a:endParaRPr lang="pt-BR"/>
        </a:p>
      </dgm:t>
    </dgm:pt>
    <dgm:pt modelId="{F3C0F54C-DC7F-49F3-95DA-5E8A7145DA89}" type="pres">
      <dgm:prSet presAssocID="{55B231E1-B127-48E9-AA31-A6499456D573}" presName="desTx" presStyleLbl="revTx" presStyleIdx="0" presStyleCnt="4">
        <dgm:presLayoutVars>
          <dgm:bulletEnabled val="1"/>
        </dgm:presLayoutVars>
      </dgm:prSet>
      <dgm:spPr/>
      <dgm:t>
        <a:bodyPr/>
        <a:lstStyle/>
        <a:p>
          <a:endParaRPr lang="pt-BR"/>
        </a:p>
      </dgm:t>
    </dgm:pt>
    <dgm:pt modelId="{7A6613CD-2174-4CA6-8C5B-0FDB1E91827D}" type="pres">
      <dgm:prSet presAssocID="{53ABFB18-3F6F-4C88-A634-0C6440C762F1}" presName="space" presStyleCnt="0"/>
      <dgm:spPr/>
    </dgm:pt>
    <dgm:pt modelId="{C38AF60C-FB66-44D3-AEF6-F95CD46337EA}" type="pres">
      <dgm:prSet presAssocID="{FDAC4B22-5CE3-4876-B1F0-800AC315C519}" presName="composite" presStyleCnt="0"/>
      <dgm:spPr/>
    </dgm:pt>
    <dgm:pt modelId="{AD174976-FBBE-4925-B801-D50D519C93D2}" type="pres">
      <dgm:prSet presAssocID="{FDAC4B22-5CE3-4876-B1F0-800AC315C519}" presName="parTx" presStyleLbl="node1" presStyleIdx="2" presStyleCnt="5">
        <dgm:presLayoutVars>
          <dgm:chMax val="0"/>
          <dgm:chPref val="0"/>
          <dgm:bulletEnabled val="1"/>
        </dgm:presLayoutVars>
      </dgm:prSet>
      <dgm:spPr/>
      <dgm:t>
        <a:bodyPr/>
        <a:lstStyle/>
        <a:p>
          <a:endParaRPr lang="pt-BR"/>
        </a:p>
      </dgm:t>
    </dgm:pt>
    <dgm:pt modelId="{413585FD-3D4E-4B9F-9E5F-C6848763054D}" type="pres">
      <dgm:prSet presAssocID="{FDAC4B22-5CE3-4876-B1F0-800AC315C519}" presName="desTx" presStyleLbl="revTx" presStyleIdx="1" presStyleCnt="4">
        <dgm:presLayoutVars>
          <dgm:bulletEnabled val="1"/>
        </dgm:presLayoutVars>
      </dgm:prSet>
      <dgm:spPr/>
      <dgm:t>
        <a:bodyPr/>
        <a:lstStyle/>
        <a:p>
          <a:endParaRPr lang="pt-BR"/>
        </a:p>
      </dgm:t>
    </dgm:pt>
    <dgm:pt modelId="{22DEFAD5-9E54-4D06-83EA-6CDA232F70C4}" type="pres">
      <dgm:prSet presAssocID="{85698022-EB42-42A4-9C21-7A5ACEC65272}" presName="space" presStyleCnt="0"/>
      <dgm:spPr/>
    </dgm:pt>
    <dgm:pt modelId="{EB36E1EB-1EED-40E0-B305-5B20306E529E}" type="pres">
      <dgm:prSet presAssocID="{76F81158-9B60-48C8-92E6-8857B6DC93F1}" presName="composite" presStyleCnt="0"/>
      <dgm:spPr/>
    </dgm:pt>
    <dgm:pt modelId="{3950898A-AA05-4268-A99E-6D036DD2A2B6}" type="pres">
      <dgm:prSet presAssocID="{76F81158-9B60-48C8-92E6-8857B6DC93F1}" presName="parTx" presStyleLbl="node1" presStyleIdx="3" presStyleCnt="5">
        <dgm:presLayoutVars>
          <dgm:chMax val="0"/>
          <dgm:chPref val="0"/>
          <dgm:bulletEnabled val="1"/>
        </dgm:presLayoutVars>
      </dgm:prSet>
      <dgm:spPr/>
      <dgm:t>
        <a:bodyPr/>
        <a:lstStyle/>
        <a:p>
          <a:endParaRPr lang="pt-BR"/>
        </a:p>
      </dgm:t>
    </dgm:pt>
    <dgm:pt modelId="{285254E8-0D47-4AD9-BEA1-D0246BFE53F8}" type="pres">
      <dgm:prSet presAssocID="{76F81158-9B60-48C8-92E6-8857B6DC93F1}" presName="desTx" presStyleLbl="revTx" presStyleIdx="2" presStyleCnt="4">
        <dgm:presLayoutVars>
          <dgm:bulletEnabled val="1"/>
        </dgm:presLayoutVars>
      </dgm:prSet>
      <dgm:spPr/>
      <dgm:t>
        <a:bodyPr/>
        <a:lstStyle/>
        <a:p>
          <a:endParaRPr lang="pt-BR"/>
        </a:p>
      </dgm:t>
    </dgm:pt>
    <dgm:pt modelId="{951884D3-8C94-4753-A2C2-F3FB1D23FEC2}" type="pres">
      <dgm:prSet presAssocID="{14E7B766-D6D4-4622-83CE-6044E7409D7F}" presName="space" presStyleCnt="0"/>
      <dgm:spPr/>
    </dgm:pt>
    <dgm:pt modelId="{54EC9FD0-EE60-476D-BA5A-A48EF13CBAEF}" type="pres">
      <dgm:prSet presAssocID="{B2F1B03C-5FCC-473F-BDD0-D7F2D71EF4B9}" presName="composite" presStyleCnt="0"/>
      <dgm:spPr/>
    </dgm:pt>
    <dgm:pt modelId="{0AD5DFE5-E346-4914-B50D-17628BC2793C}" type="pres">
      <dgm:prSet presAssocID="{B2F1B03C-5FCC-473F-BDD0-D7F2D71EF4B9}" presName="parTx" presStyleLbl="node1" presStyleIdx="4" presStyleCnt="5">
        <dgm:presLayoutVars>
          <dgm:chMax val="0"/>
          <dgm:chPref val="0"/>
          <dgm:bulletEnabled val="1"/>
        </dgm:presLayoutVars>
      </dgm:prSet>
      <dgm:spPr/>
      <dgm:t>
        <a:bodyPr/>
        <a:lstStyle/>
        <a:p>
          <a:endParaRPr lang="pt-BR"/>
        </a:p>
      </dgm:t>
    </dgm:pt>
    <dgm:pt modelId="{85C381C2-5685-4A6E-BE32-556D2464846F}" type="pres">
      <dgm:prSet presAssocID="{B2F1B03C-5FCC-473F-BDD0-D7F2D71EF4B9}" presName="desTx" presStyleLbl="revTx" presStyleIdx="3" presStyleCnt="4">
        <dgm:presLayoutVars>
          <dgm:bulletEnabled val="1"/>
        </dgm:presLayoutVars>
      </dgm:prSet>
      <dgm:spPr/>
      <dgm:t>
        <a:bodyPr/>
        <a:lstStyle/>
        <a:p>
          <a:endParaRPr lang="pt-BR"/>
        </a:p>
      </dgm:t>
    </dgm:pt>
  </dgm:ptLst>
  <dgm:cxnLst>
    <dgm:cxn modelId="{251D9578-E176-4330-A72C-89D9A17BE18A}" srcId="{B2F1B03C-5FCC-473F-BDD0-D7F2D71EF4B9}" destId="{54A8FC94-7B78-4E0B-AACC-A94FE06D7DA9}" srcOrd="0" destOrd="0" parTransId="{CF8AA770-3983-4C07-AD99-AAF3BB20AB69}" sibTransId="{EEFB2768-D0AE-4DB9-AC9A-03D4F82F34FC}"/>
    <dgm:cxn modelId="{0F6B4CB4-92FC-4E37-BC5D-D46082B1E7F4}" srcId="{55B231E1-B127-48E9-AA31-A6499456D573}" destId="{1F8112C4-138F-4966-AD5E-1F891F7F9E12}" srcOrd="2" destOrd="0" parTransId="{4C22877A-7D43-44FC-925F-B8E5C5992653}" sibTransId="{E222D9B2-22A4-42A4-A35D-6505FF4F8497}"/>
    <dgm:cxn modelId="{C7DD81BA-03E6-4583-B6BC-ED6828E54112}" type="presOf" srcId="{724B01FB-46CD-48C4-8F2E-0B111235BA21}" destId="{285254E8-0D47-4AD9-BEA1-D0246BFE53F8}" srcOrd="0" destOrd="0" presId="urn:microsoft.com/office/officeart/2005/8/layout/chevron1"/>
    <dgm:cxn modelId="{C29950A3-3261-436A-BFA1-4FF604CB8A53}" srcId="{7F62B265-82BA-43D6-B135-753677173539}" destId="{55B231E1-B127-48E9-AA31-A6499456D573}" srcOrd="1" destOrd="0" parTransId="{F1100880-44DD-438B-9F59-05E6FC381E27}" sibTransId="{53ABFB18-3F6F-4C88-A634-0C6440C762F1}"/>
    <dgm:cxn modelId="{340AA13D-C04E-43E1-BA80-ECA1FA540BBA}" srcId="{55B231E1-B127-48E9-AA31-A6499456D573}" destId="{BA74B69F-67AE-44BA-AB3F-DD3032F6DCF4}" srcOrd="1" destOrd="0" parTransId="{BC25FC52-A4ED-4AD1-A69F-8D4B3E28FD36}" sibTransId="{686ACDC1-E160-42B8-BEE7-6AEA1D5B19A2}"/>
    <dgm:cxn modelId="{2B7B8ABD-D89D-49D0-A822-DDBA0D9D16F3}" srcId="{55B231E1-B127-48E9-AA31-A6499456D573}" destId="{A5B89F5F-5D46-4E8D-A9FC-F66C47973AA5}" srcOrd="0" destOrd="0" parTransId="{53A34199-6C34-42A6-88FD-FCD5C5DBD57D}" sibTransId="{AC0C73D6-5802-4015-9041-2841C0597E87}"/>
    <dgm:cxn modelId="{7D418131-1B4D-4586-AE90-97C8ED0F3CAA}" type="presOf" srcId="{54A8FC94-7B78-4E0B-AACC-A94FE06D7DA9}" destId="{85C381C2-5685-4A6E-BE32-556D2464846F}" srcOrd="0" destOrd="0" presId="urn:microsoft.com/office/officeart/2005/8/layout/chevron1"/>
    <dgm:cxn modelId="{5359C066-A29D-442B-9BD9-F51C2EEA7B02}" srcId="{7F62B265-82BA-43D6-B135-753677173539}" destId="{76F81158-9B60-48C8-92E6-8857B6DC93F1}" srcOrd="3" destOrd="0" parTransId="{7C0512E4-DD28-4C7E-AA62-C38B5EF9A729}" sibTransId="{14E7B766-D6D4-4622-83CE-6044E7409D7F}"/>
    <dgm:cxn modelId="{630E6D73-5782-452A-9E89-FF27C511D62F}" srcId="{7F62B265-82BA-43D6-B135-753677173539}" destId="{951C3F3F-8ABA-4876-88EC-377E226BF4F5}" srcOrd="0" destOrd="0" parTransId="{4A14F8C6-204A-4B53-8837-122DE64AA5B3}" sibTransId="{9C1D6AEA-5769-40F0-9681-F0644DF05320}"/>
    <dgm:cxn modelId="{5E74A168-2396-446B-8F49-DAC16F437114}" type="presOf" srcId="{1F8112C4-138F-4966-AD5E-1F891F7F9E12}" destId="{F3C0F54C-DC7F-49F3-95DA-5E8A7145DA89}" srcOrd="0" destOrd="2" presId="urn:microsoft.com/office/officeart/2005/8/layout/chevron1"/>
    <dgm:cxn modelId="{F317589F-48FB-44AE-B359-DD24229EFF34}" type="presOf" srcId="{A5B89F5F-5D46-4E8D-A9FC-F66C47973AA5}" destId="{F3C0F54C-DC7F-49F3-95DA-5E8A7145DA89}" srcOrd="0" destOrd="0" presId="urn:microsoft.com/office/officeart/2005/8/layout/chevron1"/>
    <dgm:cxn modelId="{24C26E65-E9AD-4E19-A111-05D680A2E8FF}" srcId="{7F62B265-82BA-43D6-B135-753677173539}" destId="{B2F1B03C-5FCC-473F-BDD0-D7F2D71EF4B9}" srcOrd="4" destOrd="0" parTransId="{3A7C620C-5669-4A8F-8473-87C98D56AB13}" sibTransId="{FB18A302-B8B6-4A1D-AE67-4BA5CECD5CA0}"/>
    <dgm:cxn modelId="{DF74907D-CB85-43C1-B8D0-6A302904FC67}" type="presOf" srcId="{C0EA4FBA-1FBD-4D62-B10F-56EB4E66D947}" destId="{413585FD-3D4E-4B9F-9E5F-C6848763054D}" srcOrd="0" destOrd="0" presId="urn:microsoft.com/office/officeart/2005/8/layout/chevron1"/>
    <dgm:cxn modelId="{49961A2A-84F5-41E2-A1A8-F1F70516E5EE}" type="presOf" srcId="{FDAC4B22-5CE3-4876-B1F0-800AC315C519}" destId="{AD174976-FBBE-4925-B801-D50D519C93D2}" srcOrd="0" destOrd="0" presId="urn:microsoft.com/office/officeart/2005/8/layout/chevron1"/>
    <dgm:cxn modelId="{37376D4F-46DD-4D1A-A8F2-C46BA02BFBE0}" srcId="{FDAC4B22-5CE3-4876-B1F0-800AC315C519}" destId="{C0EA4FBA-1FBD-4D62-B10F-56EB4E66D947}" srcOrd="0" destOrd="0" parTransId="{BB986E7E-A52C-49EC-BD02-88110F7FB03C}" sibTransId="{9DC85B9E-E51D-4E1B-8E50-94E87CE4481D}"/>
    <dgm:cxn modelId="{6BF28FBD-5EE8-4CA6-BD6B-9FCADDC790D3}" type="presOf" srcId="{76F81158-9B60-48C8-92E6-8857B6DC93F1}" destId="{3950898A-AA05-4268-A99E-6D036DD2A2B6}" srcOrd="0" destOrd="0" presId="urn:microsoft.com/office/officeart/2005/8/layout/chevron1"/>
    <dgm:cxn modelId="{468CAA5B-AD8D-4FCB-BFB9-89E646037B63}" type="presOf" srcId="{BA74B69F-67AE-44BA-AB3F-DD3032F6DCF4}" destId="{F3C0F54C-DC7F-49F3-95DA-5E8A7145DA89}" srcOrd="0" destOrd="1" presId="urn:microsoft.com/office/officeart/2005/8/layout/chevron1"/>
    <dgm:cxn modelId="{86C4415A-601F-4F52-AA9A-5D6608329E8F}" type="presOf" srcId="{951C3F3F-8ABA-4876-88EC-377E226BF4F5}" destId="{929A7F74-03F4-4DDB-9E18-595C4ABFEA8B}" srcOrd="0" destOrd="0" presId="urn:microsoft.com/office/officeart/2005/8/layout/chevron1"/>
    <dgm:cxn modelId="{83D8FE62-55A8-4853-A934-6384B2937928}" type="presOf" srcId="{7F62B265-82BA-43D6-B135-753677173539}" destId="{77D22C90-2E3D-4200-85B2-1409F9DAB8D1}" srcOrd="0" destOrd="0" presId="urn:microsoft.com/office/officeart/2005/8/layout/chevron1"/>
    <dgm:cxn modelId="{4A930CC6-9A36-4B09-B918-4B2BDA0ED099}" type="presOf" srcId="{55B231E1-B127-48E9-AA31-A6499456D573}" destId="{94E40F7B-9E09-47B0-956F-2642DD7CB58F}" srcOrd="0" destOrd="0" presId="urn:microsoft.com/office/officeart/2005/8/layout/chevron1"/>
    <dgm:cxn modelId="{C90665A4-E723-4C4C-B4BC-325117448C39}" type="presOf" srcId="{B2F1B03C-5FCC-473F-BDD0-D7F2D71EF4B9}" destId="{0AD5DFE5-E346-4914-B50D-17628BC2793C}" srcOrd="0" destOrd="0" presId="urn:microsoft.com/office/officeart/2005/8/layout/chevron1"/>
    <dgm:cxn modelId="{5C29A00A-C24A-4FD2-B446-DFFE6F09458C}" srcId="{76F81158-9B60-48C8-92E6-8857B6DC93F1}" destId="{724B01FB-46CD-48C4-8F2E-0B111235BA21}" srcOrd="0" destOrd="0" parTransId="{8F732CD9-E46F-4C38-98D8-D351AE4483C0}" sibTransId="{D9E516B5-1E1C-4076-BD1D-880859FFA3BC}"/>
    <dgm:cxn modelId="{38AAD788-3628-4E16-98CE-E1E8AB390C45}" srcId="{7F62B265-82BA-43D6-B135-753677173539}" destId="{FDAC4B22-5CE3-4876-B1F0-800AC315C519}" srcOrd="2" destOrd="0" parTransId="{F60ED36B-DD95-494A-B987-3F9014A1D252}" sibTransId="{85698022-EB42-42A4-9C21-7A5ACEC65272}"/>
    <dgm:cxn modelId="{1148DE8B-CF48-4084-9F90-0C84B570B537}" type="presParOf" srcId="{77D22C90-2E3D-4200-85B2-1409F9DAB8D1}" destId="{357DBF26-5195-4C21-AAED-80601C311578}" srcOrd="0" destOrd="0" presId="urn:microsoft.com/office/officeart/2005/8/layout/chevron1"/>
    <dgm:cxn modelId="{3AC164EA-20B5-46B5-986A-06F331C285E9}" type="presParOf" srcId="{357DBF26-5195-4C21-AAED-80601C311578}" destId="{929A7F74-03F4-4DDB-9E18-595C4ABFEA8B}" srcOrd="0" destOrd="0" presId="urn:microsoft.com/office/officeart/2005/8/layout/chevron1"/>
    <dgm:cxn modelId="{184A2B9D-0CBA-473A-8FEE-A1F614835B87}" type="presParOf" srcId="{357DBF26-5195-4C21-AAED-80601C311578}" destId="{9735F15A-65F9-4183-AA5F-0F742E7B5001}" srcOrd="1" destOrd="0" presId="urn:microsoft.com/office/officeart/2005/8/layout/chevron1"/>
    <dgm:cxn modelId="{DB47AADC-97E0-4CB8-A74E-13D7B6F1E53C}" type="presParOf" srcId="{77D22C90-2E3D-4200-85B2-1409F9DAB8D1}" destId="{E45C7EB9-049E-49D6-BCB2-A2D1A0B2E2D8}" srcOrd="1" destOrd="0" presId="urn:microsoft.com/office/officeart/2005/8/layout/chevron1"/>
    <dgm:cxn modelId="{1A8785AC-5B5D-4133-B42A-165C5E9DDFDE}" type="presParOf" srcId="{77D22C90-2E3D-4200-85B2-1409F9DAB8D1}" destId="{8D286DE8-8AAD-45A1-BEDF-DADC6AEE0999}" srcOrd="2" destOrd="0" presId="urn:microsoft.com/office/officeart/2005/8/layout/chevron1"/>
    <dgm:cxn modelId="{40FBC2AC-2452-4F62-9FA5-090C9509877D}" type="presParOf" srcId="{8D286DE8-8AAD-45A1-BEDF-DADC6AEE0999}" destId="{94E40F7B-9E09-47B0-956F-2642DD7CB58F}" srcOrd="0" destOrd="0" presId="urn:microsoft.com/office/officeart/2005/8/layout/chevron1"/>
    <dgm:cxn modelId="{BC76A1DE-0C32-4166-A7EC-3445E630ACC3}" type="presParOf" srcId="{8D286DE8-8AAD-45A1-BEDF-DADC6AEE0999}" destId="{F3C0F54C-DC7F-49F3-95DA-5E8A7145DA89}" srcOrd="1" destOrd="0" presId="urn:microsoft.com/office/officeart/2005/8/layout/chevron1"/>
    <dgm:cxn modelId="{FF7C818C-9DA1-493C-8DF0-45EA431F3979}" type="presParOf" srcId="{77D22C90-2E3D-4200-85B2-1409F9DAB8D1}" destId="{7A6613CD-2174-4CA6-8C5B-0FDB1E91827D}" srcOrd="3" destOrd="0" presId="urn:microsoft.com/office/officeart/2005/8/layout/chevron1"/>
    <dgm:cxn modelId="{2F80B5AF-CFD6-437A-8B17-26734FCC764A}" type="presParOf" srcId="{77D22C90-2E3D-4200-85B2-1409F9DAB8D1}" destId="{C38AF60C-FB66-44D3-AEF6-F95CD46337EA}" srcOrd="4" destOrd="0" presId="urn:microsoft.com/office/officeart/2005/8/layout/chevron1"/>
    <dgm:cxn modelId="{00F69840-9C4A-4C3E-8D57-359F90FC6C43}" type="presParOf" srcId="{C38AF60C-FB66-44D3-AEF6-F95CD46337EA}" destId="{AD174976-FBBE-4925-B801-D50D519C93D2}" srcOrd="0" destOrd="0" presId="urn:microsoft.com/office/officeart/2005/8/layout/chevron1"/>
    <dgm:cxn modelId="{CA8AB1C1-660F-42D3-BDFF-916FF445F770}" type="presParOf" srcId="{C38AF60C-FB66-44D3-AEF6-F95CD46337EA}" destId="{413585FD-3D4E-4B9F-9E5F-C6848763054D}" srcOrd="1" destOrd="0" presId="urn:microsoft.com/office/officeart/2005/8/layout/chevron1"/>
    <dgm:cxn modelId="{3DCC11BD-BB7A-4874-A6AC-E1701EB51706}" type="presParOf" srcId="{77D22C90-2E3D-4200-85B2-1409F9DAB8D1}" destId="{22DEFAD5-9E54-4D06-83EA-6CDA232F70C4}" srcOrd="5" destOrd="0" presId="urn:microsoft.com/office/officeart/2005/8/layout/chevron1"/>
    <dgm:cxn modelId="{784DBDCF-4841-4475-9C1A-CBEA9F92A89F}" type="presParOf" srcId="{77D22C90-2E3D-4200-85B2-1409F9DAB8D1}" destId="{EB36E1EB-1EED-40E0-B305-5B20306E529E}" srcOrd="6" destOrd="0" presId="urn:microsoft.com/office/officeart/2005/8/layout/chevron1"/>
    <dgm:cxn modelId="{4929F7E6-415E-432D-8303-65958B264C65}" type="presParOf" srcId="{EB36E1EB-1EED-40E0-B305-5B20306E529E}" destId="{3950898A-AA05-4268-A99E-6D036DD2A2B6}" srcOrd="0" destOrd="0" presId="urn:microsoft.com/office/officeart/2005/8/layout/chevron1"/>
    <dgm:cxn modelId="{695D4067-1F23-4627-A8F9-37DA81BA2991}" type="presParOf" srcId="{EB36E1EB-1EED-40E0-B305-5B20306E529E}" destId="{285254E8-0D47-4AD9-BEA1-D0246BFE53F8}" srcOrd="1" destOrd="0" presId="urn:microsoft.com/office/officeart/2005/8/layout/chevron1"/>
    <dgm:cxn modelId="{755B2113-6295-45A0-820E-3391DABC9933}" type="presParOf" srcId="{77D22C90-2E3D-4200-85B2-1409F9DAB8D1}" destId="{951884D3-8C94-4753-A2C2-F3FB1D23FEC2}" srcOrd="7" destOrd="0" presId="urn:microsoft.com/office/officeart/2005/8/layout/chevron1"/>
    <dgm:cxn modelId="{88FAF87D-8F52-4244-903F-F56A8993FFFB}" type="presParOf" srcId="{77D22C90-2E3D-4200-85B2-1409F9DAB8D1}" destId="{54EC9FD0-EE60-476D-BA5A-A48EF13CBAEF}" srcOrd="8" destOrd="0" presId="urn:microsoft.com/office/officeart/2005/8/layout/chevron1"/>
    <dgm:cxn modelId="{EE13E049-B21C-44BC-B80B-2F4BB61FE12B}" type="presParOf" srcId="{54EC9FD0-EE60-476D-BA5A-A48EF13CBAEF}" destId="{0AD5DFE5-E346-4914-B50D-17628BC2793C}" srcOrd="0" destOrd="0" presId="urn:microsoft.com/office/officeart/2005/8/layout/chevron1"/>
    <dgm:cxn modelId="{DC0D9C5F-5173-42D9-A538-3FD59A8DBD41}" type="presParOf" srcId="{54EC9FD0-EE60-476D-BA5A-A48EF13CBAEF}" destId="{85C381C2-5685-4A6E-BE32-556D2464846F}" srcOrd="1" destOrd="0" presId="urn:microsoft.com/office/officeart/2005/8/layout/chevron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F62B265-82BA-43D6-B135-753677173539}" type="doc">
      <dgm:prSet loTypeId="urn:microsoft.com/office/officeart/2005/8/layout/chevron1" loCatId="process" qsTypeId="urn:microsoft.com/office/officeart/2005/8/quickstyle/simple4" qsCatId="simple" csTypeId="urn:microsoft.com/office/officeart/2005/8/colors/accent1_2" csCatId="accent1" phldr="1"/>
      <dgm:spPr/>
    </dgm:pt>
    <dgm:pt modelId="{951C3F3F-8ABA-4876-88EC-377E226BF4F5}">
      <dgm:prSet phldrT="[Texto]"/>
      <dgm:spPr/>
      <dgm:t>
        <a:bodyPr/>
        <a:lstStyle/>
        <a:p>
          <a:r>
            <a:rPr lang="pt-BR"/>
            <a:t>Venda pela Compreingressos</a:t>
          </a:r>
        </a:p>
      </dgm:t>
    </dgm:pt>
    <dgm:pt modelId="{4A14F8C6-204A-4B53-8837-122DE64AA5B3}" type="parTrans" cxnId="{630E6D73-5782-452A-9E89-FF27C511D62F}">
      <dgm:prSet/>
      <dgm:spPr/>
      <dgm:t>
        <a:bodyPr/>
        <a:lstStyle/>
        <a:p>
          <a:endParaRPr lang="pt-BR"/>
        </a:p>
      </dgm:t>
    </dgm:pt>
    <dgm:pt modelId="{9C1D6AEA-5769-40F0-9681-F0644DF05320}" type="sibTrans" cxnId="{630E6D73-5782-452A-9E89-FF27C511D62F}">
      <dgm:prSet/>
      <dgm:spPr/>
      <dgm:t>
        <a:bodyPr/>
        <a:lstStyle/>
        <a:p>
          <a:endParaRPr lang="pt-BR"/>
        </a:p>
      </dgm:t>
    </dgm:pt>
    <dgm:pt modelId="{55B231E1-B127-48E9-AA31-A6499456D573}">
      <dgm:prSet phldrT="[Texto]"/>
      <dgm:spPr/>
      <dgm:t>
        <a:bodyPr/>
        <a:lstStyle/>
        <a:p>
          <a:r>
            <a:rPr lang="pt-BR"/>
            <a:t>Meio de Pagamento</a:t>
          </a:r>
        </a:p>
      </dgm:t>
    </dgm:pt>
    <dgm:pt modelId="{F1100880-44DD-438B-9F59-05E6FC381E27}" type="parTrans" cxnId="{C29950A3-3261-436A-BFA1-4FF604CB8A53}">
      <dgm:prSet/>
      <dgm:spPr/>
      <dgm:t>
        <a:bodyPr/>
        <a:lstStyle/>
        <a:p>
          <a:endParaRPr lang="pt-BR"/>
        </a:p>
      </dgm:t>
    </dgm:pt>
    <dgm:pt modelId="{53ABFB18-3F6F-4C88-A634-0C6440C762F1}" type="sibTrans" cxnId="{C29950A3-3261-436A-BFA1-4FF604CB8A53}">
      <dgm:prSet/>
      <dgm:spPr/>
      <dgm:t>
        <a:bodyPr/>
        <a:lstStyle/>
        <a:p>
          <a:endParaRPr lang="pt-BR"/>
        </a:p>
      </dgm:t>
    </dgm:pt>
    <dgm:pt modelId="{FDAC4B22-5CE3-4876-B1F0-800AC315C519}">
      <dgm:prSet phldrT="[Texto]"/>
      <dgm:spPr/>
      <dgm:t>
        <a:bodyPr/>
        <a:lstStyle/>
        <a:p>
          <a:r>
            <a:rPr lang="pt-BR"/>
            <a:t>Recebimento do Valor</a:t>
          </a:r>
        </a:p>
      </dgm:t>
    </dgm:pt>
    <dgm:pt modelId="{F60ED36B-DD95-494A-B987-3F9014A1D252}" type="parTrans" cxnId="{38AAD788-3628-4E16-98CE-E1E8AB390C45}">
      <dgm:prSet/>
      <dgm:spPr/>
      <dgm:t>
        <a:bodyPr/>
        <a:lstStyle/>
        <a:p>
          <a:endParaRPr lang="pt-BR"/>
        </a:p>
      </dgm:t>
    </dgm:pt>
    <dgm:pt modelId="{85698022-EB42-42A4-9C21-7A5ACEC65272}" type="sibTrans" cxnId="{38AAD788-3628-4E16-98CE-E1E8AB390C45}">
      <dgm:prSet/>
      <dgm:spPr/>
      <dgm:t>
        <a:bodyPr/>
        <a:lstStyle/>
        <a:p>
          <a:endParaRPr lang="pt-BR"/>
        </a:p>
      </dgm:t>
    </dgm:pt>
    <dgm:pt modelId="{A5B89F5F-5D46-4E8D-A9FC-F66C47973AA5}">
      <dgm:prSet phldrT="[Texto]"/>
      <dgm:spPr/>
      <dgm:t>
        <a:bodyPr/>
        <a:lstStyle/>
        <a:p>
          <a:r>
            <a:rPr lang="pt-BR"/>
            <a:t>Braspag</a:t>
          </a:r>
        </a:p>
      </dgm:t>
    </dgm:pt>
    <dgm:pt modelId="{53A34199-6C34-42A6-88FD-FCD5C5DBD57D}" type="parTrans" cxnId="{2B7B8ABD-D89D-49D0-A822-DDBA0D9D16F3}">
      <dgm:prSet/>
      <dgm:spPr/>
      <dgm:t>
        <a:bodyPr/>
        <a:lstStyle/>
        <a:p>
          <a:endParaRPr lang="pt-BR"/>
        </a:p>
      </dgm:t>
    </dgm:pt>
    <dgm:pt modelId="{AC0C73D6-5802-4015-9041-2841C0597E87}" type="sibTrans" cxnId="{2B7B8ABD-D89D-49D0-A822-DDBA0D9D16F3}">
      <dgm:prSet/>
      <dgm:spPr/>
      <dgm:t>
        <a:bodyPr/>
        <a:lstStyle/>
        <a:p>
          <a:endParaRPr lang="pt-BR"/>
        </a:p>
      </dgm:t>
    </dgm:pt>
    <dgm:pt modelId="{BA74B69F-67AE-44BA-AB3F-DD3032F6DCF4}">
      <dgm:prSet phldrT="[Texto]"/>
      <dgm:spPr/>
      <dgm:t>
        <a:bodyPr/>
        <a:lstStyle/>
        <a:p>
          <a:r>
            <a:rPr lang="pt-BR"/>
            <a:t>Pagseguro</a:t>
          </a:r>
        </a:p>
      </dgm:t>
    </dgm:pt>
    <dgm:pt modelId="{BC25FC52-A4ED-4AD1-A69F-8D4B3E28FD36}" type="parTrans" cxnId="{340AA13D-C04E-43E1-BA80-ECA1FA540BBA}">
      <dgm:prSet/>
      <dgm:spPr/>
      <dgm:t>
        <a:bodyPr/>
        <a:lstStyle/>
        <a:p>
          <a:endParaRPr lang="pt-BR"/>
        </a:p>
      </dgm:t>
    </dgm:pt>
    <dgm:pt modelId="{686ACDC1-E160-42B8-BEE7-6AEA1D5B19A2}" type="sibTrans" cxnId="{340AA13D-C04E-43E1-BA80-ECA1FA540BBA}">
      <dgm:prSet/>
      <dgm:spPr/>
      <dgm:t>
        <a:bodyPr/>
        <a:lstStyle/>
        <a:p>
          <a:endParaRPr lang="pt-BR"/>
        </a:p>
      </dgm:t>
    </dgm:pt>
    <dgm:pt modelId="{1F8112C4-138F-4966-AD5E-1F891F7F9E12}">
      <dgm:prSet phldrT="[Texto]"/>
      <dgm:spPr/>
      <dgm:t>
        <a:bodyPr/>
        <a:lstStyle/>
        <a:p>
          <a:r>
            <a:rPr lang="pt-BR"/>
            <a:t>Outro meio</a:t>
          </a:r>
        </a:p>
      </dgm:t>
    </dgm:pt>
    <dgm:pt modelId="{4C22877A-7D43-44FC-925F-B8E5C5992653}" type="parTrans" cxnId="{0F6B4CB4-92FC-4E37-BC5D-D46082B1E7F4}">
      <dgm:prSet/>
      <dgm:spPr/>
      <dgm:t>
        <a:bodyPr/>
        <a:lstStyle/>
        <a:p>
          <a:endParaRPr lang="pt-BR"/>
        </a:p>
      </dgm:t>
    </dgm:pt>
    <dgm:pt modelId="{E222D9B2-22A4-42A4-A35D-6505FF4F8497}" type="sibTrans" cxnId="{0F6B4CB4-92FC-4E37-BC5D-D46082B1E7F4}">
      <dgm:prSet/>
      <dgm:spPr/>
      <dgm:t>
        <a:bodyPr/>
        <a:lstStyle/>
        <a:p>
          <a:endParaRPr lang="pt-BR"/>
        </a:p>
      </dgm:t>
    </dgm:pt>
    <dgm:pt modelId="{C0EA4FBA-1FBD-4D62-B10F-56EB4E66D947}">
      <dgm:prSet phldrT="[Texto]"/>
      <dgm:spPr/>
      <dgm:t>
        <a:bodyPr/>
        <a:lstStyle/>
        <a:p>
          <a:r>
            <a:rPr lang="pt-BR"/>
            <a:t>Conta do cliente</a:t>
          </a:r>
        </a:p>
      </dgm:t>
    </dgm:pt>
    <dgm:pt modelId="{BB986E7E-A52C-49EC-BD02-88110F7FB03C}" type="parTrans" cxnId="{37376D4F-46DD-4D1A-A8F2-C46BA02BFBE0}">
      <dgm:prSet/>
      <dgm:spPr/>
      <dgm:t>
        <a:bodyPr/>
        <a:lstStyle/>
        <a:p>
          <a:endParaRPr lang="pt-BR"/>
        </a:p>
      </dgm:t>
    </dgm:pt>
    <dgm:pt modelId="{9DC85B9E-E51D-4E1B-8E50-94E87CE4481D}" type="sibTrans" cxnId="{37376D4F-46DD-4D1A-A8F2-C46BA02BFBE0}">
      <dgm:prSet/>
      <dgm:spPr/>
      <dgm:t>
        <a:bodyPr/>
        <a:lstStyle/>
        <a:p>
          <a:endParaRPr lang="pt-BR"/>
        </a:p>
      </dgm:t>
    </dgm:pt>
    <dgm:pt modelId="{724B01FB-46CD-48C4-8F2E-0B111235BA21}">
      <dgm:prSet phldrT="[Texto]"/>
      <dgm:spPr/>
      <dgm:t>
        <a:bodyPr/>
        <a:lstStyle/>
        <a:p>
          <a:r>
            <a:rPr lang="pt-BR"/>
            <a:t>Taxa de serviços</a:t>
          </a:r>
        </a:p>
      </dgm:t>
    </dgm:pt>
    <dgm:pt modelId="{8F732CD9-E46F-4C38-98D8-D351AE4483C0}" type="parTrans" cxnId="{5C29A00A-C24A-4FD2-B446-DFFE6F09458C}">
      <dgm:prSet/>
      <dgm:spPr/>
      <dgm:t>
        <a:bodyPr/>
        <a:lstStyle/>
        <a:p>
          <a:endParaRPr lang="pt-BR"/>
        </a:p>
      </dgm:t>
    </dgm:pt>
    <dgm:pt modelId="{D9E516B5-1E1C-4076-BD1D-880859FFA3BC}" type="sibTrans" cxnId="{5C29A00A-C24A-4FD2-B446-DFFE6F09458C}">
      <dgm:prSet/>
      <dgm:spPr/>
      <dgm:t>
        <a:bodyPr/>
        <a:lstStyle/>
        <a:p>
          <a:endParaRPr lang="pt-BR"/>
        </a:p>
      </dgm:t>
    </dgm:pt>
    <dgm:pt modelId="{E9318A8B-6F02-4421-8C9E-C05151B68E61}">
      <dgm:prSet phldrT="[Texto]"/>
      <dgm:spPr/>
      <dgm:t>
        <a:bodyPr/>
        <a:lstStyle/>
        <a:p>
          <a:r>
            <a:rPr lang="pt-BR"/>
            <a:t>Faturamento dos serviços contra o cliente</a:t>
          </a:r>
        </a:p>
      </dgm:t>
    </dgm:pt>
    <dgm:pt modelId="{1B0D775D-BC0B-4C0F-828F-20EDE2B6FDA6}" type="parTrans" cxnId="{7A1A98AE-DE8F-472C-97AB-C5CCADD47E57}">
      <dgm:prSet/>
      <dgm:spPr/>
      <dgm:t>
        <a:bodyPr/>
        <a:lstStyle/>
        <a:p>
          <a:endParaRPr lang="pt-BR"/>
        </a:p>
      </dgm:t>
    </dgm:pt>
    <dgm:pt modelId="{DFEB6E28-0D1C-4943-83DE-EDCFA5EBF6A2}" type="sibTrans" cxnId="{7A1A98AE-DE8F-472C-97AB-C5CCADD47E57}">
      <dgm:prSet/>
      <dgm:spPr/>
      <dgm:t>
        <a:bodyPr/>
        <a:lstStyle/>
        <a:p>
          <a:endParaRPr lang="pt-BR"/>
        </a:p>
      </dgm:t>
    </dgm:pt>
    <dgm:pt modelId="{77D22C90-2E3D-4200-85B2-1409F9DAB8D1}" type="pres">
      <dgm:prSet presAssocID="{7F62B265-82BA-43D6-B135-753677173539}" presName="Name0" presStyleCnt="0">
        <dgm:presLayoutVars>
          <dgm:dir/>
          <dgm:animLvl val="lvl"/>
          <dgm:resizeHandles val="exact"/>
        </dgm:presLayoutVars>
      </dgm:prSet>
      <dgm:spPr/>
    </dgm:pt>
    <dgm:pt modelId="{357DBF26-5195-4C21-AAED-80601C311578}" type="pres">
      <dgm:prSet presAssocID="{951C3F3F-8ABA-4876-88EC-377E226BF4F5}" presName="composite" presStyleCnt="0"/>
      <dgm:spPr/>
    </dgm:pt>
    <dgm:pt modelId="{929A7F74-03F4-4DDB-9E18-595C4ABFEA8B}" type="pres">
      <dgm:prSet presAssocID="{951C3F3F-8ABA-4876-88EC-377E226BF4F5}" presName="parTx" presStyleLbl="node1" presStyleIdx="0" presStyleCnt="4">
        <dgm:presLayoutVars>
          <dgm:chMax val="0"/>
          <dgm:chPref val="0"/>
          <dgm:bulletEnabled val="1"/>
        </dgm:presLayoutVars>
      </dgm:prSet>
      <dgm:spPr/>
      <dgm:t>
        <a:bodyPr/>
        <a:lstStyle/>
        <a:p>
          <a:endParaRPr lang="pt-BR"/>
        </a:p>
      </dgm:t>
    </dgm:pt>
    <dgm:pt modelId="{9735F15A-65F9-4183-AA5F-0F742E7B5001}" type="pres">
      <dgm:prSet presAssocID="{951C3F3F-8ABA-4876-88EC-377E226BF4F5}" presName="desTx" presStyleLbl="revTx" presStyleIdx="0" presStyleCnt="3">
        <dgm:presLayoutVars>
          <dgm:bulletEnabled val="1"/>
        </dgm:presLayoutVars>
      </dgm:prSet>
      <dgm:spPr/>
    </dgm:pt>
    <dgm:pt modelId="{E45C7EB9-049E-49D6-BCB2-A2D1A0B2E2D8}" type="pres">
      <dgm:prSet presAssocID="{9C1D6AEA-5769-40F0-9681-F0644DF05320}" presName="space" presStyleCnt="0"/>
      <dgm:spPr/>
    </dgm:pt>
    <dgm:pt modelId="{8D286DE8-8AAD-45A1-BEDF-DADC6AEE0999}" type="pres">
      <dgm:prSet presAssocID="{55B231E1-B127-48E9-AA31-A6499456D573}" presName="composite" presStyleCnt="0"/>
      <dgm:spPr/>
    </dgm:pt>
    <dgm:pt modelId="{94E40F7B-9E09-47B0-956F-2642DD7CB58F}" type="pres">
      <dgm:prSet presAssocID="{55B231E1-B127-48E9-AA31-A6499456D573}" presName="parTx" presStyleLbl="node1" presStyleIdx="1" presStyleCnt="4">
        <dgm:presLayoutVars>
          <dgm:chMax val="0"/>
          <dgm:chPref val="0"/>
          <dgm:bulletEnabled val="1"/>
        </dgm:presLayoutVars>
      </dgm:prSet>
      <dgm:spPr/>
      <dgm:t>
        <a:bodyPr/>
        <a:lstStyle/>
        <a:p>
          <a:endParaRPr lang="pt-BR"/>
        </a:p>
      </dgm:t>
    </dgm:pt>
    <dgm:pt modelId="{F3C0F54C-DC7F-49F3-95DA-5E8A7145DA89}" type="pres">
      <dgm:prSet presAssocID="{55B231E1-B127-48E9-AA31-A6499456D573}" presName="desTx" presStyleLbl="revTx" presStyleIdx="0" presStyleCnt="3">
        <dgm:presLayoutVars>
          <dgm:bulletEnabled val="1"/>
        </dgm:presLayoutVars>
      </dgm:prSet>
      <dgm:spPr/>
      <dgm:t>
        <a:bodyPr/>
        <a:lstStyle/>
        <a:p>
          <a:endParaRPr lang="pt-BR"/>
        </a:p>
      </dgm:t>
    </dgm:pt>
    <dgm:pt modelId="{7A6613CD-2174-4CA6-8C5B-0FDB1E91827D}" type="pres">
      <dgm:prSet presAssocID="{53ABFB18-3F6F-4C88-A634-0C6440C762F1}" presName="space" presStyleCnt="0"/>
      <dgm:spPr/>
    </dgm:pt>
    <dgm:pt modelId="{C38AF60C-FB66-44D3-AEF6-F95CD46337EA}" type="pres">
      <dgm:prSet presAssocID="{FDAC4B22-5CE3-4876-B1F0-800AC315C519}" presName="composite" presStyleCnt="0"/>
      <dgm:spPr/>
    </dgm:pt>
    <dgm:pt modelId="{AD174976-FBBE-4925-B801-D50D519C93D2}" type="pres">
      <dgm:prSet presAssocID="{FDAC4B22-5CE3-4876-B1F0-800AC315C519}" presName="parTx" presStyleLbl="node1" presStyleIdx="2" presStyleCnt="4">
        <dgm:presLayoutVars>
          <dgm:chMax val="0"/>
          <dgm:chPref val="0"/>
          <dgm:bulletEnabled val="1"/>
        </dgm:presLayoutVars>
      </dgm:prSet>
      <dgm:spPr/>
      <dgm:t>
        <a:bodyPr/>
        <a:lstStyle/>
        <a:p>
          <a:endParaRPr lang="pt-BR"/>
        </a:p>
      </dgm:t>
    </dgm:pt>
    <dgm:pt modelId="{413585FD-3D4E-4B9F-9E5F-C6848763054D}" type="pres">
      <dgm:prSet presAssocID="{FDAC4B22-5CE3-4876-B1F0-800AC315C519}" presName="desTx" presStyleLbl="revTx" presStyleIdx="1" presStyleCnt="3">
        <dgm:presLayoutVars>
          <dgm:bulletEnabled val="1"/>
        </dgm:presLayoutVars>
      </dgm:prSet>
      <dgm:spPr/>
      <dgm:t>
        <a:bodyPr/>
        <a:lstStyle/>
        <a:p>
          <a:endParaRPr lang="pt-BR"/>
        </a:p>
      </dgm:t>
    </dgm:pt>
    <dgm:pt modelId="{22DEFAD5-9E54-4D06-83EA-6CDA232F70C4}" type="pres">
      <dgm:prSet presAssocID="{85698022-EB42-42A4-9C21-7A5ACEC65272}" presName="space" presStyleCnt="0"/>
      <dgm:spPr/>
    </dgm:pt>
    <dgm:pt modelId="{14EBBB96-66B0-4299-90E9-B99AA1AC4CC7}" type="pres">
      <dgm:prSet presAssocID="{724B01FB-46CD-48C4-8F2E-0B111235BA21}" presName="composite" presStyleCnt="0"/>
      <dgm:spPr/>
    </dgm:pt>
    <dgm:pt modelId="{5A373696-70D9-461D-AF73-2965710D4023}" type="pres">
      <dgm:prSet presAssocID="{724B01FB-46CD-48C4-8F2E-0B111235BA21}" presName="parTx" presStyleLbl="node1" presStyleIdx="3" presStyleCnt="4">
        <dgm:presLayoutVars>
          <dgm:chMax val="0"/>
          <dgm:chPref val="0"/>
          <dgm:bulletEnabled val="1"/>
        </dgm:presLayoutVars>
      </dgm:prSet>
      <dgm:spPr/>
      <dgm:t>
        <a:bodyPr/>
        <a:lstStyle/>
        <a:p>
          <a:endParaRPr lang="pt-BR"/>
        </a:p>
      </dgm:t>
    </dgm:pt>
    <dgm:pt modelId="{F06B952A-BBA9-4E9B-AEF1-A2C2518EB786}" type="pres">
      <dgm:prSet presAssocID="{724B01FB-46CD-48C4-8F2E-0B111235BA21}" presName="desTx" presStyleLbl="revTx" presStyleIdx="2" presStyleCnt="3">
        <dgm:presLayoutVars>
          <dgm:bulletEnabled val="1"/>
        </dgm:presLayoutVars>
      </dgm:prSet>
      <dgm:spPr/>
      <dgm:t>
        <a:bodyPr/>
        <a:lstStyle/>
        <a:p>
          <a:endParaRPr lang="pt-BR"/>
        </a:p>
      </dgm:t>
    </dgm:pt>
  </dgm:ptLst>
  <dgm:cxnLst>
    <dgm:cxn modelId="{2B7B8ABD-D89D-49D0-A822-DDBA0D9D16F3}" srcId="{55B231E1-B127-48E9-AA31-A6499456D573}" destId="{A5B89F5F-5D46-4E8D-A9FC-F66C47973AA5}" srcOrd="0" destOrd="0" parTransId="{53A34199-6C34-42A6-88FD-FCD5C5DBD57D}" sibTransId="{AC0C73D6-5802-4015-9041-2841C0597E87}"/>
    <dgm:cxn modelId="{37376D4F-46DD-4D1A-A8F2-C46BA02BFBE0}" srcId="{FDAC4B22-5CE3-4876-B1F0-800AC315C519}" destId="{C0EA4FBA-1FBD-4D62-B10F-56EB4E66D947}" srcOrd="0" destOrd="0" parTransId="{BB986E7E-A52C-49EC-BD02-88110F7FB03C}" sibTransId="{9DC85B9E-E51D-4E1B-8E50-94E87CE4481D}"/>
    <dgm:cxn modelId="{5C29A00A-C24A-4FD2-B446-DFFE6F09458C}" srcId="{7F62B265-82BA-43D6-B135-753677173539}" destId="{724B01FB-46CD-48C4-8F2E-0B111235BA21}" srcOrd="3" destOrd="0" parTransId="{8F732CD9-E46F-4C38-98D8-D351AE4483C0}" sibTransId="{D9E516B5-1E1C-4076-BD1D-880859FFA3BC}"/>
    <dgm:cxn modelId="{1911F48D-C062-41A9-8410-FA8291B7EF1E}" type="presOf" srcId="{724B01FB-46CD-48C4-8F2E-0B111235BA21}" destId="{5A373696-70D9-461D-AF73-2965710D4023}" srcOrd="0" destOrd="0" presId="urn:microsoft.com/office/officeart/2005/8/layout/chevron1"/>
    <dgm:cxn modelId="{630E6D73-5782-452A-9E89-FF27C511D62F}" srcId="{7F62B265-82BA-43D6-B135-753677173539}" destId="{951C3F3F-8ABA-4876-88EC-377E226BF4F5}" srcOrd="0" destOrd="0" parTransId="{4A14F8C6-204A-4B53-8837-122DE64AA5B3}" sibTransId="{9C1D6AEA-5769-40F0-9681-F0644DF05320}"/>
    <dgm:cxn modelId="{D1286AFF-3882-4780-B8DE-384613697BE7}" type="presOf" srcId="{951C3F3F-8ABA-4876-88EC-377E226BF4F5}" destId="{929A7F74-03F4-4DDB-9E18-595C4ABFEA8B}" srcOrd="0" destOrd="0" presId="urn:microsoft.com/office/officeart/2005/8/layout/chevron1"/>
    <dgm:cxn modelId="{38AAD788-3628-4E16-98CE-E1E8AB390C45}" srcId="{7F62B265-82BA-43D6-B135-753677173539}" destId="{FDAC4B22-5CE3-4876-B1F0-800AC315C519}" srcOrd="2" destOrd="0" parTransId="{F60ED36B-DD95-494A-B987-3F9014A1D252}" sibTransId="{85698022-EB42-42A4-9C21-7A5ACEC65272}"/>
    <dgm:cxn modelId="{7A1A98AE-DE8F-472C-97AB-C5CCADD47E57}" srcId="{724B01FB-46CD-48C4-8F2E-0B111235BA21}" destId="{E9318A8B-6F02-4421-8C9E-C05151B68E61}" srcOrd="0" destOrd="0" parTransId="{1B0D775D-BC0B-4C0F-828F-20EDE2B6FDA6}" sibTransId="{DFEB6E28-0D1C-4943-83DE-EDCFA5EBF6A2}"/>
    <dgm:cxn modelId="{C29950A3-3261-436A-BFA1-4FF604CB8A53}" srcId="{7F62B265-82BA-43D6-B135-753677173539}" destId="{55B231E1-B127-48E9-AA31-A6499456D573}" srcOrd="1" destOrd="0" parTransId="{F1100880-44DD-438B-9F59-05E6FC381E27}" sibTransId="{53ABFB18-3F6F-4C88-A634-0C6440C762F1}"/>
    <dgm:cxn modelId="{340AA13D-C04E-43E1-BA80-ECA1FA540BBA}" srcId="{55B231E1-B127-48E9-AA31-A6499456D573}" destId="{BA74B69F-67AE-44BA-AB3F-DD3032F6DCF4}" srcOrd="1" destOrd="0" parTransId="{BC25FC52-A4ED-4AD1-A69F-8D4B3E28FD36}" sibTransId="{686ACDC1-E160-42B8-BEE7-6AEA1D5B19A2}"/>
    <dgm:cxn modelId="{FA9D0691-0610-45C4-A898-2D3174935E41}" type="presOf" srcId="{55B231E1-B127-48E9-AA31-A6499456D573}" destId="{94E40F7B-9E09-47B0-956F-2642DD7CB58F}" srcOrd="0" destOrd="0" presId="urn:microsoft.com/office/officeart/2005/8/layout/chevron1"/>
    <dgm:cxn modelId="{1545718D-3D51-4ABF-B019-C24D11A2DEAD}" type="presOf" srcId="{7F62B265-82BA-43D6-B135-753677173539}" destId="{77D22C90-2E3D-4200-85B2-1409F9DAB8D1}" srcOrd="0" destOrd="0" presId="urn:microsoft.com/office/officeart/2005/8/layout/chevron1"/>
    <dgm:cxn modelId="{24D18068-9862-4486-9DEE-7925DE6D7636}" type="presOf" srcId="{C0EA4FBA-1FBD-4D62-B10F-56EB4E66D947}" destId="{413585FD-3D4E-4B9F-9E5F-C6848763054D}" srcOrd="0" destOrd="0" presId="urn:microsoft.com/office/officeart/2005/8/layout/chevron1"/>
    <dgm:cxn modelId="{63B04F64-D78C-4D3D-8100-C3CFC764CC01}" type="presOf" srcId="{FDAC4B22-5CE3-4876-B1F0-800AC315C519}" destId="{AD174976-FBBE-4925-B801-D50D519C93D2}" srcOrd="0" destOrd="0" presId="urn:microsoft.com/office/officeart/2005/8/layout/chevron1"/>
    <dgm:cxn modelId="{08BB66BA-A378-4D2A-B0AF-58DA029E0067}" type="presOf" srcId="{BA74B69F-67AE-44BA-AB3F-DD3032F6DCF4}" destId="{F3C0F54C-DC7F-49F3-95DA-5E8A7145DA89}" srcOrd="0" destOrd="1" presId="urn:microsoft.com/office/officeart/2005/8/layout/chevron1"/>
    <dgm:cxn modelId="{D1D9C30D-A89C-4162-8D58-686EA4C713BE}" type="presOf" srcId="{1F8112C4-138F-4966-AD5E-1F891F7F9E12}" destId="{F3C0F54C-DC7F-49F3-95DA-5E8A7145DA89}" srcOrd="0" destOrd="2" presId="urn:microsoft.com/office/officeart/2005/8/layout/chevron1"/>
    <dgm:cxn modelId="{0F6B4CB4-92FC-4E37-BC5D-D46082B1E7F4}" srcId="{55B231E1-B127-48E9-AA31-A6499456D573}" destId="{1F8112C4-138F-4966-AD5E-1F891F7F9E12}" srcOrd="2" destOrd="0" parTransId="{4C22877A-7D43-44FC-925F-B8E5C5992653}" sibTransId="{E222D9B2-22A4-42A4-A35D-6505FF4F8497}"/>
    <dgm:cxn modelId="{2DFA7B92-CD03-45EF-8F40-BEF7AD342F66}" type="presOf" srcId="{A5B89F5F-5D46-4E8D-A9FC-F66C47973AA5}" destId="{F3C0F54C-DC7F-49F3-95DA-5E8A7145DA89}" srcOrd="0" destOrd="0" presId="urn:microsoft.com/office/officeart/2005/8/layout/chevron1"/>
    <dgm:cxn modelId="{3663B55C-AE21-4082-8478-80EEE6670938}" type="presOf" srcId="{E9318A8B-6F02-4421-8C9E-C05151B68E61}" destId="{F06B952A-BBA9-4E9B-AEF1-A2C2518EB786}" srcOrd="0" destOrd="0" presId="urn:microsoft.com/office/officeart/2005/8/layout/chevron1"/>
    <dgm:cxn modelId="{54AD4448-7F3D-4628-9DF2-3E3391866F9C}" type="presParOf" srcId="{77D22C90-2E3D-4200-85B2-1409F9DAB8D1}" destId="{357DBF26-5195-4C21-AAED-80601C311578}" srcOrd="0" destOrd="0" presId="urn:microsoft.com/office/officeart/2005/8/layout/chevron1"/>
    <dgm:cxn modelId="{A3DDDAB7-0F4D-4CF4-A2D7-3093A8920BD4}" type="presParOf" srcId="{357DBF26-5195-4C21-AAED-80601C311578}" destId="{929A7F74-03F4-4DDB-9E18-595C4ABFEA8B}" srcOrd="0" destOrd="0" presId="urn:microsoft.com/office/officeart/2005/8/layout/chevron1"/>
    <dgm:cxn modelId="{C2BEE13C-3A08-4895-AEDE-F109D3F45A42}" type="presParOf" srcId="{357DBF26-5195-4C21-AAED-80601C311578}" destId="{9735F15A-65F9-4183-AA5F-0F742E7B5001}" srcOrd="1" destOrd="0" presId="urn:microsoft.com/office/officeart/2005/8/layout/chevron1"/>
    <dgm:cxn modelId="{F2A2A14A-4C4B-495F-ABE7-E84BCFCBC7A3}" type="presParOf" srcId="{77D22C90-2E3D-4200-85B2-1409F9DAB8D1}" destId="{E45C7EB9-049E-49D6-BCB2-A2D1A0B2E2D8}" srcOrd="1" destOrd="0" presId="urn:microsoft.com/office/officeart/2005/8/layout/chevron1"/>
    <dgm:cxn modelId="{90B123F0-3FC0-4BFF-9564-C24A337764DB}" type="presParOf" srcId="{77D22C90-2E3D-4200-85B2-1409F9DAB8D1}" destId="{8D286DE8-8AAD-45A1-BEDF-DADC6AEE0999}" srcOrd="2" destOrd="0" presId="urn:microsoft.com/office/officeart/2005/8/layout/chevron1"/>
    <dgm:cxn modelId="{21E5E401-C6FB-4934-808D-213402343732}" type="presParOf" srcId="{8D286DE8-8AAD-45A1-BEDF-DADC6AEE0999}" destId="{94E40F7B-9E09-47B0-956F-2642DD7CB58F}" srcOrd="0" destOrd="0" presId="urn:microsoft.com/office/officeart/2005/8/layout/chevron1"/>
    <dgm:cxn modelId="{F68C7B23-E9CF-4C50-BEEC-7DA96DE46F3F}" type="presParOf" srcId="{8D286DE8-8AAD-45A1-BEDF-DADC6AEE0999}" destId="{F3C0F54C-DC7F-49F3-95DA-5E8A7145DA89}" srcOrd="1" destOrd="0" presId="urn:microsoft.com/office/officeart/2005/8/layout/chevron1"/>
    <dgm:cxn modelId="{BF172B91-B90B-4496-8986-1D5A259F30AE}" type="presParOf" srcId="{77D22C90-2E3D-4200-85B2-1409F9DAB8D1}" destId="{7A6613CD-2174-4CA6-8C5B-0FDB1E91827D}" srcOrd="3" destOrd="0" presId="urn:microsoft.com/office/officeart/2005/8/layout/chevron1"/>
    <dgm:cxn modelId="{E05D09D8-94FD-47AD-8428-57BEBEA502E6}" type="presParOf" srcId="{77D22C90-2E3D-4200-85B2-1409F9DAB8D1}" destId="{C38AF60C-FB66-44D3-AEF6-F95CD46337EA}" srcOrd="4" destOrd="0" presId="urn:microsoft.com/office/officeart/2005/8/layout/chevron1"/>
    <dgm:cxn modelId="{F4669948-1772-45B2-8DAB-170859D9672D}" type="presParOf" srcId="{C38AF60C-FB66-44D3-AEF6-F95CD46337EA}" destId="{AD174976-FBBE-4925-B801-D50D519C93D2}" srcOrd="0" destOrd="0" presId="urn:microsoft.com/office/officeart/2005/8/layout/chevron1"/>
    <dgm:cxn modelId="{BF7C686C-1EA3-4249-B9C3-50F07B886ED3}" type="presParOf" srcId="{C38AF60C-FB66-44D3-AEF6-F95CD46337EA}" destId="{413585FD-3D4E-4B9F-9E5F-C6848763054D}" srcOrd="1" destOrd="0" presId="urn:microsoft.com/office/officeart/2005/8/layout/chevron1"/>
    <dgm:cxn modelId="{14132A91-670B-4EFC-ADEE-A22BB581712F}" type="presParOf" srcId="{77D22C90-2E3D-4200-85B2-1409F9DAB8D1}" destId="{22DEFAD5-9E54-4D06-83EA-6CDA232F70C4}" srcOrd="5" destOrd="0" presId="urn:microsoft.com/office/officeart/2005/8/layout/chevron1"/>
    <dgm:cxn modelId="{1ACB6ECF-EC59-47E6-A8FC-FE3D66FA36B0}" type="presParOf" srcId="{77D22C90-2E3D-4200-85B2-1409F9DAB8D1}" destId="{14EBBB96-66B0-4299-90E9-B99AA1AC4CC7}" srcOrd="6" destOrd="0" presId="urn:microsoft.com/office/officeart/2005/8/layout/chevron1"/>
    <dgm:cxn modelId="{55287307-08A3-4798-B776-A5E2A9468F6B}" type="presParOf" srcId="{14EBBB96-66B0-4299-90E9-B99AA1AC4CC7}" destId="{5A373696-70D9-461D-AF73-2965710D4023}" srcOrd="0" destOrd="0" presId="urn:microsoft.com/office/officeart/2005/8/layout/chevron1"/>
    <dgm:cxn modelId="{060B3FAE-EA09-4503-A073-B23C82DD067D}" type="presParOf" srcId="{14EBBB96-66B0-4299-90E9-B99AA1AC4CC7}" destId="{F06B952A-BBA9-4E9B-AEF1-A2C2518EB786}" srcOrd="1" destOrd="0" presId="urn:microsoft.com/office/officeart/2005/8/layout/chevron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62B265-82BA-43D6-B135-753677173539}" type="doc">
      <dgm:prSet loTypeId="urn:microsoft.com/office/officeart/2005/8/layout/chevron1" loCatId="process" qsTypeId="urn:microsoft.com/office/officeart/2005/8/quickstyle/simple4" qsCatId="simple" csTypeId="urn:microsoft.com/office/officeart/2005/8/colors/accent1_2" csCatId="accent1" phldr="1"/>
      <dgm:spPr/>
    </dgm:pt>
    <dgm:pt modelId="{951C3F3F-8ABA-4876-88EC-377E226BF4F5}">
      <dgm:prSet phldrT="[Texto]"/>
      <dgm:spPr/>
      <dgm:t>
        <a:bodyPr/>
        <a:lstStyle/>
        <a:p>
          <a:r>
            <a:rPr lang="pt-BR"/>
            <a:t>Venda pelo Parceiro</a:t>
          </a:r>
        </a:p>
      </dgm:t>
    </dgm:pt>
    <dgm:pt modelId="{4A14F8C6-204A-4B53-8837-122DE64AA5B3}" type="parTrans" cxnId="{630E6D73-5782-452A-9E89-FF27C511D62F}">
      <dgm:prSet/>
      <dgm:spPr/>
      <dgm:t>
        <a:bodyPr/>
        <a:lstStyle/>
        <a:p>
          <a:endParaRPr lang="pt-BR"/>
        </a:p>
      </dgm:t>
    </dgm:pt>
    <dgm:pt modelId="{9C1D6AEA-5769-40F0-9681-F0644DF05320}" type="sibTrans" cxnId="{630E6D73-5782-452A-9E89-FF27C511D62F}">
      <dgm:prSet/>
      <dgm:spPr/>
      <dgm:t>
        <a:bodyPr/>
        <a:lstStyle/>
        <a:p>
          <a:endParaRPr lang="pt-BR"/>
        </a:p>
      </dgm:t>
    </dgm:pt>
    <dgm:pt modelId="{55B231E1-B127-48E9-AA31-A6499456D573}">
      <dgm:prSet phldrT="[Texto]"/>
      <dgm:spPr/>
      <dgm:t>
        <a:bodyPr/>
        <a:lstStyle/>
        <a:p>
          <a:r>
            <a:rPr lang="pt-BR"/>
            <a:t>Meio de Pagamento</a:t>
          </a:r>
        </a:p>
      </dgm:t>
    </dgm:pt>
    <dgm:pt modelId="{F1100880-44DD-438B-9F59-05E6FC381E27}" type="parTrans" cxnId="{C29950A3-3261-436A-BFA1-4FF604CB8A53}">
      <dgm:prSet/>
      <dgm:spPr/>
      <dgm:t>
        <a:bodyPr/>
        <a:lstStyle/>
        <a:p>
          <a:endParaRPr lang="pt-BR"/>
        </a:p>
      </dgm:t>
    </dgm:pt>
    <dgm:pt modelId="{53ABFB18-3F6F-4C88-A634-0C6440C762F1}" type="sibTrans" cxnId="{C29950A3-3261-436A-BFA1-4FF604CB8A53}">
      <dgm:prSet/>
      <dgm:spPr/>
      <dgm:t>
        <a:bodyPr/>
        <a:lstStyle/>
        <a:p>
          <a:endParaRPr lang="pt-BR"/>
        </a:p>
      </dgm:t>
    </dgm:pt>
    <dgm:pt modelId="{FDAC4B22-5CE3-4876-B1F0-800AC315C519}">
      <dgm:prSet phldrT="[Texto]"/>
      <dgm:spPr/>
      <dgm:t>
        <a:bodyPr/>
        <a:lstStyle/>
        <a:p>
          <a:r>
            <a:rPr lang="pt-BR"/>
            <a:t>Recebimento do Valor</a:t>
          </a:r>
        </a:p>
      </dgm:t>
    </dgm:pt>
    <dgm:pt modelId="{F60ED36B-DD95-494A-B987-3F9014A1D252}" type="parTrans" cxnId="{38AAD788-3628-4E16-98CE-E1E8AB390C45}">
      <dgm:prSet/>
      <dgm:spPr/>
      <dgm:t>
        <a:bodyPr/>
        <a:lstStyle/>
        <a:p>
          <a:endParaRPr lang="pt-BR"/>
        </a:p>
      </dgm:t>
    </dgm:pt>
    <dgm:pt modelId="{85698022-EB42-42A4-9C21-7A5ACEC65272}" type="sibTrans" cxnId="{38AAD788-3628-4E16-98CE-E1E8AB390C45}">
      <dgm:prSet/>
      <dgm:spPr/>
      <dgm:t>
        <a:bodyPr/>
        <a:lstStyle/>
        <a:p>
          <a:endParaRPr lang="pt-BR"/>
        </a:p>
      </dgm:t>
    </dgm:pt>
    <dgm:pt modelId="{A5B89F5F-5D46-4E8D-A9FC-F66C47973AA5}">
      <dgm:prSet phldrT="[Texto]"/>
      <dgm:spPr/>
      <dgm:t>
        <a:bodyPr/>
        <a:lstStyle/>
        <a:p>
          <a:r>
            <a:rPr lang="pt-BR"/>
            <a:t>Braspag</a:t>
          </a:r>
        </a:p>
      </dgm:t>
    </dgm:pt>
    <dgm:pt modelId="{53A34199-6C34-42A6-88FD-FCD5C5DBD57D}" type="parTrans" cxnId="{2B7B8ABD-D89D-49D0-A822-DDBA0D9D16F3}">
      <dgm:prSet/>
      <dgm:spPr/>
      <dgm:t>
        <a:bodyPr/>
        <a:lstStyle/>
        <a:p>
          <a:endParaRPr lang="pt-BR"/>
        </a:p>
      </dgm:t>
    </dgm:pt>
    <dgm:pt modelId="{AC0C73D6-5802-4015-9041-2841C0597E87}" type="sibTrans" cxnId="{2B7B8ABD-D89D-49D0-A822-DDBA0D9D16F3}">
      <dgm:prSet/>
      <dgm:spPr/>
      <dgm:t>
        <a:bodyPr/>
        <a:lstStyle/>
        <a:p>
          <a:endParaRPr lang="pt-BR"/>
        </a:p>
      </dgm:t>
    </dgm:pt>
    <dgm:pt modelId="{BA74B69F-67AE-44BA-AB3F-DD3032F6DCF4}">
      <dgm:prSet phldrT="[Texto]"/>
      <dgm:spPr/>
      <dgm:t>
        <a:bodyPr/>
        <a:lstStyle/>
        <a:p>
          <a:r>
            <a:rPr lang="pt-BR"/>
            <a:t>Pagseguro</a:t>
          </a:r>
        </a:p>
      </dgm:t>
    </dgm:pt>
    <dgm:pt modelId="{BC25FC52-A4ED-4AD1-A69F-8D4B3E28FD36}" type="parTrans" cxnId="{340AA13D-C04E-43E1-BA80-ECA1FA540BBA}">
      <dgm:prSet/>
      <dgm:spPr/>
      <dgm:t>
        <a:bodyPr/>
        <a:lstStyle/>
        <a:p>
          <a:endParaRPr lang="pt-BR"/>
        </a:p>
      </dgm:t>
    </dgm:pt>
    <dgm:pt modelId="{686ACDC1-E160-42B8-BEE7-6AEA1D5B19A2}" type="sibTrans" cxnId="{340AA13D-C04E-43E1-BA80-ECA1FA540BBA}">
      <dgm:prSet/>
      <dgm:spPr/>
      <dgm:t>
        <a:bodyPr/>
        <a:lstStyle/>
        <a:p>
          <a:endParaRPr lang="pt-BR"/>
        </a:p>
      </dgm:t>
    </dgm:pt>
    <dgm:pt modelId="{1F8112C4-138F-4966-AD5E-1F891F7F9E12}">
      <dgm:prSet phldrT="[Texto]"/>
      <dgm:spPr/>
      <dgm:t>
        <a:bodyPr/>
        <a:lstStyle/>
        <a:p>
          <a:r>
            <a:rPr lang="pt-BR"/>
            <a:t>Outro meio</a:t>
          </a:r>
        </a:p>
      </dgm:t>
    </dgm:pt>
    <dgm:pt modelId="{4C22877A-7D43-44FC-925F-B8E5C5992653}" type="parTrans" cxnId="{0F6B4CB4-92FC-4E37-BC5D-D46082B1E7F4}">
      <dgm:prSet/>
      <dgm:spPr/>
      <dgm:t>
        <a:bodyPr/>
        <a:lstStyle/>
        <a:p>
          <a:endParaRPr lang="pt-BR"/>
        </a:p>
      </dgm:t>
    </dgm:pt>
    <dgm:pt modelId="{E222D9B2-22A4-42A4-A35D-6505FF4F8497}" type="sibTrans" cxnId="{0F6B4CB4-92FC-4E37-BC5D-D46082B1E7F4}">
      <dgm:prSet/>
      <dgm:spPr/>
      <dgm:t>
        <a:bodyPr/>
        <a:lstStyle/>
        <a:p>
          <a:endParaRPr lang="pt-BR"/>
        </a:p>
      </dgm:t>
    </dgm:pt>
    <dgm:pt modelId="{C0EA4FBA-1FBD-4D62-B10F-56EB4E66D947}">
      <dgm:prSet phldrT="[Texto]"/>
      <dgm:spPr/>
      <dgm:t>
        <a:bodyPr/>
        <a:lstStyle/>
        <a:p>
          <a:r>
            <a:rPr lang="pt-BR"/>
            <a:t>Oito Invest</a:t>
          </a:r>
        </a:p>
      </dgm:t>
    </dgm:pt>
    <dgm:pt modelId="{BB986E7E-A52C-49EC-BD02-88110F7FB03C}" type="parTrans" cxnId="{37376D4F-46DD-4D1A-A8F2-C46BA02BFBE0}">
      <dgm:prSet/>
      <dgm:spPr/>
      <dgm:t>
        <a:bodyPr/>
        <a:lstStyle/>
        <a:p>
          <a:endParaRPr lang="pt-BR"/>
        </a:p>
      </dgm:t>
    </dgm:pt>
    <dgm:pt modelId="{9DC85B9E-E51D-4E1B-8E50-94E87CE4481D}" type="sibTrans" cxnId="{37376D4F-46DD-4D1A-A8F2-C46BA02BFBE0}">
      <dgm:prSet/>
      <dgm:spPr/>
      <dgm:t>
        <a:bodyPr/>
        <a:lstStyle/>
        <a:p>
          <a:endParaRPr lang="pt-BR"/>
        </a:p>
      </dgm:t>
    </dgm:pt>
    <dgm:pt modelId="{76F81158-9B60-48C8-92E6-8857B6DC93F1}">
      <dgm:prSet phldrT="[Texto]"/>
      <dgm:spPr/>
      <dgm:t>
        <a:bodyPr/>
        <a:lstStyle/>
        <a:p>
          <a:r>
            <a:rPr lang="pt-BR"/>
            <a:t>Repasse para o cliente</a:t>
          </a:r>
        </a:p>
      </dgm:t>
    </dgm:pt>
    <dgm:pt modelId="{7C0512E4-DD28-4C7E-AA62-C38B5EF9A729}" type="parTrans" cxnId="{5359C066-A29D-442B-9BD9-F51C2EEA7B02}">
      <dgm:prSet/>
      <dgm:spPr/>
      <dgm:t>
        <a:bodyPr/>
        <a:lstStyle/>
        <a:p>
          <a:endParaRPr lang="pt-BR"/>
        </a:p>
      </dgm:t>
    </dgm:pt>
    <dgm:pt modelId="{14E7B766-D6D4-4622-83CE-6044E7409D7F}" type="sibTrans" cxnId="{5359C066-A29D-442B-9BD9-F51C2EEA7B02}">
      <dgm:prSet/>
      <dgm:spPr/>
      <dgm:t>
        <a:bodyPr/>
        <a:lstStyle/>
        <a:p>
          <a:endParaRPr lang="pt-BR"/>
        </a:p>
      </dgm:t>
    </dgm:pt>
    <dgm:pt modelId="{B2F1B03C-5FCC-473F-BDD0-D7F2D71EF4B9}">
      <dgm:prSet phldrT="[Texto]"/>
      <dgm:spPr/>
      <dgm:t>
        <a:bodyPr/>
        <a:lstStyle/>
        <a:p>
          <a:r>
            <a:rPr lang="pt-BR"/>
            <a:t>Taxa de serviços</a:t>
          </a:r>
        </a:p>
      </dgm:t>
    </dgm:pt>
    <dgm:pt modelId="{3A7C620C-5669-4A8F-8473-87C98D56AB13}" type="parTrans" cxnId="{24C26E65-E9AD-4E19-A111-05D680A2E8FF}">
      <dgm:prSet/>
      <dgm:spPr/>
      <dgm:t>
        <a:bodyPr/>
        <a:lstStyle/>
        <a:p>
          <a:endParaRPr lang="pt-BR"/>
        </a:p>
      </dgm:t>
    </dgm:pt>
    <dgm:pt modelId="{FB18A302-B8B6-4A1D-AE67-4BA5CECD5CA0}" type="sibTrans" cxnId="{24C26E65-E9AD-4E19-A111-05D680A2E8FF}">
      <dgm:prSet/>
      <dgm:spPr/>
      <dgm:t>
        <a:bodyPr/>
        <a:lstStyle/>
        <a:p>
          <a:endParaRPr lang="pt-BR"/>
        </a:p>
      </dgm:t>
    </dgm:pt>
    <dgm:pt modelId="{724B01FB-46CD-48C4-8F2E-0B111235BA21}">
      <dgm:prSet phldrT="[Texto]"/>
      <dgm:spPr/>
      <dgm:t>
        <a:bodyPr/>
        <a:lstStyle/>
        <a:p>
          <a:r>
            <a:rPr lang="pt-BR"/>
            <a:t>Taxa da transação financeira é da Oito Invest</a:t>
          </a:r>
        </a:p>
      </dgm:t>
    </dgm:pt>
    <dgm:pt modelId="{8F732CD9-E46F-4C38-98D8-D351AE4483C0}" type="parTrans" cxnId="{5C29A00A-C24A-4FD2-B446-DFFE6F09458C}">
      <dgm:prSet/>
      <dgm:spPr/>
      <dgm:t>
        <a:bodyPr/>
        <a:lstStyle/>
        <a:p>
          <a:endParaRPr lang="pt-BR"/>
        </a:p>
      </dgm:t>
    </dgm:pt>
    <dgm:pt modelId="{D9E516B5-1E1C-4076-BD1D-880859FFA3BC}" type="sibTrans" cxnId="{5C29A00A-C24A-4FD2-B446-DFFE6F09458C}">
      <dgm:prSet/>
      <dgm:spPr/>
      <dgm:t>
        <a:bodyPr/>
        <a:lstStyle/>
        <a:p>
          <a:endParaRPr lang="pt-BR"/>
        </a:p>
      </dgm:t>
    </dgm:pt>
    <dgm:pt modelId="{54A8FC94-7B78-4E0B-AACC-A94FE06D7DA9}">
      <dgm:prSet phldrT="[Texto]"/>
      <dgm:spPr/>
      <dgm:t>
        <a:bodyPr/>
        <a:lstStyle/>
        <a:p>
          <a:r>
            <a:rPr lang="pt-BR"/>
            <a:t>Repassado para o Parceiro</a:t>
          </a:r>
        </a:p>
      </dgm:t>
    </dgm:pt>
    <dgm:pt modelId="{CF8AA770-3983-4C07-AD99-AAF3BB20AB69}" type="parTrans" cxnId="{251D9578-E176-4330-A72C-89D9A17BE18A}">
      <dgm:prSet/>
      <dgm:spPr/>
      <dgm:t>
        <a:bodyPr/>
        <a:lstStyle/>
        <a:p>
          <a:endParaRPr lang="pt-BR"/>
        </a:p>
      </dgm:t>
    </dgm:pt>
    <dgm:pt modelId="{EEFB2768-D0AE-4DB9-AC9A-03D4F82F34FC}" type="sibTrans" cxnId="{251D9578-E176-4330-A72C-89D9A17BE18A}">
      <dgm:prSet/>
      <dgm:spPr/>
      <dgm:t>
        <a:bodyPr/>
        <a:lstStyle/>
        <a:p>
          <a:endParaRPr lang="pt-BR"/>
        </a:p>
      </dgm:t>
    </dgm:pt>
    <dgm:pt modelId="{77D22C90-2E3D-4200-85B2-1409F9DAB8D1}" type="pres">
      <dgm:prSet presAssocID="{7F62B265-82BA-43D6-B135-753677173539}" presName="Name0" presStyleCnt="0">
        <dgm:presLayoutVars>
          <dgm:dir/>
          <dgm:animLvl val="lvl"/>
          <dgm:resizeHandles val="exact"/>
        </dgm:presLayoutVars>
      </dgm:prSet>
      <dgm:spPr/>
    </dgm:pt>
    <dgm:pt modelId="{357DBF26-5195-4C21-AAED-80601C311578}" type="pres">
      <dgm:prSet presAssocID="{951C3F3F-8ABA-4876-88EC-377E226BF4F5}" presName="composite" presStyleCnt="0"/>
      <dgm:spPr/>
    </dgm:pt>
    <dgm:pt modelId="{929A7F74-03F4-4DDB-9E18-595C4ABFEA8B}" type="pres">
      <dgm:prSet presAssocID="{951C3F3F-8ABA-4876-88EC-377E226BF4F5}" presName="parTx" presStyleLbl="node1" presStyleIdx="0" presStyleCnt="5">
        <dgm:presLayoutVars>
          <dgm:chMax val="0"/>
          <dgm:chPref val="0"/>
          <dgm:bulletEnabled val="1"/>
        </dgm:presLayoutVars>
      </dgm:prSet>
      <dgm:spPr/>
      <dgm:t>
        <a:bodyPr/>
        <a:lstStyle/>
        <a:p>
          <a:endParaRPr lang="pt-BR"/>
        </a:p>
      </dgm:t>
    </dgm:pt>
    <dgm:pt modelId="{9735F15A-65F9-4183-AA5F-0F742E7B5001}" type="pres">
      <dgm:prSet presAssocID="{951C3F3F-8ABA-4876-88EC-377E226BF4F5}" presName="desTx" presStyleLbl="revTx" presStyleIdx="0" presStyleCnt="4">
        <dgm:presLayoutVars>
          <dgm:bulletEnabled val="1"/>
        </dgm:presLayoutVars>
      </dgm:prSet>
      <dgm:spPr/>
    </dgm:pt>
    <dgm:pt modelId="{E45C7EB9-049E-49D6-BCB2-A2D1A0B2E2D8}" type="pres">
      <dgm:prSet presAssocID="{9C1D6AEA-5769-40F0-9681-F0644DF05320}" presName="space" presStyleCnt="0"/>
      <dgm:spPr/>
    </dgm:pt>
    <dgm:pt modelId="{8D286DE8-8AAD-45A1-BEDF-DADC6AEE0999}" type="pres">
      <dgm:prSet presAssocID="{55B231E1-B127-48E9-AA31-A6499456D573}" presName="composite" presStyleCnt="0"/>
      <dgm:spPr/>
    </dgm:pt>
    <dgm:pt modelId="{94E40F7B-9E09-47B0-956F-2642DD7CB58F}" type="pres">
      <dgm:prSet presAssocID="{55B231E1-B127-48E9-AA31-A6499456D573}" presName="parTx" presStyleLbl="node1" presStyleIdx="1" presStyleCnt="5">
        <dgm:presLayoutVars>
          <dgm:chMax val="0"/>
          <dgm:chPref val="0"/>
          <dgm:bulletEnabled val="1"/>
        </dgm:presLayoutVars>
      </dgm:prSet>
      <dgm:spPr/>
      <dgm:t>
        <a:bodyPr/>
        <a:lstStyle/>
        <a:p>
          <a:endParaRPr lang="pt-BR"/>
        </a:p>
      </dgm:t>
    </dgm:pt>
    <dgm:pt modelId="{F3C0F54C-DC7F-49F3-95DA-5E8A7145DA89}" type="pres">
      <dgm:prSet presAssocID="{55B231E1-B127-48E9-AA31-A6499456D573}" presName="desTx" presStyleLbl="revTx" presStyleIdx="0" presStyleCnt="4">
        <dgm:presLayoutVars>
          <dgm:bulletEnabled val="1"/>
        </dgm:presLayoutVars>
      </dgm:prSet>
      <dgm:spPr/>
      <dgm:t>
        <a:bodyPr/>
        <a:lstStyle/>
        <a:p>
          <a:endParaRPr lang="pt-BR"/>
        </a:p>
      </dgm:t>
    </dgm:pt>
    <dgm:pt modelId="{7A6613CD-2174-4CA6-8C5B-0FDB1E91827D}" type="pres">
      <dgm:prSet presAssocID="{53ABFB18-3F6F-4C88-A634-0C6440C762F1}" presName="space" presStyleCnt="0"/>
      <dgm:spPr/>
    </dgm:pt>
    <dgm:pt modelId="{C38AF60C-FB66-44D3-AEF6-F95CD46337EA}" type="pres">
      <dgm:prSet presAssocID="{FDAC4B22-5CE3-4876-B1F0-800AC315C519}" presName="composite" presStyleCnt="0"/>
      <dgm:spPr/>
    </dgm:pt>
    <dgm:pt modelId="{AD174976-FBBE-4925-B801-D50D519C93D2}" type="pres">
      <dgm:prSet presAssocID="{FDAC4B22-5CE3-4876-B1F0-800AC315C519}" presName="parTx" presStyleLbl="node1" presStyleIdx="2" presStyleCnt="5">
        <dgm:presLayoutVars>
          <dgm:chMax val="0"/>
          <dgm:chPref val="0"/>
          <dgm:bulletEnabled val="1"/>
        </dgm:presLayoutVars>
      </dgm:prSet>
      <dgm:spPr/>
      <dgm:t>
        <a:bodyPr/>
        <a:lstStyle/>
        <a:p>
          <a:endParaRPr lang="pt-BR"/>
        </a:p>
      </dgm:t>
    </dgm:pt>
    <dgm:pt modelId="{413585FD-3D4E-4B9F-9E5F-C6848763054D}" type="pres">
      <dgm:prSet presAssocID="{FDAC4B22-5CE3-4876-B1F0-800AC315C519}" presName="desTx" presStyleLbl="revTx" presStyleIdx="1" presStyleCnt="4">
        <dgm:presLayoutVars>
          <dgm:bulletEnabled val="1"/>
        </dgm:presLayoutVars>
      </dgm:prSet>
      <dgm:spPr/>
      <dgm:t>
        <a:bodyPr/>
        <a:lstStyle/>
        <a:p>
          <a:endParaRPr lang="pt-BR"/>
        </a:p>
      </dgm:t>
    </dgm:pt>
    <dgm:pt modelId="{22DEFAD5-9E54-4D06-83EA-6CDA232F70C4}" type="pres">
      <dgm:prSet presAssocID="{85698022-EB42-42A4-9C21-7A5ACEC65272}" presName="space" presStyleCnt="0"/>
      <dgm:spPr/>
    </dgm:pt>
    <dgm:pt modelId="{EB36E1EB-1EED-40E0-B305-5B20306E529E}" type="pres">
      <dgm:prSet presAssocID="{76F81158-9B60-48C8-92E6-8857B6DC93F1}" presName="composite" presStyleCnt="0"/>
      <dgm:spPr/>
    </dgm:pt>
    <dgm:pt modelId="{3950898A-AA05-4268-A99E-6D036DD2A2B6}" type="pres">
      <dgm:prSet presAssocID="{76F81158-9B60-48C8-92E6-8857B6DC93F1}" presName="parTx" presStyleLbl="node1" presStyleIdx="3" presStyleCnt="5">
        <dgm:presLayoutVars>
          <dgm:chMax val="0"/>
          <dgm:chPref val="0"/>
          <dgm:bulletEnabled val="1"/>
        </dgm:presLayoutVars>
      </dgm:prSet>
      <dgm:spPr/>
      <dgm:t>
        <a:bodyPr/>
        <a:lstStyle/>
        <a:p>
          <a:endParaRPr lang="pt-BR"/>
        </a:p>
      </dgm:t>
    </dgm:pt>
    <dgm:pt modelId="{285254E8-0D47-4AD9-BEA1-D0246BFE53F8}" type="pres">
      <dgm:prSet presAssocID="{76F81158-9B60-48C8-92E6-8857B6DC93F1}" presName="desTx" presStyleLbl="revTx" presStyleIdx="2" presStyleCnt="4">
        <dgm:presLayoutVars>
          <dgm:bulletEnabled val="1"/>
        </dgm:presLayoutVars>
      </dgm:prSet>
      <dgm:spPr/>
      <dgm:t>
        <a:bodyPr/>
        <a:lstStyle/>
        <a:p>
          <a:endParaRPr lang="pt-BR"/>
        </a:p>
      </dgm:t>
    </dgm:pt>
    <dgm:pt modelId="{951884D3-8C94-4753-A2C2-F3FB1D23FEC2}" type="pres">
      <dgm:prSet presAssocID="{14E7B766-D6D4-4622-83CE-6044E7409D7F}" presName="space" presStyleCnt="0"/>
      <dgm:spPr/>
    </dgm:pt>
    <dgm:pt modelId="{54EC9FD0-EE60-476D-BA5A-A48EF13CBAEF}" type="pres">
      <dgm:prSet presAssocID="{B2F1B03C-5FCC-473F-BDD0-D7F2D71EF4B9}" presName="composite" presStyleCnt="0"/>
      <dgm:spPr/>
    </dgm:pt>
    <dgm:pt modelId="{0AD5DFE5-E346-4914-B50D-17628BC2793C}" type="pres">
      <dgm:prSet presAssocID="{B2F1B03C-5FCC-473F-BDD0-D7F2D71EF4B9}" presName="parTx" presStyleLbl="node1" presStyleIdx="4" presStyleCnt="5">
        <dgm:presLayoutVars>
          <dgm:chMax val="0"/>
          <dgm:chPref val="0"/>
          <dgm:bulletEnabled val="1"/>
        </dgm:presLayoutVars>
      </dgm:prSet>
      <dgm:spPr/>
      <dgm:t>
        <a:bodyPr/>
        <a:lstStyle/>
        <a:p>
          <a:endParaRPr lang="pt-BR"/>
        </a:p>
      </dgm:t>
    </dgm:pt>
    <dgm:pt modelId="{85C381C2-5685-4A6E-BE32-556D2464846F}" type="pres">
      <dgm:prSet presAssocID="{B2F1B03C-5FCC-473F-BDD0-D7F2D71EF4B9}" presName="desTx" presStyleLbl="revTx" presStyleIdx="3" presStyleCnt="4">
        <dgm:presLayoutVars>
          <dgm:bulletEnabled val="1"/>
        </dgm:presLayoutVars>
      </dgm:prSet>
      <dgm:spPr/>
      <dgm:t>
        <a:bodyPr/>
        <a:lstStyle/>
        <a:p>
          <a:endParaRPr lang="pt-BR"/>
        </a:p>
      </dgm:t>
    </dgm:pt>
  </dgm:ptLst>
  <dgm:cxnLst>
    <dgm:cxn modelId="{7D4B27ED-94F2-4991-9CBA-B976DA183719}" type="presOf" srcId="{A5B89F5F-5D46-4E8D-A9FC-F66C47973AA5}" destId="{F3C0F54C-DC7F-49F3-95DA-5E8A7145DA89}" srcOrd="0" destOrd="0" presId="urn:microsoft.com/office/officeart/2005/8/layout/chevron1"/>
    <dgm:cxn modelId="{2B7B8ABD-D89D-49D0-A822-DDBA0D9D16F3}" srcId="{55B231E1-B127-48E9-AA31-A6499456D573}" destId="{A5B89F5F-5D46-4E8D-A9FC-F66C47973AA5}" srcOrd="0" destOrd="0" parTransId="{53A34199-6C34-42A6-88FD-FCD5C5DBD57D}" sibTransId="{AC0C73D6-5802-4015-9041-2841C0597E87}"/>
    <dgm:cxn modelId="{37376D4F-46DD-4D1A-A8F2-C46BA02BFBE0}" srcId="{FDAC4B22-5CE3-4876-B1F0-800AC315C519}" destId="{C0EA4FBA-1FBD-4D62-B10F-56EB4E66D947}" srcOrd="0" destOrd="0" parTransId="{BB986E7E-A52C-49EC-BD02-88110F7FB03C}" sibTransId="{9DC85B9E-E51D-4E1B-8E50-94E87CE4481D}"/>
    <dgm:cxn modelId="{5C29A00A-C24A-4FD2-B446-DFFE6F09458C}" srcId="{76F81158-9B60-48C8-92E6-8857B6DC93F1}" destId="{724B01FB-46CD-48C4-8F2E-0B111235BA21}" srcOrd="0" destOrd="0" parTransId="{8F732CD9-E46F-4C38-98D8-D351AE4483C0}" sibTransId="{D9E516B5-1E1C-4076-BD1D-880859FFA3BC}"/>
    <dgm:cxn modelId="{630E6D73-5782-452A-9E89-FF27C511D62F}" srcId="{7F62B265-82BA-43D6-B135-753677173539}" destId="{951C3F3F-8ABA-4876-88EC-377E226BF4F5}" srcOrd="0" destOrd="0" parTransId="{4A14F8C6-204A-4B53-8837-122DE64AA5B3}" sibTransId="{9C1D6AEA-5769-40F0-9681-F0644DF05320}"/>
    <dgm:cxn modelId="{BABEFCC2-8849-48BA-BC84-A6E84AFFCAC8}" type="presOf" srcId="{1F8112C4-138F-4966-AD5E-1F891F7F9E12}" destId="{F3C0F54C-DC7F-49F3-95DA-5E8A7145DA89}" srcOrd="0" destOrd="2" presId="urn:microsoft.com/office/officeart/2005/8/layout/chevron1"/>
    <dgm:cxn modelId="{38AAD788-3628-4E16-98CE-E1E8AB390C45}" srcId="{7F62B265-82BA-43D6-B135-753677173539}" destId="{FDAC4B22-5CE3-4876-B1F0-800AC315C519}" srcOrd="2" destOrd="0" parTransId="{F60ED36B-DD95-494A-B987-3F9014A1D252}" sibTransId="{85698022-EB42-42A4-9C21-7A5ACEC65272}"/>
    <dgm:cxn modelId="{504B41DA-04B5-4489-B509-69720687E804}" type="presOf" srcId="{55B231E1-B127-48E9-AA31-A6499456D573}" destId="{94E40F7B-9E09-47B0-956F-2642DD7CB58F}" srcOrd="0" destOrd="0" presId="urn:microsoft.com/office/officeart/2005/8/layout/chevron1"/>
    <dgm:cxn modelId="{C29950A3-3261-436A-BFA1-4FF604CB8A53}" srcId="{7F62B265-82BA-43D6-B135-753677173539}" destId="{55B231E1-B127-48E9-AA31-A6499456D573}" srcOrd="1" destOrd="0" parTransId="{F1100880-44DD-438B-9F59-05E6FC381E27}" sibTransId="{53ABFB18-3F6F-4C88-A634-0C6440C762F1}"/>
    <dgm:cxn modelId="{918D4F96-52EB-470E-988F-2480722D9D1E}" type="presOf" srcId="{FDAC4B22-5CE3-4876-B1F0-800AC315C519}" destId="{AD174976-FBBE-4925-B801-D50D519C93D2}" srcOrd="0" destOrd="0" presId="urn:microsoft.com/office/officeart/2005/8/layout/chevron1"/>
    <dgm:cxn modelId="{2D498BF2-5337-4927-AC9A-04874DBA0055}" type="presOf" srcId="{54A8FC94-7B78-4E0B-AACC-A94FE06D7DA9}" destId="{85C381C2-5685-4A6E-BE32-556D2464846F}" srcOrd="0" destOrd="0" presId="urn:microsoft.com/office/officeart/2005/8/layout/chevron1"/>
    <dgm:cxn modelId="{251D9578-E176-4330-A72C-89D9A17BE18A}" srcId="{B2F1B03C-5FCC-473F-BDD0-D7F2D71EF4B9}" destId="{54A8FC94-7B78-4E0B-AACC-A94FE06D7DA9}" srcOrd="0" destOrd="0" parTransId="{CF8AA770-3983-4C07-AD99-AAF3BB20AB69}" sibTransId="{EEFB2768-D0AE-4DB9-AC9A-03D4F82F34FC}"/>
    <dgm:cxn modelId="{340AA13D-C04E-43E1-BA80-ECA1FA540BBA}" srcId="{55B231E1-B127-48E9-AA31-A6499456D573}" destId="{BA74B69F-67AE-44BA-AB3F-DD3032F6DCF4}" srcOrd="1" destOrd="0" parTransId="{BC25FC52-A4ED-4AD1-A69F-8D4B3E28FD36}" sibTransId="{686ACDC1-E160-42B8-BEE7-6AEA1D5B19A2}"/>
    <dgm:cxn modelId="{24C26E65-E9AD-4E19-A111-05D680A2E8FF}" srcId="{7F62B265-82BA-43D6-B135-753677173539}" destId="{B2F1B03C-5FCC-473F-BDD0-D7F2D71EF4B9}" srcOrd="4" destOrd="0" parTransId="{3A7C620C-5669-4A8F-8473-87C98D56AB13}" sibTransId="{FB18A302-B8B6-4A1D-AE67-4BA5CECD5CA0}"/>
    <dgm:cxn modelId="{2D431E84-17FE-4A33-BBE8-51218E0B3675}" type="presOf" srcId="{7F62B265-82BA-43D6-B135-753677173539}" destId="{77D22C90-2E3D-4200-85B2-1409F9DAB8D1}" srcOrd="0" destOrd="0" presId="urn:microsoft.com/office/officeart/2005/8/layout/chevron1"/>
    <dgm:cxn modelId="{B1FEE3E9-3AB0-4C68-8103-54A4A1F10AE4}" type="presOf" srcId="{B2F1B03C-5FCC-473F-BDD0-D7F2D71EF4B9}" destId="{0AD5DFE5-E346-4914-B50D-17628BC2793C}" srcOrd="0" destOrd="0" presId="urn:microsoft.com/office/officeart/2005/8/layout/chevron1"/>
    <dgm:cxn modelId="{66983BEC-1766-4613-BAE1-ED6A490C86C5}" type="presOf" srcId="{724B01FB-46CD-48C4-8F2E-0B111235BA21}" destId="{285254E8-0D47-4AD9-BEA1-D0246BFE53F8}" srcOrd="0" destOrd="0" presId="urn:microsoft.com/office/officeart/2005/8/layout/chevron1"/>
    <dgm:cxn modelId="{A66AB7C3-83F6-4E64-B98A-38953DAA2C44}" type="presOf" srcId="{951C3F3F-8ABA-4876-88EC-377E226BF4F5}" destId="{929A7F74-03F4-4DDB-9E18-595C4ABFEA8B}" srcOrd="0" destOrd="0" presId="urn:microsoft.com/office/officeart/2005/8/layout/chevron1"/>
    <dgm:cxn modelId="{7381C507-B7FF-4EF2-A724-868A62AB5BDD}" type="presOf" srcId="{BA74B69F-67AE-44BA-AB3F-DD3032F6DCF4}" destId="{F3C0F54C-DC7F-49F3-95DA-5E8A7145DA89}" srcOrd="0" destOrd="1" presId="urn:microsoft.com/office/officeart/2005/8/layout/chevron1"/>
    <dgm:cxn modelId="{0F6B4CB4-92FC-4E37-BC5D-D46082B1E7F4}" srcId="{55B231E1-B127-48E9-AA31-A6499456D573}" destId="{1F8112C4-138F-4966-AD5E-1F891F7F9E12}" srcOrd="2" destOrd="0" parTransId="{4C22877A-7D43-44FC-925F-B8E5C5992653}" sibTransId="{E222D9B2-22A4-42A4-A35D-6505FF4F8497}"/>
    <dgm:cxn modelId="{5359C066-A29D-442B-9BD9-F51C2EEA7B02}" srcId="{7F62B265-82BA-43D6-B135-753677173539}" destId="{76F81158-9B60-48C8-92E6-8857B6DC93F1}" srcOrd="3" destOrd="0" parTransId="{7C0512E4-DD28-4C7E-AA62-C38B5EF9A729}" sibTransId="{14E7B766-D6D4-4622-83CE-6044E7409D7F}"/>
    <dgm:cxn modelId="{4D305008-51FB-4D25-B0CA-DE272A0F0CF5}" type="presOf" srcId="{76F81158-9B60-48C8-92E6-8857B6DC93F1}" destId="{3950898A-AA05-4268-A99E-6D036DD2A2B6}" srcOrd="0" destOrd="0" presId="urn:microsoft.com/office/officeart/2005/8/layout/chevron1"/>
    <dgm:cxn modelId="{4469131A-4A13-4E74-A36F-FC588EAEC92E}" type="presOf" srcId="{C0EA4FBA-1FBD-4D62-B10F-56EB4E66D947}" destId="{413585FD-3D4E-4B9F-9E5F-C6848763054D}" srcOrd="0" destOrd="0" presId="urn:microsoft.com/office/officeart/2005/8/layout/chevron1"/>
    <dgm:cxn modelId="{3C26181D-54F8-4E03-AB5A-685526777060}" type="presParOf" srcId="{77D22C90-2E3D-4200-85B2-1409F9DAB8D1}" destId="{357DBF26-5195-4C21-AAED-80601C311578}" srcOrd="0" destOrd="0" presId="urn:microsoft.com/office/officeart/2005/8/layout/chevron1"/>
    <dgm:cxn modelId="{A457AD1B-D968-4AD6-AA8B-63E73A8DDEB0}" type="presParOf" srcId="{357DBF26-5195-4C21-AAED-80601C311578}" destId="{929A7F74-03F4-4DDB-9E18-595C4ABFEA8B}" srcOrd="0" destOrd="0" presId="urn:microsoft.com/office/officeart/2005/8/layout/chevron1"/>
    <dgm:cxn modelId="{501F76DD-538F-4D7C-B49C-5CA743BD3F84}" type="presParOf" srcId="{357DBF26-5195-4C21-AAED-80601C311578}" destId="{9735F15A-65F9-4183-AA5F-0F742E7B5001}" srcOrd="1" destOrd="0" presId="urn:microsoft.com/office/officeart/2005/8/layout/chevron1"/>
    <dgm:cxn modelId="{1EE77FF4-19D2-4A92-9529-FA0126B5DBE2}" type="presParOf" srcId="{77D22C90-2E3D-4200-85B2-1409F9DAB8D1}" destId="{E45C7EB9-049E-49D6-BCB2-A2D1A0B2E2D8}" srcOrd="1" destOrd="0" presId="urn:microsoft.com/office/officeart/2005/8/layout/chevron1"/>
    <dgm:cxn modelId="{25ECBF78-EAE0-4FF0-8B06-5EDC1D5C0F76}" type="presParOf" srcId="{77D22C90-2E3D-4200-85B2-1409F9DAB8D1}" destId="{8D286DE8-8AAD-45A1-BEDF-DADC6AEE0999}" srcOrd="2" destOrd="0" presId="urn:microsoft.com/office/officeart/2005/8/layout/chevron1"/>
    <dgm:cxn modelId="{28529EF9-F2D0-43B4-8952-4D71AB1826B9}" type="presParOf" srcId="{8D286DE8-8AAD-45A1-BEDF-DADC6AEE0999}" destId="{94E40F7B-9E09-47B0-956F-2642DD7CB58F}" srcOrd="0" destOrd="0" presId="urn:microsoft.com/office/officeart/2005/8/layout/chevron1"/>
    <dgm:cxn modelId="{CEB03197-0E67-490E-84C9-CF970196A364}" type="presParOf" srcId="{8D286DE8-8AAD-45A1-BEDF-DADC6AEE0999}" destId="{F3C0F54C-DC7F-49F3-95DA-5E8A7145DA89}" srcOrd="1" destOrd="0" presId="urn:microsoft.com/office/officeart/2005/8/layout/chevron1"/>
    <dgm:cxn modelId="{3C80C792-8F0B-40D0-B220-2EAE58E7B6C9}" type="presParOf" srcId="{77D22C90-2E3D-4200-85B2-1409F9DAB8D1}" destId="{7A6613CD-2174-4CA6-8C5B-0FDB1E91827D}" srcOrd="3" destOrd="0" presId="urn:microsoft.com/office/officeart/2005/8/layout/chevron1"/>
    <dgm:cxn modelId="{61F53339-3F46-43CD-BC10-8453FAEF36B9}" type="presParOf" srcId="{77D22C90-2E3D-4200-85B2-1409F9DAB8D1}" destId="{C38AF60C-FB66-44D3-AEF6-F95CD46337EA}" srcOrd="4" destOrd="0" presId="urn:microsoft.com/office/officeart/2005/8/layout/chevron1"/>
    <dgm:cxn modelId="{8205FB44-5F01-4E00-BCF1-9743B1A38F62}" type="presParOf" srcId="{C38AF60C-FB66-44D3-AEF6-F95CD46337EA}" destId="{AD174976-FBBE-4925-B801-D50D519C93D2}" srcOrd="0" destOrd="0" presId="urn:microsoft.com/office/officeart/2005/8/layout/chevron1"/>
    <dgm:cxn modelId="{334E5DFF-9AB7-418C-AF6E-24C970389C4E}" type="presParOf" srcId="{C38AF60C-FB66-44D3-AEF6-F95CD46337EA}" destId="{413585FD-3D4E-4B9F-9E5F-C6848763054D}" srcOrd="1" destOrd="0" presId="urn:microsoft.com/office/officeart/2005/8/layout/chevron1"/>
    <dgm:cxn modelId="{9EEDBEB7-74E3-410F-BDE2-584FF20F440C}" type="presParOf" srcId="{77D22C90-2E3D-4200-85B2-1409F9DAB8D1}" destId="{22DEFAD5-9E54-4D06-83EA-6CDA232F70C4}" srcOrd="5" destOrd="0" presId="urn:microsoft.com/office/officeart/2005/8/layout/chevron1"/>
    <dgm:cxn modelId="{1EB5887F-EECD-4EA2-A113-F59D1516E32C}" type="presParOf" srcId="{77D22C90-2E3D-4200-85B2-1409F9DAB8D1}" destId="{EB36E1EB-1EED-40E0-B305-5B20306E529E}" srcOrd="6" destOrd="0" presId="urn:microsoft.com/office/officeart/2005/8/layout/chevron1"/>
    <dgm:cxn modelId="{E4A7BF91-5DED-4772-94AB-06D637461C68}" type="presParOf" srcId="{EB36E1EB-1EED-40E0-B305-5B20306E529E}" destId="{3950898A-AA05-4268-A99E-6D036DD2A2B6}" srcOrd="0" destOrd="0" presId="urn:microsoft.com/office/officeart/2005/8/layout/chevron1"/>
    <dgm:cxn modelId="{260BB30C-B217-4AF0-BD2D-33F96BF32E79}" type="presParOf" srcId="{EB36E1EB-1EED-40E0-B305-5B20306E529E}" destId="{285254E8-0D47-4AD9-BEA1-D0246BFE53F8}" srcOrd="1" destOrd="0" presId="urn:microsoft.com/office/officeart/2005/8/layout/chevron1"/>
    <dgm:cxn modelId="{8E6A4746-127E-40D7-8BAA-1DC0524954FE}" type="presParOf" srcId="{77D22C90-2E3D-4200-85B2-1409F9DAB8D1}" destId="{951884D3-8C94-4753-A2C2-F3FB1D23FEC2}" srcOrd="7" destOrd="0" presId="urn:microsoft.com/office/officeart/2005/8/layout/chevron1"/>
    <dgm:cxn modelId="{1D1B62D2-8B05-4709-B76A-B5466EA131C9}" type="presParOf" srcId="{77D22C90-2E3D-4200-85B2-1409F9DAB8D1}" destId="{54EC9FD0-EE60-476D-BA5A-A48EF13CBAEF}" srcOrd="8" destOrd="0" presId="urn:microsoft.com/office/officeart/2005/8/layout/chevron1"/>
    <dgm:cxn modelId="{B177CD1F-AFAA-4C03-99FC-D5B207340BF8}" type="presParOf" srcId="{54EC9FD0-EE60-476D-BA5A-A48EF13CBAEF}" destId="{0AD5DFE5-E346-4914-B50D-17628BC2793C}" srcOrd="0" destOrd="0" presId="urn:microsoft.com/office/officeart/2005/8/layout/chevron1"/>
    <dgm:cxn modelId="{F8621B94-E92D-4FC6-A422-E2C031BC4E25}" type="presParOf" srcId="{54EC9FD0-EE60-476D-BA5A-A48EF13CBAEF}" destId="{85C381C2-5685-4A6E-BE32-556D2464846F}" srcOrd="1" destOrd="0" presId="urn:microsoft.com/office/officeart/2005/8/layout/chevron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BAED221-62A6-486F-8F40-BA935A95D882}" type="doc">
      <dgm:prSet loTypeId="urn:microsoft.com/office/officeart/2005/8/layout/pyramid3" loCatId="pyramid" qsTypeId="urn:microsoft.com/office/officeart/2005/8/quickstyle/simple1" qsCatId="simple" csTypeId="urn:microsoft.com/office/officeart/2005/8/colors/colorful5" csCatId="colorful" phldr="1"/>
      <dgm:spPr/>
    </dgm:pt>
    <dgm:pt modelId="{428A97CE-9498-4448-A5DF-199C89D1A71F}">
      <dgm:prSet phldrT="[Texto]"/>
      <dgm:spPr/>
      <dgm:t>
        <a:bodyPr/>
        <a:lstStyle/>
        <a:p>
          <a:r>
            <a:rPr lang="pt-BR" dirty="0" smtClean="0"/>
            <a:t>Lead</a:t>
          </a:r>
          <a:endParaRPr lang="pt-BR" dirty="0"/>
        </a:p>
      </dgm:t>
    </dgm:pt>
    <dgm:pt modelId="{DD57DA01-979E-4F2C-A161-3EF2C77CF3AA}" type="parTrans" cxnId="{ACDCFD06-C5EF-4E66-B4D7-20E5F707AB10}">
      <dgm:prSet/>
      <dgm:spPr/>
      <dgm:t>
        <a:bodyPr/>
        <a:lstStyle/>
        <a:p>
          <a:endParaRPr lang="pt-BR"/>
        </a:p>
      </dgm:t>
    </dgm:pt>
    <dgm:pt modelId="{D46F7DE0-8474-4F2F-BC43-D40190C3090D}" type="sibTrans" cxnId="{ACDCFD06-C5EF-4E66-B4D7-20E5F707AB10}">
      <dgm:prSet/>
      <dgm:spPr/>
      <dgm:t>
        <a:bodyPr/>
        <a:lstStyle/>
        <a:p>
          <a:endParaRPr lang="pt-BR"/>
        </a:p>
      </dgm:t>
    </dgm:pt>
    <dgm:pt modelId="{04647783-655A-4EA8-9D74-EF3CDFD7CB9B}">
      <dgm:prSet phldrT="[Texto]"/>
      <dgm:spPr/>
      <dgm:t>
        <a:bodyPr/>
        <a:lstStyle/>
        <a:p>
          <a:r>
            <a:rPr lang="pt-BR" dirty="0" smtClean="0"/>
            <a:t>Oportunidades</a:t>
          </a:r>
          <a:endParaRPr lang="pt-BR" dirty="0"/>
        </a:p>
      </dgm:t>
    </dgm:pt>
    <dgm:pt modelId="{8A4E0EC7-C351-4E0E-8AAC-0F2966DE0952}" type="parTrans" cxnId="{D135CEB7-B7A5-4619-A7E5-64B5BBEC5C44}">
      <dgm:prSet/>
      <dgm:spPr/>
      <dgm:t>
        <a:bodyPr/>
        <a:lstStyle/>
        <a:p>
          <a:endParaRPr lang="pt-BR"/>
        </a:p>
      </dgm:t>
    </dgm:pt>
    <dgm:pt modelId="{A2C7A7B8-1FB7-471F-A2F0-409D0BEAC953}" type="sibTrans" cxnId="{D135CEB7-B7A5-4619-A7E5-64B5BBEC5C44}">
      <dgm:prSet/>
      <dgm:spPr/>
      <dgm:t>
        <a:bodyPr/>
        <a:lstStyle/>
        <a:p>
          <a:endParaRPr lang="pt-BR"/>
        </a:p>
      </dgm:t>
    </dgm:pt>
    <dgm:pt modelId="{D8B43C99-340B-44CF-8A66-A649DA4162A8}">
      <dgm:prSet phldrT="[Texto]"/>
      <dgm:spPr/>
      <dgm:t>
        <a:bodyPr/>
        <a:lstStyle/>
        <a:p>
          <a:r>
            <a:rPr lang="pt-BR" dirty="0" smtClean="0"/>
            <a:t>Propostas</a:t>
          </a:r>
          <a:endParaRPr lang="pt-BR" dirty="0"/>
        </a:p>
      </dgm:t>
    </dgm:pt>
    <dgm:pt modelId="{76EB369B-0A30-470B-B97C-B8E0537E8745}" type="parTrans" cxnId="{ADCA4D0A-6762-4853-839B-B82D07BFEE5E}">
      <dgm:prSet/>
      <dgm:spPr/>
      <dgm:t>
        <a:bodyPr/>
        <a:lstStyle/>
        <a:p>
          <a:endParaRPr lang="pt-BR"/>
        </a:p>
      </dgm:t>
    </dgm:pt>
    <dgm:pt modelId="{86DE4654-1C6B-4F4D-BC8E-238780407411}" type="sibTrans" cxnId="{ADCA4D0A-6762-4853-839B-B82D07BFEE5E}">
      <dgm:prSet/>
      <dgm:spPr/>
      <dgm:t>
        <a:bodyPr/>
        <a:lstStyle/>
        <a:p>
          <a:endParaRPr lang="pt-BR"/>
        </a:p>
      </dgm:t>
    </dgm:pt>
    <dgm:pt modelId="{8EBCC59A-9F4F-4FE1-92F5-F0B838C8F223}">
      <dgm:prSet phldrT="[Texto]"/>
      <dgm:spPr/>
      <dgm:t>
        <a:bodyPr/>
        <a:lstStyle/>
        <a:p>
          <a:r>
            <a:rPr lang="pt-BR" dirty="0" smtClean="0"/>
            <a:t>Fechamento</a:t>
          </a:r>
          <a:endParaRPr lang="pt-BR" dirty="0"/>
        </a:p>
      </dgm:t>
    </dgm:pt>
    <dgm:pt modelId="{6F8A5CB7-81B0-4A2A-92F0-979A33561940}" type="parTrans" cxnId="{51378B02-045E-46DA-829D-BBFF1003686A}">
      <dgm:prSet/>
      <dgm:spPr/>
      <dgm:t>
        <a:bodyPr/>
        <a:lstStyle/>
        <a:p>
          <a:endParaRPr lang="pt-BR"/>
        </a:p>
      </dgm:t>
    </dgm:pt>
    <dgm:pt modelId="{4FBA8CF0-A00E-47CF-A879-F7F098B19517}" type="sibTrans" cxnId="{51378B02-045E-46DA-829D-BBFF1003686A}">
      <dgm:prSet/>
      <dgm:spPr/>
      <dgm:t>
        <a:bodyPr/>
        <a:lstStyle/>
        <a:p>
          <a:endParaRPr lang="pt-BR"/>
        </a:p>
      </dgm:t>
    </dgm:pt>
    <dgm:pt modelId="{90C83252-0BEF-4001-A457-A60B4D60E050}" type="pres">
      <dgm:prSet presAssocID="{8BAED221-62A6-486F-8F40-BA935A95D882}" presName="Name0" presStyleCnt="0">
        <dgm:presLayoutVars>
          <dgm:dir/>
          <dgm:animLvl val="lvl"/>
          <dgm:resizeHandles val="exact"/>
        </dgm:presLayoutVars>
      </dgm:prSet>
      <dgm:spPr/>
    </dgm:pt>
    <dgm:pt modelId="{93F32D23-E8C9-4494-B988-4CDA107CF922}" type="pres">
      <dgm:prSet presAssocID="{428A97CE-9498-4448-A5DF-199C89D1A71F}" presName="Name8" presStyleCnt="0"/>
      <dgm:spPr/>
    </dgm:pt>
    <dgm:pt modelId="{76FD0611-46EA-44A4-B12B-2F9D588C7183}" type="pres">
      <dgm:prSet presAssocID="{428A97CE-9498-4448-A5DF-199C89D1A71F}" presName="level" presStyleLbl="node1" presStyleIdx="0" presStyleCnt="4">
        <dgm:presLayoutVars>
          <dgm:chMax val="1"/>
          <dgm:bulletEnabled val="1"/>
        </dgm:presLayoutVars>
      </dgm:prSet>
      <dgm:spPr/>
      <dgm:t>
        <a:bodyPr/>
        <a:lstStyle/>
        <a:p>
          <a:endParaRPr lang="pt-BR"/>
        </a:p>
      </dgm:t>
    </dgm:pt>
    <dgm:pt modelId="{F83BFE8F-503D-4472-A240-A384364D3166}" type="pres">
      <dgm:prSet presAssocID="{428A97CE-9498-4448-A5DF-199C89D1A71F}" presName="levelTx" presStyleLbl="revTx" presStyleIdx="0" presStyleCnt="0">
        <dgm:presLayoutVars>
          <dgm:chMax val="1"/>
          <dgm:bulletEnabled val="1"/>
        </dgm:presLayoutVars>
      </dgm:prSet>
      <dgm:spPr/>
      <dgm:t>
        <a:bodyPr/>
        <a:lstStyle/>
        <a:p>
          <a:endParaRPr lang="pt-BR"/>
        </a:p>
      </dgm:t>
    </dgm:pt>
    <dgm:pt modelId="{4C2F08A9-9669-4030-BD4A-7363B2685D83}" type="pres">
      <dgm:prSet presAssocID="{04647783-655A-4EA8-9D74-EF3CDFD7CB9B}" presName="Name8" presStyleCnt="0"/>
      <dgm:spPr/>
    </dgm:pt>
    <dgm:pt modelId="{7824F749-5CE0-49C2-A2B8-4260752CFCFD}" type="pres">
      <dgm:prSet presAssocID="{04647783-655A-4EA8-9D74-EF3CDFD7CB9B}" presName="level" presStyleLbl="node1" presStyleIdx="1" presStyleCnt="4">
        <dgm:presLayoutVars>
          <dgm:chMax val="1"/>
          <dgm:bulletEnabled val="1"/>
        </dgm:presLayoutVars>
      </dgm:prSet>
      <dgm:spPr/>
      <dgm:t>
        <a:bodyPr/>
        <a:lstStyle/>
        <a:p>
          <a:endParaRPr lang="pt-BR"/>
        </a:p>
      </dgm:t>
    </dgm:pt>
    <dgm:pt modelId="{D59808B2-A077-4612-BBE7-AA5B6245981A}" type="pres">
      <dgm:prSet presAssocID="{04647783-655A-4EA8-9D74-EF3CDFD7CB9B}" presName="levelTx" presStyleLbl="revTx" presStyleIdx="0" presStyleCnt="0">
        <dgm:presLayoutVars>
          <dgm:chMax val="1"/>
          <dgm:bulletEnabled val="1"/>
        </dgm:presLayoutVars>
      </dgm:prSet>
      <dgm:spPr/>
      <dgm:t>
        <a:bodyPr/>
        <a:lstStyle/>
        <a:p>
          <a:endParaRPr lang="pt-BR"/>
        </a:p>
      </dgm:t>
    </dgm:pt>
    <dgm:pt modelId="{9321AC83-46DE-4FD9-B11F-DDC7A923BE16}" type="pres">
      <dgm:prSet presAssocID="{D8B43C99-340B-44CF-8A66-A649DA4162A8}" presName="Name8" presStyleCnt="0"/>
      <dgm:spPr/>
    </dgm:pt>
    <dgm:pt modelId="{71DDE603-9CD9-48D1-8375-4CEF7E9045B6}" type="pres">
      <dgm:prSet presAssocID="{D8B43C99-340B-44CF-8A66-A649DA4162A8}" presName="level" presStyleLbl="node1" presStyleIdx="2" presStyleCnt="4">
        <dgm:presLayoutVars>
          <dgm:chMax val="1"/>
          <dgm:bulletEnabled val="1"/>
        </dgm:presLayoutVars>
      </dgm:prSet>
      <dgm:spPr/>
      <dgm:t>
        <a:bodyPr/>
        <a:lstStyle/>
        <a:p>
          <a:endParaRPr lang="pt-BR"/>
        </a:p>
      </dgm:t>
    </dgm:pt>
    <dgm:pt modelId="{7CC52118-76EA-4F73-A994-4A58F22D7FCF}" type="pres">
      <dgm:prSet presAssocID="{D8B43C99-340B-44CF-8A66-A649DA4162A8}" presName="levelTx" presStyleLbl="revTx" presStyleIdx="0" presStyleCnt="0">
        <dgm:presLayoutVars>
          <dgm:chMax val="1"/>
          <dgm:bulletEnabled val="1"/>
        </dgm:presLayoutVars>
      </dgm:prSet>
      <dgm:spPr/>
      <dgm:t>
        <a:bodyPr/>
        <a:lstStyle/>
        <a:p>
          <a:endParaRPr lang="pt-BR"/>
        </a:p>
      </dgm:t>
    </dgm:pt>
    <dgm:pt modelId="{4EAB7335-D623-411B-9437-8BF939B18418}" type="pres">
      <dgm:prSet presAssocID="{8EBCC59A-9F4F-4FE1-92F5-F0B838C8F223}" presName="Name8" presStyleCnt="0"/>
      <dgm:spPr/>
    </dgm:pt>
    <dgm:pt modelId="{02AA0368-6812-470D-868F-3ADCCFA018DF}" type="pres">
      <dgm:prSet presAssocID="{8EBCC59A-9F4F-4FE1-92F5-F0B838C8F223}" presName="level" presStyleLbl="node1" presStyleIdx="3" presStyleCnt="4">
        <dgm:presLayoutVars>
          <dgm:chMax val="1"/>
          <dgm:bulletEnabled val="1"/>
        </dgm:presLayoutVars>
      </dgm:prSet>
      <dgm:spPr/>
      <dgm:t>
        <a:bodyPr/>
        <a:lstStyle/>
        <a:p>
          <a:endParaRPr lang="pt-BR"/>
        </a:p>
      </dgm:t>
    </dgm:pt>
    <dgm:pt modelId="{331E29CD-DF4A-49A4-BC6D-ACE4FFE367DB}" type="pres">
      <dgm:prSet presAssocID="{8EBCC59A-9F4F-4FE1-92F5-F0B838C8F223}" presName="levelTx" presStyleLbl="revTx" presStyleIdx="0" presStyleCnt="0">
        <dgm:presLayoutVars>
          <dgm:chMax val="1"/>
          <dgm:bulletEnabled val="1"/>
        </dgm:presLayoutVars>
      </dgm:prSet>
      <dgm:spPr/>
      <dgm:t>
        <a:bodyPr/>
        <a:lstStyle/>
        <a:p>
          <a:endParaRPr lang="pt-BR"/>
        </a:p>
      </dgm:t>
    </dgm:pt>
  </dgm:ptLst>
  <dgm:cxnLst>
    <dgm:cxn modelId="{0B2E4B07-B67E-4655-91D0-4D8670957702}" type="presOf" srcId="{8EBCC59A-9F4F-4FE1-92F5-F0B838C8F223}" destId="{02AA0368-6812-470D-868F-3ADCCFA018DF}" srcOrd="0" destOrd="0" presId="urn:microsoft.com/office/officeart/2005/8/layout/pyramid3"/>
    <dgm:cxn modelId="{555D40F3-E84C-4735-BD16-C180991BBD37}" type="presOf" srcId="{04647783-655A-4EA8-9D74-EF3CDFD7CB9B}" destId="{7824F749-5CE0-49C2-A2B8-4260752CFCFD}" srcOrd="0" destOrd="0" presId="urn:microsoft.com/office/officeart/2005/8/layout/pyramid3"/>
    <dgm:cxn modelId="{34DF313A-1BAF-4399-B80E-A4E4016A1258}" type="presOf" srcId="{D8B43C99-340B-44CF-8A66-A649DA4162A8}" destId="{71DDE603-9CD9-48D1-8375-4CEF7E9045B6}" srcOrd="0" destOrd="0" presId="urn:microsoft.com/office/officeart/2005/8/layout/pyramid3"/>
    <dgm:cxn modelId="{EEAB6626-861B-44F3-BFB8-CAB59503AC38}" type="presOf" srcId="{428A97CE-9498-4448-A5DF-199C89D1A71F}" destId="{F83BFE8F-503D-4472-A240-A384364D3166}" srcOrd="1" destOrd="0" presId="urn:microsoft.com/office/officeart/2005/8/layout/pyramid3"/>
    <dgm:cxn modelId="{ACDCFD06-C5EF-4E66-B4D7-20E5F707AB10}" srcId="{8BAED221-62A6-486F-8F40-BA935A95D882}" destId="{428A97CE-9498-4448-A5DF-199C89D1A71F}" srcOrd="0" destOrd="0" parTransId="{DD57DA01-979E-4F2C-A161-3EF2C77CF3AA}" sibTransId="{D46F7DE0-8474-4F2F-BC43-D40190C3090D}"/>
    <dgm:cxn modelId="{7FBA1D9C-BF7C-4EE6-B03D-41537ED23514}" type="presOf" srcId="{D8B43C99-340B-44CF-8A66-A649DA4162A8}" destId="{7CC52118-76EA-4F73-A994-4A58F22D7FCF}" srcOrd="1" destOrd="0" presId="urn:microsoft.com/office/officeart/2005/8/layout/pyramid3"/>
    <dgm:cxn modelId="{A95A2939-26D2-4FA8-8FB2-2BCE3AA33FE8}" type="presOf" srcId="{04647783-655A-4EA8-9D74-EF3CDFD7CB9B}" destId="{D59808B2-A077-4612-BBE7-AA5B6245981A}" srcOrd="1" destOrd="0" presId="urn:microsoft.com/office/officeart/2005/8/layout/pyramid3"/>
    <dgm:cxn modelId="{E98B6468-7D3C-4EDD-805C-D9B97A73918D}" type="presOf" srcId="{428A97CE-9498-4448-A5DF-199C89D1A71F}" destId="{76FD0611-46EA-44A4-B12B-2F9D588C7183}" srcOrd="0" destOrd="0" presId="urn:microsoft.com/office/officeart/2005/8/layout/pyramid3"/>
    <dgm:cxn modelId="{ADCA4D0A-6762-4853-839B-B82D07BFEE5E}" srcId="{8BAED221-62A6-486F-8F40-BA935A95D882}" destId="{D8B43C99-340B-44CF-8A66-A649DA4162A8}" srcOrd="2" destOrd="0" parTransId="{76EB369B-0A30-470B-B97C-B8E0537E8745}" sibTransId="{86DE4654-1C6B-4F4D-BC8E-238780407411}"/>
    <dgm:cxn modelId="{394B731F-C1C5-46F6-A1C0-7F1557EC7340}" type="presOf" srcId="{8EBCC59A-9F4F-4FE1-92F5-F0B838C8F223}" destId="{331E29CD-DF4A-49A4-BC6D-ACE4FFE367DB}" srcOrd="1" destOrd="0" presId="urn:microsoft.com/office/officeart/2005/8/layout/pyramid3"/>
    <dgm:cxn modelId="{D67345DB-5EAC-4A1C-ADFA-233EFD01CC64}" type="presOf" srcId="{8BAED221-62A6-486F-8F40-BA935A95D882}" destId="{90C83252-0BEF-4001-A457-A60B4D60E050}" srcOrd="0" destOrd="0" presId="urn:microsoft.com/office/officeart/2005/8/layout/pyramid3"/>
    <dgm:cxn modelId="{51378B02-045E-46DA-829D-BBFF1003686A}" srcId="{8BAED221-62A6-486F-8F40-BA935A95D882}" destId="{8EBCC59A-9F4F-4FE1-92F5-F0B838C8F223}" srcOrd="3" destOrd="0" parTransId="{6F8A5CB7-81B0-4A2A-92F0-979A33561940}" sibTransId="{4FBA8CF0-A00E-47CF-A879-F7F098B19517}"/>
    <dgm:cxn modelId="{D135CEB7-B7A5-4619-A7E5-64B5BBEC5C44}" srcId="{8BAED221-62A6-486F-8F40-BA935A95D882}" destId="{04647783-655A-4EA8-9D74-EF3CDFD7CB9B}" srcOrd="1" destOrd="0" parTransId="{8A4E0EC7-C351-4E0E-8AAC-0F2966DE0952}" sibTransId="{A2C7A7B8-1FB7-471F-A2F0-409D0BEAC953}"/>
    <dgm:cxn modelId="{1D3DDD92-B355-4BCA-B4C8-BB3C83376280}" type="presParOf" srcId="{90C83252-0BEF-4001-A457-A60B4D60E050}" destId="{93F32D23-E8C9-4494-B988-4CDA107CF922}" srcOrd="0" destOrd="0" presId="urn:microsoft.com/office/officeart/2005/8/layout/pyramid3"/>
    <dgm:cxn modelId="{3ED1AF5A-7013-4B24-BF91-1E2A0B7B0AC1}" type="presParOf" srcId="{93F32D23-E8C9-4494-B988-4CDA107CF922}" destId="{76FD0611-46EA-44A4-B12B-2F9D588C7183}" srcOrd="0" destOrd="0" presId="urn:microsoft.com/office/officeart/2005/8/layout/pyramid3"/>
    <dgm:cxn modelId="{589C586D-DA84-4244-9D59-AB156D4DDFAD}" type="presParOf" srcId="{93F32D23-E8C9-4494-B988-4CDA107CF922}" destId="{F83BFE8F-503D-4472-A240-A384364D3166}" srcOrd="1" destOrd="0" presId="urn:microsoft.com/office/officeart/2005/8/layout/pyramid3"/>
    <dgm:cxn modelId="{233238F3-5C88-4488-AFBF-1D8495773264}" type="presParOf" srcId="{90C83252-0BEF-4001-A457-A60B4D60E050}" destId="{4C2F08A9-9669-4030-BD4A-7363B2685D83}" srcOrd="1" destOrd="0" presId="urn:microsoft.com/office/officeart/2005/8/layout/pyramid3"/>
    <dgm:cxn modelId="{7486C81F-1ABC-4573-AEB1-A1C0DB639E1E}" type="presParOf" srcId="{4C2F08A9-9669-4030-BD4A-7363B2685D83}" destId="{7824F749-5CE0-49C2-A2B8-4260752CFCFD}" srcOrd="0" destOrd="0" presId="urn:microsoft.com/office/officeart/2005/8/layout/pyramid3"/>
    <dgm:cxn modelId="{75935D29-A717-4282-804A-3E929AEA90E9}" type="presParOf" srcId="{4C2F08A9-9669-4030-BD4A-7363B2685D83}" destId="{D59808B2-A077-4612-BBE7-AA5B6245981A}" srcOrd="1" destOrd="0" presId="urn:microsoft.com/office/officeart/2005/8/layout/pyramid3"/>
    <dgm:cxn modelId="{E8B5C770-77D1-4209-A909-C64C61B15472}" type="presParOf" srcId="{90C83252-0BEF-4001-A457-A60B4D60E050}" destId="{9321AC83-46DE-4FD9-B11F-DDC7A923BE16}" srcOrd="2" destOrd="0" presId="urn:microsoft.com/office/officeart/2005/8/layout/pyramid3"/>
    <dgm:cxn modelId="{CAF07CEA-FC56-41AC-8CBD-C124B1D08475}" type="presParOf" srcId="{9321AC83-46DE-4FD9-B11F-DDC7A923BE16}" destId="{71DDE603-9CD9-48D1-8375-4CEF7E9045B6}" srcOrd="0" destOrd="0" presId="urn:microsoft.com/office/officeart/2005/8/layout/pyramid3"/>
    <dgm:cxn modelId="{B8A5241F-7FF9-4D77-9F11-B91BF7FA6BED}" type="presParOf" srcId="{9321AC83-46DE-4FD9-B11F-DDC7A923BE16}" destId="{7CC52118-76EA-4F73-A994-4A58F22D7FCF}" srcOrd="1" destOrd="0" presId="urn:microsoft.com/office/officeart/2005/8/layout/pyramid3"/>
    <dgm:cxn modelId="{F510336B-0681-4553-9A91-CB9B366C2707}" type="presParOf" srcId="{90C83252-0BEF-4001-A457-A60B4D60E050}" destId="{4EAB7335-D623-411B-9437-8BF939B18418}" srcOrd="3" destOrd="0" presId="urn:microsoft.com/office/officeart/2005/8/layout/pyramid3"/>
    <dgm:cxn modelId="{69AC1154-AA51-4F05-A5D2-A3DDA3B804A2}" type="presParOf" srcId="{4EAB7335-D623-411B-9437-8BF939B18418}" destId="{02AA0368-6812-470D-868F-3ADCCFA018DF}" srcOrd="0" destOrd="0" presId="urn:microsoft.com/office/officeart/2005/8/layout/pyramid3"/>
    <dgm:cxn modelId="{40DF376B-75C4-4BA9-B98E-8CAC8C43A1FE}" type="presParOf" srcId="{4EAB7335-D623-411B-9437-8BF939B18418}" destId="{331E29CD-DF4A-49A4-BC6D-ACE4FFE367DB}" srcOrd="1" destOrd="0" presId="urn:microsoft.com/office/officeart/2005/8/layout/pyramid3"/>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29A7F74-03F4-4DDB-9E18-595C4ABFEA8B}">
      <dsp:nvSpPr>
        <dsp:cNvPr id="0" name=""/>
        <dsp:cNvSpPr/>
      </dsp:nvSpPr>
      <dsp:spPr>
        <a:xfrm>
          <a:off x="4887" y="642712"/>
          <a:ext cx="1477181"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Venda pela Compreingressos</a:t>
          </a:r>
        </a:p>
      </dsp:txBody>
      <dsp:txXfrm>
        <a:off x="4887" y="642712"/>
        <a:ext cx="1477181" cy="486000"/>
      </dsp:txXfrm>
    </dsp:sp>
    <dsp:sp modelId="{94E40F7B-9E09-47B0-956F-2642DD7CB58F}">
      <dsp:nvSpPr>
        <dsp:cNvPr id="0" name=""/>
        <dsp:cNvSpPr/>
      </dsp:nvSpPr>
      <dsp:spPr>
        <a:xfrm>
          <a:off x="1266068" y="642712"/>
          <a:ext cx="1477181"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Meio de Pagamento</a:t>
          </a:r>
        </a:p>
      </dsp:txBody>
      <dsp:txXfrm>
        <a:off x="1266068" y="642712"/>
        <a:ext cx="1477181" cy="486000"/>
      </dsp:txXfrm>
    </dsp:sp>
    <dsp:sp modelId="{F3C0F54C-DC7F-49F3-95DA-5E8A7145DA89}">
      <dsp:nvSpPr>
        <dsp:cNvPr id="0" name=""/>
        <dsp:cNvSpPr/>
      </dsp:nvSpPr>
      <dsp:spPr>
        <a:xfrm>
          <a:off x="1266068" y="1189462"/>
          <a:ext cx="1181744" cy="42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pt-BR" sz="900" kern="1200"/>
            <a:t>Braspag</a:t>
          </a:r>
        </a:p>
        <a:p>
          <a:pPr marL="57150" lvl="1" indent="-57150" algn="l" defTabSz="400050">
            <a:lnSpc>
              <a:spcPct val="90000"/>
            </a:lnSpc>
            <a:spcBef>
              <a:spcPct val="0"/>
            </a:spcBef>
            <a:spcAft>
              <a:spcPct val="15000"/>
            </a:spcAft>
            <a:buChar char="••"/>
          </a:pPr>
          <a:r>
            <a:rPr lang="pt-BR" sz="900" kern="1200"/>
            <a:t>Pagseguro</a:t>
          </a:r>
        </a:p>
        <a:p>
          <a:pPr marL="57150" lvl="1" indent="-57150" algn="l" defTabSz="400050">
            <a:lnSpc>
              <a:spcPct val="90000"/>
            </a:lnSpc>
            <a:spcBef>
              <a:spcPct val="0"/>
            </a:spcBef>
            <a:spcAft>
              <a:spcPct val="15000"/>
            </a:spcAft>
            <a:buChar char="••"/>
          </a:pPr>
          <a:r>
            <a:rPr lang="pt-BR" sz="900" kern="1200"/>
            <a:t>Outro meio</a:t>
          </a:r>
        </a:p>
      </dsp:txBody>
      <dsp:txXfrm>
        <a:off x="1266068" y="1189462"/>
        <a:ext cx="1181744" cy="425250"/>
      </dsp:txXfrm>
    </dsp:sp>
    <dsp:sp modelId="{AD174976-FBBE-4925-B801-D50D519C93D2}">
      <dsp:nvSpPr>
        <dsp:cNvPr id="0" name=""/>
        <dsp:cNvSpPr/>
      </dsp:nvSpPr>
      <dsp:spPr>
        <a:xfrm>
          <a:off x="2527250" y="642712"/>
          <a:ext cx="1477181"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Recebimento do Valor</a:t>
          </a:r>
        </a:p>
      </dsp:txBody>
      <dsp:txXfrm>
        <a:off x="2527250" y="642712"/>
        <a:ext cx="1477181" cy="486000"/>
      </dsp:txXfrm>
    </dsp:sp>
    <dsp:sp modelId="{413585FD-3D4E-4B9F-9E5F-C6848763054D}">
      <dsp:nvSpPr>
        <dsp:cNvPr id="0" name=""/>
        <dsp:cNvSpPr/>
      </dsp:nvSpPr>
      <dsp:spPr>
        <a:xfrm>
          <a:off x="2527250" y="1189462"/>
          <a:ext cx="1181744" cy="42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pt-BR" sz="900" kern="1200"/>
            <a:t>Bilhetron ou Ticketspay</a:t>
          </a:r>
        </a:p>
      </dsp:txBody>
      <dsp:txXfrm>
        <a:off x="2527250" y="1189462"/>
        <a:ext cx="1181744" cy="425250"/>
      </dsp:txXfrm>
    </dsp:sp>
    <dsp:sp modelId="{3950898A-AA05-4268-A99E-6D036DD2A2B6}">
      <dsp:nvSpPr>
        <dsp:cNvPr id="0" name=""/>
        <dsp:cNvSpPr/>
      </dsp:nvSpPr>
      <dsp:spPr>
        <a:xfrm>
          <a:off x="3788431" y="642712"/>
          <a:ext cx="1477181"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Repasse para o cliente</a:t>
          </a:r>
        </a:p>
      </dsp:txBody>
      <dsp:txXfrm>
        <a:off x="3788431" y="642712"/>
        <a:ext cx="1477181" cy="48600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29A7F74-03F4-4DDB-9E18-595C4ABFEA8B}">
      <dsp:nvSpPr>
        <dsp:cNvPr id="0" name=""/>
        <dsp:cNvSpPr/>
      </dsp:nvSpPr>
      <dsp:spPr>
        <a:xfrm>
          <a:off x="1584" y="394630"/>
          <a:ext cx="1226266" cy="432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pt-BR" sz="800" kern="1200"/>
            <a:t>Venda pela Compreingressos</a:t>
          </a:r>
        </a:p>
      </dsp:txBody>
      <dsp:txXfrm>
        <a:off x="1584" y="394630"/>
        <a:ext cx="1226266" cy="432000"/>
      </dsp:txXfrm>
    </dsp:sp>
    <dsp:sp modelId="{94E40F7B-9E09-47B0-956F-2642DD7CB58F}">
      <dsp:nvSpPr>
        <dsp:cNvPr id="0" name=""/>
        <dsp:cNvSpPr/>
      </dsp:nvSpPr>
      <dsp:spPr>
        <a:xfrm>
          <a:off x="1011850" y="394630"/>
          <a:ext cx="1226266" cy="432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pt-BR" sz="800" kern="1200"/>
            <a:t>Meio de Pagamento</a:t>
          </a:r>
        </a:p>
      </dsp:txBody>
      <dsp:txXfrm>
        <a:off x="1011850" y="394630"/>
        <a:ext cx="1226266" cy="432000"/>
      </dsp:txXfrm>
    </dsp:sp>
    <dsp:sp modelId="{F3C0F54C-DC7F-49F3-95DA-5E8A7145DA89}">
      <dsp:nvSpPr>
        <dsp:cNvPr id="0" name=""/>
        <dsp:cNvSpPr/>
      </dsp:nvSpPr>
      <dsp:spPr>
        <a:xfrm>
          <a:off x="1011850" y="880630"/>
          <a:ext cx="981012" cy="37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355600">
            <a:lnSpc>
              <a:spcPct val="90000"/>
            </a:lnSpc>
            <a:spcBef>
              <a:spcPct val="0"/>
            </a:spcBef>
            <a:spcAft>
              <a:spcPct val="15000"/>
            </a:spcAft>
            <a:buChar char="••"/>
          </a:pPr>
          <a:r>
            <a:rPr lang="pt-BR" sz="800" kern="1200"/>
            <a:t>Braspag</a:t>
          </a:r>
        </a:p>
        <a:p>
          <a:pPr marL="57150" lvl="1" indent="-57150" algn="l" defTabSz="355600">
            <a:lnSpc>
              <a:spcPct val="90000"/>
            </a:lnSpc>
            <a:spcBef>
              <a:spcPct val="0"/>
            </a:spcBef>
            <a:spcAft>
              <a:spcPct val="15000"/>
            </a:spcAft>
            <a:buChar char="••"/>
          </a:pPr>
          <a:r>
            <a:rPr lang="pt-BR" sz="800" kern="1200"/>
            <a:t>Pagseguro</a:t>
          </a:r>
        </a:p>
        <a:p>
          <a:pPr marL="57150" lvl="1" indent="-57150" algn="l" defTabSz="355600">
            <a:lnSpc>
              <a:spcPct val="90000"/>
            </a:lnSpc>
            <a:spcBef>
              <a:spcPct val="0"/>
            </a:spcBef>
            <a:spcAft>
              <a:spcPct val="15000"/>
            </a:spcAft>
            <a:buChar char="••"/>
          </a:pPr>
          <a:r>
            <a:rPr lang="pt-BR" sz="800" kern="1200"/>
            <a:t>Outro meio</a:t>
          </a:r>
        </a:p>
      </dsp:txBody>
      <dsp:txXfrm>
        <a:off x="1011850" y="880630"/>
        <a:ext cx="981012" cy="378000"/>
      </dsp:txXfrm>
    </dsp:sp>
    <dsp:sp modelId="{AD174976-FBBE-4925-B801-D50D519C93D2}">
      <dsp:nvSpPr>
        <dsp:cNvPr id="0" name=""/>
        <dsp:cNvSpPr/>
      </dsp:nvSpPr>
      <dsp:spPr>
        <a:xfrm>
          <a:off x="2022116" y="394630"/>
          <a:ext cx="1226266" cy="432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pt-BR" sz="800" kern="1200"/>
            <a:t>Recebimento do Valor</a:t>
          </a:r>
        </a:p>
      </dsp:txBody>
      <dsp:txXfrm>
        <a:off x="2022116" y="394630"/>
        <a:ext cx="1226266" cy="432000"/>
      </dsp:txXfrm>
    </dsp:sp>
    <dsp:sp modelId="{413585FD-3D4E-4B9F-9E5F-C6848763054D}">
      <dsp:nvSpPr>
        <dsp:cNvPr id="0" name=""/>
        <dsp:cNvSpPr/>
      </dsp:nvSpPr>
      <dsp:spPr>
        <a:xfrm>
          <a:off x="2022116" y="880630"/>
          <a:ext cx="981012" cy="37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355600">
            <a:lnSpc>
              <a:spcPct val="90000"/>
            </a:lnSpc>
            <a:spcBef>
              <a:spcPct val="0"/>
            </a:spcBef>
            <a:spcAft>
              <a:spcPct val="15000"/>
            </a:spcAft>
            <a:buChar char="••"/>
          </a:pPr>
          <a:r>
            <a:rPr lang="pt-BR" sz="800" kern="1200"/>
            <a:t>Oito Invest</a:t>
          </a:r>
        </a:p>
      </dsp:txBody>
      <dsp:txXfrm>
        <a:off x="2022116" y="880630"/>
        <a:ext cx="981012" cy="378000"/>
      </dsp:txXfrm>
    </dsp:sp>
    <dsp:sp modelId="{3950898A-AA05-4268-A99E-6D036DD2A2B6}">
      <dsp:nvSpPr>
        <dsp:cNvPr id="0" name=""/>
        <dsp:cNvSpPr/>
      </dsp:nvSpPr>
      <dsp:spPr>
        <a:xfrm>
          <a:off x="3032383" y="394630"/>
          <a:ext cx="1226266" cy="432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pt-BR" sz="800" kern="1200"/>
            <a:t>Repasse para o cliente</a:t>
          </a:r>
        </a:p>
      </dsp:txBody>
      <dsp:txXfrm>
        <a:off x="3032383" y="394630"/>
        <a:ext cx="1226266" cy="432000"/>
      </dsp:txXfrm>
    </dsp:sp>
    <dsp:sp modelId="{285254E8-0D47-4AD9-BEA1-D0246BFE53F8}">
      <dsp:nvSpPr>
        <dsp:cNvPr id="0" name=""/>
        <dsp:cNvSpPr/>
      </dsp:nvSpPr>
      <dsp:spPr>
        <a:xfrm>
          <a:off x="3032383" y="880630"/>
          <a:ext cx="981012" cy="37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355600">
            <a:lnSpc>
              <a:spcPct val="90000"/>
            </a:lnSpc>
            <a:spcBef>
              <a:spcPct val="0"/>
            </a:spcBef>
            <a:spcAft>
              <a:spcPct val="15000"/>
            </a:spcAft>
            <a:buChar char="••"/>
          </a:pPr>
          <a:r>
            <a:rPr lang="pt-BR" sz="800" kern="1200"/>
            <a:t>Taxa da transação financeira é da Oito Invest</a:t>
          </a:r>
        </a:p>
      </dsp:txBody>
      <dsp:txXfrm>
        <a:off x="3032383" y="880630"/>
        <a:ext cx="981012" cy="378000"/>
      </dsp:txXfrm>
    </dsp:sp>
    <dsp:sp modelId="{0AD5DFE5-E346-4914-B50D-17628BC2793C}">
      <dsp:nvSpPr>
        <dsp:cNvPr id="0" name=""/>
        <dsp:cNvSpPr/>
      </dsp:nvSpPr>
      <dsp:spPr>
        <a:xfrm>
          <a:off x="4042649" y="394630"/>
          <a:ext cx="1226266" cy="432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pt-BR" sz="800" kern="1200"/>
            <a:t>Taxa de serviços</a:t>
          </a:r>
        </a:p>
      </dsp:txBody>
      <dsp:txXfrm>
        <a:off x="4042649" y="394630"/>
        <a:ext cx="1226266" cy="432000"/>
      </dsp:txXfrm>
    </dsp:sp>
    <dsp:sp modelId="{85C381C2-5685-4A6E-BE32-556D2464846F}">
      <dsp:nvSpPr>
        <dsp:cNvPr id="0" name=""/>
        <dsp:cNvSpPr/>
      </dsp:nvSpPr>
      <dsp:spPr>
        <a:xfrm>
          <a:off x="4042649" y="880630"/>
          <a:ext cx="981012" cy="37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355600">
            <a:lnSpc>
              <a:spcPct val="90000"/>
            </a:lnSpc>
            <a:spcBef>
              <a:spcPct val="0"/>
            </a:spcBef>
            <a:spcAft>
              <a:spcPct val="15000"/>
            </a:spcAft>
            <a:buChar char="••"/>
          </a:pPr>
          <a:r>
            <a:rPr lang="pt-BR" sz="800" kern="1200"/>
            <a:t>Repassado para TicketsPay ou Bilhetron</a:t>
          </a:r>
        </a:p>
      </dsp:txBody>
      <dsp:txXfrm>
        <a:off x="4042649" y="880630"/>
        <a:ext cx="981012" cy="37800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29A7F74-03F4-4DDB-9E18-595C4ABFEA8B}">
      <dsp:nvSpPr>
        <dsp:cNvPr id="0" name=""/>
        <dsp:cNvSpPr/>
      </dsp:nvSpPr>
      <dsp:spPr>
        <a:xfrm>
          <a:off x="4887" y="340630"/>
          <a:ext cx="1477181"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Venda pela Compreingressos</a:t>
          </a:r>
        </a:p>
      </dsp:txBody>
      <dsp:txXfrm>
        <a:off x="4887" y="340630"/>
        <a:ext cx="1477181" cy="486000"/>
      </dsp:txXfrm>
    </dsp:sp>
    <dsp:sp modelId="{94E40F7B-9E09-47B0-956F-2642DD7CB58F}">
      <dsp:nvSpPr>
        <dsp:cNvPr id="0" name=""/>
        <dsp:cNvSpPr/>
      </dsp:nvSpPr>
      <dsp:spPr>
        <a:xfrm>
          <a:off x="1266068" y="340630"/>
          <a:ext cx="1477181"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Meio de Pagamento</a:t>
          </a:r>
        </a:p>
      </dsp:txBody>
      <dsp:txXfrm>
        <a:off x="1266068" y="340630"/>
        <a:ext cx="1477181" cy="486000"/>
      </dsp:txXfrm>
    </dsp:sp>
    <dsp:sp modelId="{F3C0F54C-DC7F-49F3-95DA-5E8A7145DA89}">
      <dsp:nvSpPr>
        <dsp:cNvPr id="0" name=""/>
        <dsp:cNvSpPr/>
      </dsp:nvSpPr>
      <dsp:spPr>
        <a:xfrm>
          <a:off x="1266068" y="887380"/>
          <a:ext cx="1181744" cy="42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pt-BR" sz="900" kern="1200"/>
            <a:t>Braspag</a:t>
          </a:r>
        </a:p>
        <a:p>
          <a:pPr marL="57150" lvl="1" indent="-57150" algn="l" defTabSz="400050">
            <a:lnSpc>
              <a:spcPct val="90000"/>
            </a:lnSpc>
            <a:spcBef>
              <a:spcPct val="0"/>
            </a:spcBef>
            <a:spcAft>
              <a:spcPct val="15000"/>
            </a:spcAft>
            <a:buChar char="••"/>
          </a:pPr>
          <a:r>
            <a:rPr lang="pt-BR" sz="900" kern="1200"/>
            <a:t>Pagseguro</a:t>
          </a:r>
        </a:p>
        <a:p>
          <a:pPr marL="57150" lvl="1" indent="-57150" algn="l" defTabSz="400050">
            <a:lnSpc>
              <a:spcPct val="90000"/>
            </a:lnSpc>
            <a:spcBef>
              <a:spcPct val="0"/>
            </a:spcBef>
            <a:spcAft>
              <a:spcPct val="15000"/>
            </a:spcAft>
            <a:buChar char="••"/>
          </a:pPr>
          <a:r>
            <a:rPr lang="pt-BR" sz="900" kern="1200"/>
            <a:t>Outro meio</a:t>
          </a:r>
        </a:p>
      </dsp:txBody>
      <dsp:txXfrm>
        <a:off x="1266068" y="887380"/>
        <a:ext cx="1181744" cy="425250"/>
      </dsp:txXfrm>
    </dsp:sp>
    <dsp:sp modelId="{AD174976-FBBE-4925-B801-D50D519C93D2}">
      <dsp:nvSpPr>
        <dsp:cNvPr id="0" name=""/>
        <dsp:cNvSpPr/>
      </dsp:nvSpPr>
      <dsp:spPr>
        <a:xfrm>
          <a:off x="2527250" y="340630"/>
          <a:ext cx="1477181"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Recebimento do Valor</a:t>
          </a:r>
        </a:p>
      </dsp:txBody>
      <dsp:txXfrm>
        <a:off x="2527250" y="340630"/>
        <a:ext cx="1477181" cy="486000"/>
      </dsp:txXfrm>
    </dsp:sp>
    <dsp:sp modelId="{413585FD-3D4E-4B9F-9E5F-C6848763054D}">
      <dsp:nvSpPr>
        <dsp:cNvPr id="0" name=""/>
        <dsp:cNvSpPr/>
      </dsp:nvSpPr>
      <dsp:spPr>
        <a:xfrm>
          <a:off x="2527250" y="887380"/>
          <a:ext cx="1181744" cy="42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pt-BR" sz="900" kern="1200"/>
            <a:t>Conta do cliente</a:t>
          </a:r>
        </a:p>
      </dsp:txBody>
      <dsp:txXfrm>
        <a:off x="2527250" y="887380"/>
        <a:ext cx="1181744" cy="425250"/>
      </dsp:txXfrm>
    </dsp:sp>
    <dsp:sp modelId="{5A373696-70D9-461D-AF73-2965710D4023}">
      <dsp:nvSpPr>
        <dsp:cNvPr id="0" name=""/>
        <dsp:cNvSpPr/>
      </dsp:nvSpPr>
      <dsp:spPr>
        <a:xfrm>
          <a:off x="3788431" y="340630"/>
          <a:ext cx="1477181"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Taxa de serviços</a:t>
          </a:r>
        </a:p>
      </dsp:txBody>
      <dsp:txXfrm>
        <a:off x="3788431" y="340630"/>
        <a:ext cx="1477181" cy="486000"/>
      </dsp:txXfrm>
    </dsp:sp>
    <dsp:sp modelId="{F06B952A-BBA9-4E9B-AEF1-A2C2518EB786}">
      <dsp:nvSpPr>
        <dsp:cNvPr id="0" name=""/>
        <dsp:cNvSpPr/>
      </dsp:nvSpPr>
      <dsp:spPr>
        <a:xfrm>
          <a:off x="3788431" y="887380"/>
          <a:ext cx="1181744" cy="42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pt-BR" sz="900" kern="1200"/>
            <a:t>Faturamento dos serviços contra o cliente</a:t>
          </a:r>
        </a:p>
      </dsp:txBody>
      <dsp:txXfrm>
        <a:off x="3788431" y="887380"/>
        <a:ext cx="1181744" cy="4252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29A7F74-03F4-4DDB-9E18-595C4ABFEA8B}">
      <dsp:nvSpPr>
        <dsp:cNvPr id="0" name=""/>
        <dsp:cNvSpPr/>
      </dsp:nvSpPr>
      <dsp:spPr>
        <a:xfrm>
          <a:off x="1584" y="340630"/>
          <a:ext cx="1226266"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Venda pelo Parceiro</a:t>
          </a:r>
        </a:p>
      </dsp:txBody>
      <dsp:txXfrm>
        <a:off x="1584" y="340630"/>
        <a:ext cx="1226266" cy="486000"/>
      </dsp:txXfrm>
    </dsp:sp>
    <dsp:sp modelId="{94E40F7B-9E09-47B0-956F-2642DD7CB58F}">
      <dsp:nvSpPr>
        <dsp:cNvPr id="0" name=""/>
        <dsp:cNvSpPr/>
      </dsp:nvSpPr>
      <dsp:spPr>
        <a:xfrm>
          <a:off x="1011850" y="340630"/>
          <a:ext cx="1226266"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Meio de Pagamento</a:t>
          </a:r>
        </a:p>
      </dsp:txBody>
      <dsp:txXfrm>
        <a:off x="1011850" y="340630"/>
        <a:ext cx="1226266" cy="486000"/>
      </dsp:txXfrm>
    </dsp:sp>
    <dsp:sp modelId="{F3C0F54C-DC7F-49F3-95DA-5E8A7145DA89}">
      <dsp:nvSpPr>
        <dsp:cNvPr id="0" name=""/>
        <dsp:cNvSpPr/>
      </dsp:nvSpPr>
      <dsp:spPr>
        <a:xfrm>
          <a:off x="1011850" y="887380"/>
          <a:ext cx="981012" cy="42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pt-BR" sz="900" kern="1200"/>
            <a:t>Braspag</a:t>
          </a:r>
        </a:p>
        <a:p>
          <a:pPr marL="57150" lvl="1" indent="-57150" algn="l" defTabSz="400050">
            <a:lnSpc>
              <a:spcPct val="90000"/>
            </a:lnSpc>
            <a:spcBef>
              <a:spcPct val="0"/>
            </a:spcBef>
            <a:spcAft>
              <a:spcPct val="15000"/>
            </a:spcAft>
            <a:buChar char="••"/>
          </a:pPr>
          <a:r>
            <a:rPr lang="pt-BR" sz="900" kern="1200"/>
            <a:t>Pagseguro</a:t>
          </a:r>
        </a:p>
        <a:p>
          <a:pPr marL="57150" lvl="1" indent="-57150" algn="l" defTabSz="400050">
            <a:lnSpc>
              <a:spcPct val="90000"/>
            </a:lnSpc>
            <a:spcBef>
              <a:spcPct val="0"/>
            </a:spcBef>
            <a:spcAft>
              <a:spcPct val="15000"/>
            </a:spcAft>
            <a:buChar char="••"/>
          </a:pPr>
          <a:r>
            <a:rPr lang="pt-BR" sz="900" kern="1200"/>
            <a:t>Outro meio</a:t>
          </a:r>
        </a:p>
      </dsp:txBody>
      <dsp:txXfrm>
        <a:off x="1011850" y="887380"/>
        <a:ext cx="981012" cy="425250"/>
      </dsp:txXfrm>
    </dsp:sp>
    <dsp:sp modelId="{AD174976-FBBE-4925-B801-D50D519C93D2}">
      <dsp:nvSpPr>
        <dsp:cNvPr id="0" name=""/>
        <dsp:cNvSpPr/>
      </dsp:nvSpPr>
      <dsp:spPr>
        <a:xfrm>
          <a:off x="2022116" y="340630"/>
          <a:ext cx="1226266"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Recebimento do Valor</a:t>
          </a:r>
        </a:p>
      </dsp:txBody>
      <dsp:txXfrm>
        <a:off x="2022116" y="340630"/>
        <a:ext cx="1226266" cy="486000"/>
      </dsp:txXfrm>
    </dsp:sp>
    <dsp:sp modelId="{413585FD-3D4E-4B9F-9E5F-C6848763054D}">
      <dsp:nvSpPr>
        <dsp:cNvPr id="0" name=""/>
        <dsp:cNvSpPr/>
      </dsp:nvSpPr>
      <dsp:spPr>
        <a:xfrm>
          <a:off x="2022116" y="887380"/>
          <a:ext cx="981012" cy="42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pt-BR" sz="900" kern="1200"/>
            <a:t>Oito Invest</a:t>
          </a:r>
        </a:p>
      </dsp:txBody>
      <dsp:txXfrm>
        <a:off x="2022116" y="887380"/>
        <a:ext cx="981012" cy="425250"/>
      </dsp:txXfrm>
    </dsp:sp>
    <dsp:sp modelId="{3950898A-AA05-4268-A99E-6D036DD2A2B6}">
      <dsp:nvSpPr>
        <dsp:cNvPr id="0" name=""/>
        <dsp:cNvSpPr/>
      </dsp:nvSpPr>
      <dsp:spPr>
        <a:xfrm>
          <a:off x="3032383" y="340630"/>
          <a:ext cx="1226266"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Repasse para o cliente</a:t>
          </a:r>
        </a:p>
      </dsp:txBody>
      <dsp:txXfrm>
        <a:off x="3032383" y="340630"/>
        <a:ext cx="1226266" cy="486000"/>
      </dsp:txXfrm>
    </dsp:sp>
    <dsp:sp modelId="{285254E8-0D47-4AD9-BEA1-D0246BFE53F8}">
      <dsp:nvSpPr>
        <dsp:cNvPr id="0" name=""/>
        <dsp:cNvSpPr/>
      </dsp:nvSpPr>
      <dsp:spPr>
        <a:xfrm>
          <a:off x="3032383" y="887380"/>
          <a:ext cx="981012" cy="42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pt-BR" sz="900" kern="1200"/>
            <a:t>Taxa da transação financeira é da Oito Invest</a:t>
          </a:r>
        </a:p>
      </dsp:txBody>
      <dsp:txXfrm>
        <a:off x="3032383" y="887380"/>
        <a:ext cx="981012" cy="425250"/>
      </dsp:txXfrm>
    </dsp:sp>
    <dsp:sp modelId="{0AD5DFE5-E346-4914-B50D-17628BC2793C}">
      <dsp:nvSpPr>
        <dsp:cNvPr id="0" name=""/>
        <dsp:cNvSpPr/>
      </dsp:nvSpPr>
      <dsp:spPr>
        <a:xfrm>
          <a:off x="4042649" y="340630"/>
          <a:ext cx="1226266" cy="48600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pt-BR" sz="900" kern="1200"/>
            <a:t>Taxa de serviços</a:t>
          </a:r>
        </a:p>
      </dsp:txBody>
      <dsp:txXfrm>
        <a:off x="4042649" y="340630"/>
        <a:ext cx="1226266" cy="486000"/>
      </dsp:txXfrm>
    </dsp:sp>
    <dsp:sp modelId="{85C381C2-5685-4A6E-BE32-556D2464846F}">
      <dsp:nvSpPr>
        <dsp:cNvPr id="0" name=""/>
        <dsp:cNvSpPr/>
      </dsp:nvSpPr>
      <dsp:spPr>
        <a:xfrm>
          <a:off x="4042649" y="887380"/>
          <a:ext cx="981012" cy="42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pt-BR" sz="900" kern="1200"/>
            <a:t>Repassado para o Parceiro</a:t>
          </a:r>
        </a:p>
      </dsp:txBody>
      <dsp:txXfrm>
        <a:off x="4042649" y="887380"/>
        <a:ext cx="981012" cy="42525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1157</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7395</CharactersWithSpaces>
  <SharedDoc>false</SharedDoc>
  <HLinks>
    <vt:vector size="54" baseType="variant">
      <vt:variant>
        <vt:i4>1966141</vt:i4>
      </vt:variant>
      <vt:variant>
        <vt:i4>50</vt:i4>
      </vt:variant>
      <vt:variant>
        <vt:i4>0</vt:i4>
      </vt:variant>
      <vt:variant>
        <vt:i4>5</vt:i4>
      </vt:variant>
      <vt:variant>
        <vt:lpwstr/>
      </vt:variant>
      <vt:variant>
        <vt:lpwstr>_Toc446075883</vt:lpwstr>
      </vt:variant>
      <vt:variant>
        <vt:i4>1966141</vt:i4>
      </vt:variant>
      <vt:variant>
        <vt:i4>44</vt:i4>
      </vt:variant>
      <vt:variant>
        <vt:i4>0</vt:i4>
      </vt:variant>
      <vt:variant>
        <vt:i4>5</vt:i4>
      </vt:variant>
      <vt:variant>
        <vt:lpwstr/>
      </vt:variant>
      <vt:variant>
        <vt:lpwstr>_Toc446075882</vt:lpwstr>
      </vt:variant>
      <vt:variant>
        <vt:i4>1966141</vt:i4>
      </vt:variant>
      <vt:variant>
        <vt:i4>38</vt:i4>
      </vt:variant>
      <vt:variant>
        <vt:i4>0</vt:i4>
      </vt:variant>
      <vt:variant>
        <vt:i4>5</vt:i4>
      </vt:variant>
      <vt:variant>
        <vt:lpwstr/>
      </vt:variant>
      <vt:variant>
        <vt:lpwstr>_Toc446075881</vt:lpwstr>
      </vt:variant>
      <vt:variant>
        <vt:i4>1966141</vt:i4>
      </vt:variant>
      <vt:variant>
        <vt:i4>32</vt:i4>
      </vt:variant>
      <vt:variant>
        <vt:i4>0</vt:i4>
      </vt:variant>
      <vt:variant>
        <vt:i4>5</vt:i4>
      </vt:variant>
      <vt:variant>
        <vt:lpwstr/>
      </vt:variant>
      <vt:variant>
        <vt:lpwstr>_Toc446075880</vt:lpwstr>
      </vt:variant>
      <vt:variant>
        <vt:i4>1114173</vt:i4>
      </vt:variant>
      <vt:variant>
        <vt:i4>26</vt:i4>
      </vt:variant>
      <vt:variant>
        <vt:i4>0</vt:i4>
      </vt:variant>
      <vt:variant>
        <vt:i4>5</vt:i4>
      </vt:variant>
      <vt:variant>
        <vt:lpwstr/>
      </vt:variant>
      <vt:variant>
        <vt:lpwstr>_Toc446075879</vt:lpwstr>
      </vt:variant>
      <vt:variant>
        <vt:i4>1114173</vt:i4>
      </vt:variant>
      <vt:variant>
        <vt:i4>20</vt:i4>
      </vt:variant>
      <vt:variant>
        <vt:i4>0</vt:i4>
      </vt:variant>
      <vt:variant>
        <vt:i4>5</vt:i4>
      </vt:variant>
      <vt:variant>
        <vt:lpwstr/>
      </vt:variant>
      <vt:variant>
        <vt:lpwstr>_Toc446075878</vt:lpwstr>
      </vt:variant>
      <vt:variant>
        <vt:i4>1114173</vt:i4>
      </vt:variant>
      <vt:variant>
        <vt:i4>14</vt:i4>
      </vt:variant>
      <vt:variant>
        <vt:i4>0</vt:i4>
      </vt:variant>
      <vt:variant>
        <vt:i4>5</vt:i4>
      </vt:variant>
      <vt:variant>
        <vt:lpwstr/>
      </vt:variant>
      <vt:variant>
        <vt:lpwstr>_Toc446075877</vt:lpwstr>
      </vt:variant>
      <vt:variant>
        <vt:i4>1114173</vt:i4>
      </vt:variant>
      <vt:variant>
        <vt:i4>8</vt:i4>
      </vt:variant>
      <vt:variant>
        <vt:i4>0</vt:i4>
      </vt:variant>
      <vt:variant>
        <vt:i4>5</vt:i4>
      </vt:variant>
      <vt:variant>
        <vt:lpwstr/>
      </vt:variant>
      <vt:variant>
        <vt:lpwstr>_Toc446075876</vt:lpwstr>
      </vt:variant>
      <vt:variant>
        <vt:i4>1114173</vt:i4>
      </vt:variant>
      <vt:variant>
        <vt:i4>2</vt:i4>
      </vt:variant>
      <vt:variant>
        <vt:i4>0</vt:i4>
      </vt:variant>
      <vt:variant>
        <vt:i4>5</vt:i4>
      </vt:variant>
      <vt:variant>
        <vt:lpwstr/>
      </vt:variant>
      <vt:variant>
        <vt:lpwstr>_Toc446075875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Emerson Capreti</cp:lastModifiedBy>
  <cp:revision>28</cp:revision>
  <cp:lastPrinted>2016-03-15T20:53:00Z</cp:lastPrinted>
  <dcterms:created xsi:type="dcterms:W3CDTF">2016-04-01T13:58:00Z</dcterms:created>
  <dcterms:modified xsi:type="dcterms:W3CDTF">2016-04-15T14:11:00Z</dcterms:modified>
</cp:coreProperties>
</file>