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8E" w:rsidRDefault="00550A8E" w:rsidP="00902941">
      <w:pPr>
        <w:pStyle w:val="Ttulo1"/>
      </w:pPr>
    </w:p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Pr="00550A8E" w:rsidRDefault="00550A8E" w:rsidP="00550A8E">
      <w:pPr>
        <w:jc w:val="center"/>
        <w:rPr>
          <w:sz w:val="40"/>
        </w:rPr>
      </w:pPr>
    </w:p>
    <w:p w:rsidR="00F0075F" w:rsidRDefault="00F0075F" w:rsidP="00550A8E">
      <w:pPr>
        <w:jc w:val="center"/>
        <w:rPr>
          <w:sz w:val="40"/>
        </w:rPr>
      </w:pPr>
      <w:r>
        <w:rPr>
          <w:noProof/>
          <w:sz w:val="40"/>
          <w:lang w:eastAsia="pt-BR"/>
        </w:rPr>
        <w:drawing>
          <wp:inline distT="0" distB="0" distL="0" distR="0">
            <wp:extent cx="2763906" cy="7681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60" cy="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8E" w:rsidRPr="00F0075F" w:rsidRDefault="00550A8E" w:rsidP="00550A8E">
      <w:pPr>
        <w:jc w:val="center"/>
        <w:rPr>
          <w:rFonts w:ascii="Brush Script MT" w:hAnsi="Brush Script MT"/>
          <w:sz w:val="40"/>
        </w:rPr>
      </w:pPr>
      <w:r w:rsidRPr="00F0075F">
        <w:rPr>
          <w:rFonts w:ascii="Brush Script MT" w:hAnsi="Brush Script MT"/>
          <w:sz w:val="40"/>
        </w:rPr>
        <w:t xml:space="preserve">Projeto: </w:t>
      </w:r>
      <w:r w:rsidR="003C4978" w:rsidRPr="00F0075F">
        <w:rPr>
          <w:rFonts w:ascii="Brush Script MT" w:hAnsi="Brush Script MT"/>
          <w:sz w:val="40"/>
        </w:rPr>
        <w:t>Módulo</w:t>
      </w:r>
      <w:r w:rsidR="00F0075F" w:rsidRPr="00F0075F">
        <w:rPr>
          <w:rFonts w:ascii="Brush Script MT" w:hAnsi="Brush Script MT"/>
          <w:sz w:val="40"/>
        </w:rPr>
        <w:t xml:space="preserve"> de</w:t>
      </w:r>
      <w:r w:rsidR="003C4978" w:rsidRPr="00F0075F">
        <w:rPr>
          <w:rFonts w:ascii="Brush Script MT" w:hAnsi="Brush Script MT"/>
          <w:sz w:val="40"/>
        </w:rPr>
        <w:t xml:space="preserve"> Promoção</w:t>
      </w:r>
      <w:r w:rsidR="000258B6">
        <w:rPr>
          <w:rFonts w:ascii="Brush Script MT" w:hAnsi="Brush Script MT"/>
          <w:sz w:val="40"/>
        </w:rPr>
        <w:t xml:space="preserve"> - Multi Bases e Bins</w:t>
      </w:r>
    </w:p>
    <w:p w:rsidR="00550A8E" w:rsidRPr="00550A8E" w:rsidRDefault="00550A8E" w:rsidP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49771"/>
        <w:docPartObj>
          <w:docPartGallery w:val="Table of Contents"/>
          <w:docPartUnique/>
        </w:docPartObj>
      </w:sdtPr>
      <w:sdtContent>
        <w:p w:rsidR="00550A8E" w:rsidRDefault="00550A8E">
          <w:pPr>
            <w:pStyle w:val="CabealhodoSumrio"/>
          </w:pPr>
          <w:r>
            <w:t>Conteúdo</w:t>
          </w:r>
        </w:p>
        <w:p w:rsidR="001E1961" w:rsidRDefault="006F7A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50A8E">
            <w:instrText xml:space="preserve"> TOC \o "1-3" \h \z \u </w:instrText>
          </w:r>
          <w:r>
            <w:fldChar w:fldCharType="separate"/>
          </w:r>
          <w:hyperlink w:anchor="_Toc415488914" w:history="1">
            <w:r w:rsidR="001E1961" w:rsidRPr="004D20DB">
              <w:rPr>
                <w:rStyle w:val="Hyperlink"/>
                <w:noProof/>
              </w:rPr>
              <w:t>Sobre o Projeto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5488915" w:history="1">
            <w:r w:rsidR="001E1961" w:rsidRPr="004D20DB">
              <w:rPr>
                <w:rStyle w:val="Hyperlink"/>
                <w:noProof/>
              </w:rPr>
              <w:t>Promoção - Módulo Administrativo (VB)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16" w:history="1">
            <w:r w:rsidR="001E1961" w:rsidRPr="004D20DB">
              <w:rPr>
                <w:rStyle w:val="Hyperlink"/>
                <w:noProof/>
              </w:rPr>
              <w:t>Cadastro de Eventos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17" w:history="1">
            <w:r w:rsidR="001E1961" w:rsidRPr="004D20DB">
              <w:rPr>
                <w:rStyle w:val="Hyperlink"/>
                <w:noProof/>
              </w:rPr>
              <w:t>Cadastro de Promoção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5488918" w:history="1">
            <w:r w:rsidR="001E1961" w:rsidRPr="004D20DB">
              <w:rPr>
                <w:rStyle w:val="Hyperlink"/>
                <w:noProof/>
              </w:rPr>
              <w:t>Gestão de Promoção - Módulo Administrativo Middleway (WEB)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19" w:history="1">
            <w:r w:rsidR="001E1961" w:rsidRPr="004D20DB">
              <w:rPr>
                <w:rStyle w:val="Hyperlink"/>
                <w:noProof/>
              </w:rPr>
              <w:t>Cadastro de Códigos Promocionais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0" w:history="1">
            <w:r w:rsidR="001E1961" w:rsidRPr="004D20DB">
              <w:rPr>
                <w:rStyle w:val="Hyperlink"/>
                <w:noProof/>
              </w:rPr>
              <w:t>Promoção com Código Fixo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1" w:history="1">
            <w:r w:rsidR="001E1961" w:rsidRPr="004D20DB">
              <w:rPr>
                <w:rStyle w:val="Hyperlink"/>
                <w:noProof/>
              </w:rPr>
              <w:t>Promoção com Código Aleatório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2" w:history="1">
            <w:r w:rsidR="001E1961" w:rsidRPr="004D20DB">
              <w:rPr>
                <w:rStyle w:val="Hyperlink"/>
                <w:noProof/>
              </w:rPr>
              <w:t>Promoção com Código importado de arquivo CSV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6F7A8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3" w:history="1">
            <w:r w:rsidR="001E1961" w:rsidRPr="004D20DB">
              <w:rPr>
                <w:rStyle w:val="Hyperlink"/>
                <w:noProof/>
              </w:rPr>
              <w:t>Informações da lista de códigos promocionais</w:t>
            </w:r>
            <w:r w:rsidR="001E1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A8E" w:rsidRDefault="006F7A82">
          <w:r>
            <w:fldChar w:fldCharType="end"/>
          </w:r>
        </w:p>
      </w:sdtContent>
    </w:sdt>
    <w:p w:rsidR="00550A8E" w:rsidRDefault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550A8E" w:rsidP="00902941">
      <w:pPr>
        <w:pStyle w:val="Ttulo1"/>
      </w:pPr>
      <w:bookmarkStart w:id="0" w:name="_Toc415488914"/>
      <w:r>
        <w:lastRenderedPageBreak/>
        <w:t>Sobre o Projeto</w:t>
      </w:r>
      <w:bookmarkEnd w:id="0"/>
    </w:p>
    <w:p w:rsidR="00550A8E" w:rsidRDefault="000258B6" w:rsidP="00550A8E">
      <w:r>
        <w:t>Este novo módulo irá substituir o controle de promoção atual, tendo como maior diferencial a possibilidade de criar uma promoção para todos os eventos de todas as bases e utilizar o controle de promoções por BINS (cartões de créditos/débitos)  de vários Bancos  (Itaú, Santander, Bradesco, ....) para o mesmo evento.</w:t>
      </w:r>
    </w:p>
    <w:p w:rsidR="000258B6" w:rsidRDefault="0001578D" w:rsidP="00550A8E">
      <w:r>
        <w:t>O controle da</w:t>
      </w:r>
      <w:r w:rsidR="000258B6">
        <w:t xml:space="preserve">s promoções com código fixo, código aleatório e </w:t>
      </w:r>
      <w:r>
        <w:t>arquivo CSV se aplicam somente as vendas efetuadas pelo Site.</w:t>
      </w:r>
    </w:p>
    <w:p w:rsidR="0001578D" w:rsidRDefault="0001578D" w:rsidP="00550A8E">
      <w:r>
        <w:t>O controle promocional por BINS será aplicado nas vendas pelo site e bilheteria.</w:t>
      </w:r>
    </w:p>
    <w:p w:rsidR="00550A8E" w:rsidRDefault="008C03F5" w:rsidP="00550A8E">
      <w:pPr>
        <w:pStyle w:val="Ttulo1"/>
      </w:pPr>
      <w:bookmarkStart w:id="1" w:name="_Toc415488915"/>
      <w:r>
        <w:t xml:space="preserve">Promoção - </w:t>
      </w:r>
      <w:r w:rsidR="003C4978">
        <w:t>Módulo Administrativo (VB)</w:t>
      </w:r>
      <w:bookmarkEnd w:id="1"/>
    </w:p>
    <w:p w:rsidR="00BA564D" w:rsidRPr="00E13386" w:rsidRDefault="00BA564D" w:rsidP="00BA564D">
      <w:pPr>
        <w:pStyle w:val="Ttulo2"/>
      </w:pPr>
      <w:bookmarkStart w:id="2" w:name="_Toc415488916"/>
      <w:r>
        <w:t>Cadastro de Eventos</w:t>
      </w:r>
      <w:bookmarkEnd w:id="2"/>
    </w:p>
    <w:p w:rsidR="00152196" w:rsidRDefault="00BA564D" w:rsidP="00BA564D">
      <w:r>
        <w:t>No cadastro de “Eventos”, no módulo Administrativo (VB), no menu principal “Cadastro-&gt;Evento”, fo</w:t>
      </w:r>
      <w:r w:rsidR="00152196">
        <w:t>ram excluídos os campos  abaixo:</w:t>
      </w:r>
    </w:p>
    <w:p w:rsidR="00152196" w:rsidRDefault="00152196" w:rsidP="00BA564D">
      <w:r>
        <w:tab/>
        <w:t>1-</w:t>
      </w:r>
      <w:r w:rsidR="00BA564D">
        <w:t>“</w:t>
      </w:r>
      <w:r w:rsidR="00BA564D" w:rsidRPr="00BA564D">
        <w:t>Qtd. máxima de venda de</w:t>
      </w:r>
      <w:r w:rsidR="00BA564D">
        <w:t xml:space="preserve"> ingressos promocionais por CPF”</w:t>
      </w:r>
    </w:p>
    <w:p w:rsidR="00152196" w:rsidRDefault="00152196" w:rsidP="00BA564D">
      <w:r>
        <w:tab/>
        <w:t>2-"Aceita BIN Itau?"</w:t>
      </w:r>
    </w:p>
    <w:p w:rsidR="00152196" w:rsidRDefault="00152196" w:rsidP="00BA564D">
      <w:r>
        <w:tab/>
        <w:t>3-"Qtd. por CPF e Apresentação"</w:t>
      </w:r>
    </w:p>
    <w:p w:rsidR="00152196" w:rsidRDefault="00152196" w:rsidP="00BA564D">
      <w:r>
        <w:tab/>
        <w:t xml:space="preserve">4-"Tipo  </w:t>
      </w:r>
      <w:r w:rsidR="00BA564D">
        <w:t xml:space="preserve"> </w:t>
      </w:r>
      <w:r>
        <w:t>de ingresso válido para a promoção BIN Itau"</w:t>
      </w:r>
    </w:p>
    <w:p w:rsidR="0058521A" w:rsidRPr="0058521A" w:rsidRDefault="0058521A" w:rsidP="00BA564D">
      <w:pPr>
        <w:rPr>
          <w:b/>
        </w:rPr>
      </w:pPr>
      <w:r w:rsidRPr="0058521A">
        <w:rPr>
          <w:b/>
        </w:rPr>
        <w:t>Situação 1:</w:t>
      </w:r>
    </w:p>
    <w:p w:rsidR="0058521A" w:rsidRDefault="0058521A" w:rsidP="0058521A">
      <w:pPr>
        <w:ind w:left="708"/>
      </w:pPr>
      <w:r w:rsidRPr="00BA564D">
        <w:t>Qtd. máxima de venda de ingressos por CPF e apresentação independente do tipo de bilhete</w:t>
      </w:r>
      <w:r>
        <w:t>=3</w:t>
      </w:r>
    </w:p>
    <w:p w:rsidR="0058521A" w:rsidRDefault="0058521A" w:rsidP="0058521A">
      <w:pPr>
        <w:ind w:left="708"/>
      </w:pPr>
      <w:r w:rsidRPr="00BA564D">
        <w:t>Qtd. máxima de venda de</w:t>
      </w:r>
      <w:r>
        <w:t xml:space="preserve"> ingressos promocionais por CPF = 1</w:t>
      </w:r>
    </w:p>
    <w:p w:rsidR="0058521A" w:rsidRDefault="0058521A" w:rsidP="0058521A">
      <w:pPr>
        <w:ind w:left="708"/>
      </w:pPr>
      <w:r>
        <w:t>O cliente só poderá comprar 1 ingresso promocional para o Evento, independente da data de apresentação.</w:t>
      </w:r>
    </w:p>
    <w:p w:rsidR="007B1796" w:rsidRDefault="007B1796" w:rsidP="0058521A">
      <w:pPr>
        <w:ind w:left="708"/>
      </w:pPr>
      <w:r>
        <w:t>Nesta situação, o cliente ainda poderá comprar 2 tipos de ingressos que não façam parte da promoção (Inteira, Meia, Promoção Itaucard,...)</w:t>
      </w:r>
      <w:r w:rsidR="00BB17F8">
        <w:t xml:space="preserve"> para o mesmo evento</w:t>
      </w:r>
      <w:r>
        <w:t>.</w:t>
      </w:r>
    </w:p>
    <w:p w:rsidR="0058521A" w:rsidRPr="0058521A" w:rsidRDefault="0058521A" w:rsidP="0058521A">
      <w:pPr>
        <w:rPr>
          <w:b/>
        </w:rPr>
      </w:pPr>
      <w:r w:rsidRPr="0058521A">
        <w:rPr>
          <w:b/>
        </w:rPr>
        <w:t xml:space="preserve">Situação </w:t>
      </w:r>
      <w:r>
        <w:rPr>
          <w:b/>
        </w:rPr>
        <w:t>2</w:t>
      </w:r>
      <w:r w:rsidRPr="0058521A">
        <w:rPr>
          <w:b/>
        </w:rPr>
        <w:t>:</w:t>
      </w:r>
    </w:p>
    <w:p w:rsidR="0058521A" w:rsidRDefault="0058521A" w:rsidP="0058521A">
      <w:pPr>
        <w:ind w:left="708"/>
      </w:pPr>
      <w:r w:rsidRPr="00BA564D">
        <w:t>Qtd. máxima de venda de ingressos por CPF e apresentação independente do tipo de bilhete</w:t>
      </w:r>
      <w:r>
        <w:t>=</w:t>
      </w:r>
      <w:r w:rsidR="00E714FA">
        <w:t>5</w:t>
      </w:r>
    </w:p>
    <w:p w:rsidR="0058521A" w:rsidRDefault="0058521A" w:rsidP="0058521A">
      <w:pPr>
        <w:ind w:left="708"/>
      </w:pPr>
      <w:r w:rsidRPr="00BA564D">
        <w:t>Qtd. máxima de venda de</w:t>
      </w:r>
      <w:r>
        <w:t xml:space="preserve"> ingressos promocionais por CPF = 2</w:t>
      </w:r>
    </w:p>
    <w:p w:rsidR="0058521A" w:rsidRDefault="0058521A" w:rsidP="0058521A">
      <w:pPr>
        <w:ind w:left="708"/>
      </w:pPr>
      <w:r>
        <w:t>O cliente só poderá comprar 2 ingressos promocionais para o Evento, independente da data de apresentação.</w:t>
      </w:r>
    </w:p>
    <w:p w:rsidR="00BB17F8" w:rsidRDefault="00BB17F8" w:rsidP="00BB17F8">
      <w:pPr>
        <w:ind w:left="708"/>
      </w:pPr>
      <w:r>
        <w:lastRenderedPageBreak/>
        <w:t>Nesta situação, o cliente ainda poderá comprar 3 tipos de ingressos que não façam parte da promoção (Inteira, Meia, Promoção Itaucard,...) para o evento.</w:t>
      </w:r>
    </w:p>
    <w:p w:rsidR="0058521A" w:rsidRDefault="0058521A" w:rsidP="0058521A">
      <w:pPr>
        <w:ind w:left="708"/>
      </w:pPr>
      <w:r>
        <w:t xml:space="preserve">Caso seja </w:t>
      </w:r>
      <w:r w:rsidR="006377CA">
        <w:t>cadastrados dois tipos de promoções</w:t>
      </w:r>
      <w:r>
        <w:t>, por exemplo, “Código Fixo” e “Código Aleatório”, o cliente poderá utilizar um código de cada tipo de promoção ou os dois códigos do mesmo tipo de promoção.</w:t>
      </w:r>
    </w:p>
    <w:p w:rsidR="00E714FA" w:rsidRDefault="00E714FA" w:rsidP="0058521A">
      <w:pPr>
        <w:ind w:left="708"/>
      </w:pPr>
      <w:r w:rsidRPr="007B1796">
        <w:rPr>
          <w:b/>
          <w:u w:val="single"/>
        </w:rPr>
        <w:t>Importante</w:t>
      </w:r>
      <w:r>
        <w:t>: Os ingressos da Promoção Itaucard não são computados neste controle de códigos promocionais, pois seu</w:t>
      </w:r>
      <w:r w:rsidR="007B1796">
        <w:t xml:space="preserve"> tratamento é diferenciado e as regras existentes não foram alteradas.</w:t>
      </w:r>
    </w:p>
    <w:p w:rsidR="00BA564D" w:rsidRDefault="006F7A82" w:rsidP="00BA564D">
      <w:r>
        <w:rPr>
          <w:noProof/>
          <w:lang w:eastAsia="pt-BR"/>
        </w:rPr>
        <w:pict>
          <v:oval id="_x0000_s1027" style="position:absolute;margin-left:199.2pt;margin-top:153.4pt;width:150.8pt;height:17.65pt;z-index:251659264" strokecolor="red" strokeweight="2pt">
            <v:fill opacity="0"/>
          </v:oval>
        </w:pict>
      </w:r>
      <w:r w:rsidR="007B1796">
        <w:rPr>
          <w:noProof/>
          <w:lang w:eastAsia="pt-BR"/>
        </w:rPr>
        <w:drawing>
          <wp:inline distT="0" distB="0" distL="0" distR="0">
            <wp:extent cx="5802330" cy="3697356"/>
            <wp:effectExtent l="19050" t="0" r="792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18" cy="369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96" w:rsidRDefault="00152196" w:rsidP="00BA564D">
      <w:r>
        <w:rPr>
          <w:noProof/>
          <w:lang w:eastAsia="pt-BR"/>
        </w:rPr>
        <w:lastRenderedPageBreak/>
        <w:drawing>
          <wp:inline distT="0" distB="0" distL="0" distR="0">
            <wp:extent cx="5400040" cy="325680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96" w:rsidRDefault="007B1796">
      <w:r>
        <w:br w:type="page"/>
      </w:r>
    </w:p>
    <w:p w:rsidR="00E13386" w:rsidRPr="00E13386" w:rsidRDefault="00E13386" w:rsidP="00550A8E">
      <w:pPr>
        <w:pStyle w:val="Ttulo2"/>
      </w:pPr>
      <w:bookmarkStart w:id="3" w:name="_Toc415488917"/>
      <w:r>
        <w:lastRenderedPageBreak/>
        <w:t xml:space="preserve">Cadastro de </w:t>
      </w:r>
      <w:r w:rsidR="003C4978">
        <w:t>Promoção</w:t>
      </w:r>
      <w:bookmarkEnd w:id="3"/>
    </w:p>
    <w:p w:rsidR="00B663D0" w:rsidRDefault="003C4978">
      <w:r>
        <w:t>Para acessar a tela de cadastro de promoç</w:t>
      </w:r>
      <w:r w:rsidR="00764ED4">
        <w:t>ões, n</w:t>
      </w:r>
      <w:r w:rsidR="00B663D0">
        <w:t>o módulo Administrativo</w:t>
      </w:r>
      <w:r w:rsidR="00764ED4">
        <w:t xml:space="preserve"> (VB), acessar no menu principal </w:t>
      </w:r>
      <w:r w:rsidR="00030795">
        <w:t>a opção</w:t>
      </w:r>
      <w:r w:rsidR="00764ED4">
        <w:t xml:space="preserve"> “</w:t>
      </w:r>
      <w:r w:rsidR="00B663D0">
        <w:t>Cadastro-&gt;</w:t>
      </w:r>
      <w:r>
        <w:t>Promoção</w:t>
      </w:r>
      <w:r w:rsidR="00B663D0">
        <w:t>”</w:t>
      </w:r>
      <w:r w:rsidR="00764ED4">
        <w:t>.</w:t>
      </w:r>
    </w:p>
    <w:p w:rsidR="00C2062D" w:rsidRDefault="006F7A82">
      <w:r>
        <w:rPr>
          <w:noProof/>
          <w:lang w:eastAsia="pt-BR"/>
        </w:rPr>
        <w:pict>
          <v:oval id="_x0000_s1026" style="position:absolute;margin-left:27.45pt;margin-top:203.85pt;width:89.25pt;height:18pt;z-index:251658240" strokecolor="red" strokeweight="2pt">
            <v:fill opacity="0"/>
          </v:oval>
        </w:pict>
      </w:r>
      <w:r w:rsidR="003C4978">
        <w:rPr>
          <w:noProof/>
          <w:lang w:eastAsia="pt-BR"/>
        </w:rPr>
        <w:drawing>
          <wp:inline distT="0" distB="0" distL="0" distR="0">
            <wp:extent cx="5400040" cy="348598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D4" w:rsidRDefault="00764ED4">
      <w:r>
        <w:br w:type="page"/>
      </w:r>
    </w:p>
    <w:p w:rsidR="00764ED4" w:rsidRDefault="002A58CE">
      <w:r>
        <w:lastRenderedPageBreak/>
        <w:t xml:space="preserve">Ao acessar “Cadastro-&gt;Promoção”, a </w:t>
      </w:r>
      <w:r w:rsidR="00764ED4">
        <w:t>tela de promoção será exibida, permitindo o cadastramento das informações conforme as regras abaixo:</w:t>
      </w:r>
    </w:p>
    <w:p w:rsidR="00030795" w:rsidRDefault="00030795">
      <w:r w:rsidRPr="00030795">
        <w:rPr>
          <w:noProof/>
          <w:lang w:eastAsia="pt-BR"/>
        </w:rPr>
        <w:drawing>
          <wp:inline distT="0" distB="0" distL="0" distR="0">
            <wp:extent cx="5400040" cy="2205176"/>
            <wp:effectExtent l="19050" t="0" r="0" b="0"/>
            <wp:docPr id="1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D4" w:rsidRDefault="00764ED4" w:rsidP="00764ED4">
      <w:pPr>
        <w:pStyle w:val="PargrafodaLista"/>
        <w:numPr>
          <w:ilvl w:val="0"/>
          <w:numId w:val="2"/>
        </w:numPr>
      </w:pPr>
      <w:r>
        <w:t>No campo “Peça/Evento”, serão exibidas as peças/eventos que a data final do evento seja maior que a data atual.</w:t>
      </w:r>
    </w:p>
    <w:p w:rsidR="002A58CE" w:rsidRDefault="002A58CE" w:rsidP="002A58CE">
      <w:pPr>
        <w:pStyle w:val="PargrafodaLista"/>
      </w:pPr>
    </w:p>
    <w:p w:rsidR="00764ED4" w:rsidRDefault="00764ED4" w:rsidP="00764ED4">
      <w:pPr>
        <w:pStyle w:val="PargrafodaLista"/>
        <w:numPr>
          <w:ilvl w:val="0"/>
          <w:numId w:val="2"/>
        </w:numPr>
      </w:pPr>
      <w:r>
        <w:t xml:space="preserve">No campo “Tipo de Promoção”, serão exibidos os tipos de promoções previstos no sistema. Não existe tela de cadastramento de “Tipo de Promoção”, pois para qualquer nova promoção se faz necessário o desenvolvimento </w:t>
      </w:r>
      <w:r w:rsidR="002A58CE">
        <w:t>de novas regras de negócios</w:t>
      </w:r>
      <w:r w:rsidR="00CF5867">
        <w:t>.</w:t>
      </w:r>
    </w:p>
    <w:p w:rsidR="002A58CE" w:rsidRDefault="002A58CE" w:rsidP="002A58CE">
      <w:pPr>
        <w:pStyle w:val="PargrafodaLista"/>
      </w:pPr>
    </w:p>
    <w:p w:rsidR="00CF5867" w:rsidRDefault="002A58CE" w:rsidP="00764ED4">
      <w:pPr>
        <w:pStyle w:val="PargrafodaLista"/>
        <w:numPr>
          <w:ilvl w:val="0"/>
          <w:numId w:val="2"/>
        </w:numPr>
      </w:pPr>
      <w:r>
        <w:t>No campo “Tipo de Bilhete” serão exibidos os tipos de bilhetes cadastrados na tela de “Eventos”.</w:t>
      </w:r>
    </w:p>
    <w:p w:rsidR="002A58CE" w:rsidRDefault="002A58CE" w:rsidP="002A58CE">
      <w:pPr>
        <w:pStyle w:val="PargrafodaLista"/>
      </w:pPr>
    </w:p>
    <w:p w:rsidR="002A58CE" w:rsidRDefault="002A58CE" w:rsidP="00764ED4">
      <w:pPr>
        <w:pStyle w:val="PargrafodaLista"/>
        <w:numPr>
          <w:ilvl w:val="0"/>
          <w:numId w:val="2"/>
        </w:numPr>
      </w:pPr>
      <w:r>
        <w:t>Para cada tipo de promoção, só será permitido o cadastramento de um tipo de bilhete, mas o mesmo tipo de bilhete poderá ser utilizado em todos os tipos de promoções.</w:t>
      </w:r>
    </w:p>
    <w:p w:rsidR="002A58CE" w:rsidRDefault="002A58CE" w:rsidP="002A58CE">
      <w:pPr>
        <w:pStyle w:val="PargrafodaLista"/>
      </w:pPr>
    </w:p>
    <w:p w:rsidR="003C4978" w:rsidRDefault="002A58CE" w:rsidP="002A58CE">
      <w:pPr>
        <w:pStyle w:val="PargrafodaLista"/>
        <w:numPr>
          <w:ilvl w:val="0"/>
          <w:numId w:val="2"/>
        </w:numPr>
      </w:pPr>
      <w:r>
        <w:t>Não será permitida a exclusão de uma promoção se houver códigos promocionais gerados no módulo do Middleway (Gestão de Promoção-&gt;Códigos Promocionais).</w:t>
      </w:r>
    </w:p>
    <w:p w:rsidR="00222FDF" w:rsidRPr="00550A8E" w:rsidRDefault="00222FDF" w:rsidP="00222FDF">
      <w:pPr>
        <w:pStyle w:val="Ttulo1"/>
      </w:pPr>
      <w:bookmarkStart w:id="4" w:name="_Toc415488918"/>
      <w:r>
        <w:t>Gestão de Promoção - Módulo Administrativo Midd</w:t>
      </w:r>
      <w:r w:rsidR="00575556">
        <w:t>l</w:t>
      </w:r>
      <w:r>
        <w:t>eway (WEB)</w:t>
      </w:r>
      <w:bookmarkEnd w:id="4"/>
      <w:r>
        <w:t xml:space="preserve"> </w:t>
      </w:r>
    </w:p>
    <w:p w:rsidR="00E82D3F" w:rsidRDefault="00E13386" w:rsidP="00550A8E">
      <w:pPr>
        <w:pStyle w:val="Ttulo2"/>
      </w:pPr>
      <w:bookmarkStart w:id="5" w:name="_Toc415488919"/>
      <w:r>
        <w:t xml:space="preserve">Cadastro de </w:t>
      </w:r>
      <w:r w:rsidR="00BE35E7">
        <w:t>Códigos Promocionais</w:t>
      </w:r>
      <w:bookmarkEnd w:id="5"/>
    </w:p>
    <w:p w:rsidR="00D12FE1" w:rsidRDefault="00E82D3F" w:rsidP="00D12FE1">
      <w:r>
        <w:t xml:space="preserve">No </w:t>
      </w:r>
      <w:r w:rsidR="00BE35E7">
        <w:t xml:space="preserve">Middleway no menu </w:t>
      </w:r>
      <w:r>
        <w:t xml:space="preserve"> “</w:t>
      </w:r>
      <w:r w:rsidR="00BE35E7">
        <w:t>Cadastro</w:t>
      </w:r>
      <w:r>
        <w:t xml:space="preserve"> -&gt; </w:t>
      </w:r>
      <w:r w:rsidR="00BE35E7">
        <w:t xml:space="preserve">Gestão de Promoção </w:t>
      </w:r>
      <w:r>
        <w:t>-&gt;</w:t>
      </w:r>
      <w:r w:rsidR="00BE35E7">
        <w:t>Códigos Promocionais</w:t>
      </w:r>
      <w:r w:rsidR="00BE4EE3">
        <w:t>” ser</w:t>
      </w:r>
      <w:r w:rsidR="00BB17F8">
        <w:t xml:space="preserve">ão cadastrados </w:t>
      </w:r>
      <w:r w:rsidR="00BE35E7">
        <w:t>os códigos promocionais que serão utilizados</w:t>
      </w:r>
      <w:r w:rsidR="008E19A9">
        <w:t>, seguind</w:t>
      </w:r>
      <w:r w:rsidR="00BE35E7">
        <w:t>o as regras abaixo:</w:t>
      </w:r>
    </w:p>
    <w:p w:rsidR="00D12FE1" w:rsidRDefault="00D12F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27DF3" w:rsidRDefault="00327DF3" w:rsidP="00327DF3">
      <w:pPr>
        <w:pStyle w:val="Ttulo2"/>
      </w:pPr>
      <w:bookmarkStart w:id="6" w:name="_Toc415488920"/>
      <w:r>
        <w:lastRenderedPageBreak/>
        <w:t>Promoção com Código Fixo</w:t>
      </w:r>
      <w:bookmarkEnd w:id="6"/>
    </w:p>
    <w:p w:rsidR="00DC7BF1" w:rsidRPr="00DC7BF1" w:rsidRDefault="00DC7BF1" w:rsidP="00DC7BF1">
      <w:r w:rsidRPr="00DC7BF1">
        <w:rPr>
          <w:noProof/>
          <w:lang w:eastAsia="pt-BR"/>
        </w:rPr>
        <w:drawing>
          <wp:inline distT="0" distB="0" distL="0" distR="0">
            <wp:extent cx="5400040" cy="244901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DF3" w:rsidRDefault="00327DF3" w:rsidP="00327DF3">
      <w:pPr>
        <w:pStyle w:val="PargrafodaLista"/>
        <w:numPr>
          <w:ilvl w:val="0"/>
          <w:numId w:val="5"/>
        </w:numPr>
      </w:pPr>
      <w:r>
        <w:t xml:space="preserve">Os </w:t>
      </w:r>
      <w:r w:rsidRPr="00D12FE1">
        <w:rPr>
          <w:b/>
        </w:rPr>
        <w:t>campos “Local” e “Evento”</w:t>
      </w:r>
      <w:r>
        <w:t xml:space="preserve"> serão carregados somente com as informações que o usuário tem permissão de visualizar.</w:t>
      </w:r>
    </w:p>
    <w:p w:rsidR="00D12FE1" w:rsidRDefault="00D12FE1" w:rsidP="00D12FE1">
      <w:pPr>
        <w:pStyle w:val="PargrafodaLista"/>
      </w:pPr>
    </w:p>
    <w:p w:rsidR="00327DF3" w:rsidRDefault="00327DF3" w:rsidP="00327DF3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“Promoção”</w:t>
      </w:r>
      <w:r>
        <w:t xml:space="preserve"> será carregado com o tipo de promoção que foi cadastrado no módulo Administrativo do VB (</w:t>
      </w:r>
      <w:r w:rsidR="003C2565">
        <w:t xml:space="preserve">no </w:t>
      </w:r>
      <w:r>
        <w:t>menu Cadastro</w:t>
      </w:r>
      <w:r w:rsidR="003C2565">
        <w:t>-&gt;Promoção)</w:t>
      </w:r>
      <w:r>
        <w:t>, que está vinculado ao evento selecionado.</w:t>
      </w:r>
    </w:p>
    <w:p w:rsidR="00D12FE1" w:rsidRDefault="00D12FE1" w:rsidP="00D12FE1">
      <w:pPr>
        <w:pStyle w:val="PargrafodaLista"/>
      </w:pPr>
    </w:p>
    <w:p w:rsidR="003C2565" w:rsidRDefault="003C2565" w:rsidP="00327DF3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criada.</w:t>
      </w:r>
    </w:p>
    <w:p w:rsidR="00D12FE1" w:rsidRDefault="00D12FE1" w:rsidP="00D12FE1">
      <w:pPr>
        <w:pStyle w:val="PargrafodaLista"/>
      </w:pPr>
    </w:p>
    <w:p w:rsidR="00327DF3" w:rsidRDefault="003C2565" w:rsidP="00327DF3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“C</w:t>
      </w:r>
      <w:r w:rsidR="00327DF3" w:rsidRPr="00D12FE1">
        <w:rPr>
          <w:b/>
        </w:rPr>
        <w:t xml:space="preserve">ódigo </w:t>
      </w:r>
      <w:r w:rsidRPr="00D12FE1">
        <w:rPr>
          <w:b/>
        </w:rPr>
        <w:t>F</w:t>
      </w:r>
      <w:r w:rsidR="00327DF3" w:rsidRPr="00D12FE1">
        <w:rPr>
          <w:b/>
        </w:rPr>
        <w:t>ixo</w:t>
      </w:r>
      <w:r w:rsidRPr="00D12FE1">
        <w:rPr>
          <w:b/>
        </w:rPr>
        <w:t>”</w:t>
      </w:r>
      <w:r>
        <w:t xml:space="preserve"> será o código </w:t>
      </w:r>
      <w:r w:rsidR="00327DF3">
        <w:t xml:space="preserve">que o Patrocinador ou a Compreingressos irá definir </w:t>
      </w:r>
      <w:r>
        <w:t xml:space="preserve">e </w:t>
      </w:r>
      <w:r w:rsidR="00327DF3">
        <w:t xml:space="preserve">que o cliente terá que digitar </w:t>
      </w:r>
      <w:r>
        <w:t xml:space="preserve">quando </w:t>
      </w:r>
      <w:r w:rsidR="00327DF3">
        <w:t xml:space="preserve">selecionar o tipo de ingresso no momento da compra </w:t>
      </w:r>
      <w:r>
        <w:t>no site</w:t>
      </w:r>
      <w:r w:rsidR="00327DF3">
        <w:t>.</w:t>
      </w:r>
    </w:p>
    <w:p w:rsidR="00D12FE1" w:rsidRDefault="00D12FE1" w:rsidP="00D12FE1">
      <w:pPr>
        <w:pStyle w:val="PargrafodaLista"/>
      </w:pPr>
    </w:p>
    <w:p w:rsidR="00327DF3" w:rsidRDefault="003C2565" w:rsidP="00BE35E7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“Qtde. de Códigos para gerar”</w:t>
      </w:r>
      <w:r>
        <w:t xml:space="preserve"> </w:t>
      </w:r>
      <w:r w:rsidR="00575556">
        <w:t>indicará</w:t>
      </w:r>
      <w:r>
        <w:t xml:space="preserve"> a quantidade de ingressos que </w:t>
      </w:r>
      <w:r w:rsidR="00575556">
        <w:t xml:space="preserve">serão gerados e </w:t>
      </w:r>
      <w:r w:rsidR="00BB17F8">
        <w:t>estarão</w:t>
      </w:r>
      <w:r>
        <w:t xml:space="preserve"> disponíve</w:t>
      </w:r>
      <w:r w:rsidR="00DC7BF1">
        <w:t>is</w:t>
      </w:r>
      <w:r>
        <w:t xml:space="preserve"> para esta promoção, quando a quantidade estipulada for atingida pelo número de ingressos vendidos, o sistema não permitirá mais o uso dos códigos gerados.</w:t>
      </w:r>
    </w:p>
    <w:p w:rsidR="00D12FE1" w:rsidRDefault="00D12FE1" w:rsidP="00D12FE1">
      <w:pPr>
        <w:pStyle w:val="PargrafodaLista"/>
      </w:pPr>
    </w:p>
    <w:p w:rsidR="003C2565" w:rsidRDefault="003C2565" w:rsidP="00BE35E7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botão “Gerar Códigos”</w:t>
      </w:r>
      <w:r>
        <w:t xml:space="preserve">, irá gerar a quantidade de códigos informados no campo “Qtde. de códigos para gerar”, preenchendo a lista com os </w:t>
      </w:r>
      <w:r w:rsidR="00BB17F8">
        <w:t>códigos</w:t>
      </w:r>
      <w:r>
        <w:t xml:space="preserve"> da promoção.</w:t>
      </w:r>
    </w:p>
    <w:p w:rsidR="00DC7BF1" w:rsidRDefault="00DC7BF1" w:rsidP="00DC7BF1">
      <w:pPr>
        <w:pStyle w:val="PargrafodaLista"/>
      </w:pPr>
    </w:p>
    <w:p w:rsidR="00DC7BF1" w:rsidRDefault="00DC7BF1" w:rsidP="00DC7BF1"/>
    <w:p w:rsidR="00DC7BF1" w:rsidRDefault="00DC7BF1" w:rsidP="00DC7BF1">
      <w:pPr>
        <w:pStyle w:val="Ttulo2"/>
      </w:pPr>
      <w:bookmarkStart w:id="7" w:name="_Toc415488921"/>
      <w:r>
        <w:lastRenderedPageBreak/>
        <w:t xml:space="preserve">Promoção com Código </w:t>
      </w:r>
      <w:r w:rsidR="00C15749">
        <w:t>Aleatório</w:t>
      </w:r>
      <w:bookmarkEnd w:id="7"/>
    </w:p>
    <w:p w:rsidR="00C15749" w:rsidRDefault="00C15749" w:rsidP="00C15749">
      <w:r>
        <w:rPr>
          <w:noProof/>
          <w:lang w:eastAsia="pt-BR"/>
        </w:rPr>
        <w:drawing>
          <wp:inline distT="0" distB="0" distL="0" distR="0">
            <wp:extent cx="5400040" cy="2144108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46" w:rsidRDefault="000F7046" w:rsidP="000F7046">
      <w:pPr>
        <w:pStyle w:val="PargrafodaLista"/>
        <w:numPr>
          <w:ilvl w:val="0"/>
          <w:numId w:val="7"/>
        </w:numPr>
      </w:pPr>
      <w:r>
        <w:t xml:space="preserve">Quando a tipo de promoção selecionada for </w:t>
      </w:r>
      <w:r w:rsidRPr="000F7046">
        <w:rPr>
          <w:b/>
        </w:rPr>
        <w:t>“Código Aleatório”</w:t>
      </w:r>
      <w:r>
        <w:t>, o sistema irá gerar códigos aleatórios que deverão ser repassados para os Patrocinadores para que os mesmos sejam divulgados ou distribuído de acordo com a campanha de marketing estabelecida. Para facilitar o repasse dos códigos gerados, o usuário poderá utilizar o botão “Exportar para Excel”, gerando desta forma uma planilha com todos os códigos gerados.</w:t>
      </w:r>
    </w:p>
    <w:p w:rsidR="000F7046" w:rsidRDefault="000F7046" w:rsidP="000F7046">
      <w:pPr>
        <w:pStyle w:val="PargrafodaLista"/>
      </w:pPr>
    </w:p>
    <w:p w:rsidR="00030795" w:rsidRDefault="00030795" w:rsidP="000F7046">
      <w:pPr>
        <w:pStyle w:val="PargrafodaLista"/>
        <w:numPr>
          <w:ilvl w:val="0"/>
          <w:numId w:val="7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criada.</w:t>
      </w:r>
    </w:p>
    <w:p w:rsidR="00030795" w:rsidRDefault="00030795" w:rsidP="00030795">
      <w:pPr>
        <w:pStyle w:val="PargrafodaLista"/>
      </w:pPr>
    </w:p>
    <w:p w:rsidR="000F7046" w:rsidRDefault="000F7046" w:rsidP="000F7046">
      <w:pPr>
        <w:pStyle w:val="PargrafodaLista"/>
        <w:numPr>
          <w:ilvl w:val="0"/>
          <w:numId w:val="7"/>
        </w:numPr>
      </w:pPr>
      <w:r>
        <w:t xml:space="preserve">No tipo de promoção “Código Aleatório”, o campo “Código Fixo” ficará desabilitado, pois não terá </w:t>
      </w:r>
      <w:r w:rsidR="00030795">
        <w:t xml:space="preserve">nenhuma </w:t>
      </w:r>
      <w:r>
        <w:t>função no tipo de promoção com códigos aleatórios.</w:t>
      </w:r>
    </w:p>
    <w:p w:rsidR="00575556" w:rsidRDefault="00575556" w:rsidP="00575556">
      <w:pPr>
        <w:pStyle w:val="PargrafodaLista"/>
      </w:pPr>
    </w:p>
    <w:p w:rsidR="00575556" w:rsidRDefault="00575556" w:rsidP="00575556">
      <w:pPr>
        <w:pStyle w:val="PargrafodaLista"/>
        <w:numPr>
          <w:ilvl w:val="0"/>
          <w:numId w:val="7"/>
        </w:numPr>
      </w:pPr>
      <w:r>
        <w:t>Os códigos promocionais serão gerados com 8 dígitos, conforme solicitado pela Compreingressos,  portanto, se o usuário clicar duas vezes no botão "Gerar código", para o mesmo evento, o sistema poderá gerar códigos repetidos, esta é uma situação difícil de ocorrer, mas devido a quantidade de dígitos ter sido reduzida para 8 dígitos, não podemos descartar esta possibilidade.</w:t>
      </w:r>
    </w:p>
    <w:p w:rsidR="009B289B" w:rsidRPr="00C15749" w:rsidRDefault="009B289B" w:rsidP="009B289B">
      <w:pPr>
        <w:pStyle w:val="PargrafodaLista"/>
      </w:pPr>
    </w:p>
    <w:p w:rsidR="009B289B" w:rsidRDefault="009B289B" w:rsidP="009B289B">
      <w:pPr>
        <w:pStyle w:val="Ttulo2"/>
      </w:pPr>
      <w:bookmarkStart w:id="8" w:name="_Toc415488922"/>
      <w:r>
        <w:lastRenderedPageBreak/>
        <w:t>Promoção com Código importado de arquivo CSV</w:t>
      </w:r>
      <w:bookmarkEnd w:id="8"/>
    </w:p>
    <w:p w:rsidR="009B289B" w:rsidRPr="009B289B" w:rsidRDefault="00190AD9" w:rsidP="009B289B">
      <w:r>
        <w:rPr>
          <w:noProof/>
          <w:lang w:eastAsia="pt-BR"/>
        </w:rPr>
        <w:drawing>
          <wp:inline distT="0" distB="0" distL="0" distR="0">
            <wp:extent cx="5398770" cy="2162810"/>
            <wp:effectExtent l="19050" t="0" r="0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9B" w:rsidRDefault="009B289B" w:rsidP="009B289B">
      <w:pPr>
        <w:pStyle w:val="PargrafodaLista"/>
        <w:numPr>
          <w:ilvl w:val="0"/>
          <w:numId w:val="8"/>
        </w:numPr>
      </w:pPr>
      <w:r>
        <w:t xml:space="preserve">Quando a tipo de promoção selecionada for </w:t>
      </w:r>
      <w:r w:rsidRPr="000F7046">
        <w:rPr>
          <w:b/>
        </w:rPr>
        <w:t xml:space="preserve">“Código </w:t>
      </w:r>
      <w:r>
        <w:rPr>
          <w:b/>
        </w:rPr>
        <w:t>de Arquivo CSV</w:t>
      </w:r>
      <w:r w:rsidRPr="000F7046">
        <w:rPr>
          <w:b/>
        </w:rPr>
        <w:t>”</w:t>
      </w:r>
      <w:r>
        <w:t xml:space="preserve">, o sistema irá importar os códigos com base em um arquivo externo que deverá ter o seguinte </w:t>
      </w:r>
      <w:r w:rsidR="00765E1D">
        <w:t>formato</w:t>
      </w:r>
      <w:r>
        <w:t>:</w:t>
      </w:r>
    </w:p>
    <w:p w:rsidR="00C928A4" w:rsidRDefault="00C928A4" w:rsidP="00C928A4">
      <w:pPr>
        <w:pStyle w:val="PargrafodaLista"/>
      </w:pPr>
      <w:r>
        <w:t>A planilha que o cliente deverá preencher terá o seguinte layout:</w:t>
      </w:r>
    </w:p>
    <w:p w:rsidR="009B289B" w:rsidRDefault="00190AD9" w:rsidP="009B289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440940" cy="1407160"/>
            <wp:effectExtent l="19050" t="0" r="0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8A4" w:rsidRDefault="00C928A4" w:rsidP="009B289B">
      <w:pPr>
        <w:pStyle w:val="PargrafodaLista"/>
      </w:pPr>
    </w:p>
    <w:p w:rsidR="00C928A4" w:rsidRDefault="00C928A4" w:rsidP="00C928A4">
      <w:pPr>
        <w:pStyle w:val="PargrafodaLista"/>
      </w:pPr>
      <w:r>
        <w:t>O conteúdo do arquivo gravado como csv, que ser</w:t>
      </w:r>
      <w:r w:rsidR="00575556">
        <w:t>á</w:t>
      </w:r>
      <w:r>
        <w:t xml:space="preserve"> utilizado no processo de importação será:</w:t>
      </w:r>
    </w:p>
    <w:p w:rsidR="00C928A4" w:rsidRDefault="00190AD9" w:rsidP="009B289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011680" cy="1105535"/>
            <wp:effectExtent l="19050" t="0" r="7620" b="0"/>
            <wp:docPr id="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9B" w:rsidRDefault="009B289B" w:rsidP="009B289B">
      <w:pPr>
        <w:pStyle w:val="PargrafodaLista"/>
      </w:pPr>
    </w:p>
    <w:p w:rsidR="00575556" w:rsidRDefault="002975DA" w:rsidP="00D12FE1">
      <w:pPr>
        <w:pStyle w:val="PargrafodaLista"/>
        <w:numPr>
          <w:ilvl w:val="0"/>
          <w:numId w:val="8"/>
        </w:numPr>
      </w:pPr>
      <w:r>
        <w:t xml:space="preserve">Ao clicar no </w:t>
      </w:r>
      <w:r w:rsidRPr="002975DA">
        <w:rPr>
          <w:b/>
        </w:rPr>
        <w:t>botão “Importar Arq. CSV”</w:t>
      </w:r>
      <w:r>
        <w:rPr>
          <w:b/>
        </w:rPr>
        <w:t xml:space="preserve">, </w:t>
      </w:r>
      <w:r w:rsidRPr="002975DA">
        <w:t>o usuário deverá</w:t>
      </w:r>
      <w:r>
        <w:rPr>
          <w:b/>
        </w:rPr>
        <w:t xml:space="preserve"> </w:t>
      </w:r>
      <w:r w:rsidRPr="002975DA">
        <w:t>indicar o lo</w:t>
      </w:r>
      <w:r>
        <w:t>cal onde se encontra o arquivo que será importado. Após a importação do arquivo, as informações importadas serão exibidas na lista</w:t>
      </w:r>
      <w:r w:rsidR="00AF0DB2">
        <w:t xml:space="preserve"> com seus códigos promocionais</w:t>
      </w:r>
      <w:r>
        <w:t xml:space="preserve">. </w:t>
      </w:r>
    </w:p>
    <w:p w:rsidR="00D1551D" w:rsidRDefault="00D1551D" w:rsidP="00D1551D">
      <w:pPr>
        <w:pStyle w:val="PargrafodaLista"/>
      </w:pPr>
    </w:p>
    <w:p w:rsidR="001E1C87" w:rsidRPr="00D1551D" w:rsidRDefault="00D1551D" w:rsidP="00D1551D">
      <w:pPr>
        <w:pStyle w:val="PargrafodaLista"/>
        <w:rPr>
          <w:b/>
          <w:color w:val="FF0000"/>
        </w:rPr>
      </w:pPr>
      <w:r w:rsidRPr="00D1551D">
        <w:rPr>
          <w:b/>
          <w:color w:val="FF0000"/>
        </w:rPr>
        <w:t xml:space="preserve">IMPORTANTE: Antes de realizar a importação do arquivo, revise se os dados do arquivo estão completos e consistentes, pois caso haja algum </w:t>
      </w:r>
      <w:r w:rsidR="00BB17F8">
        <w:rPr>
          <w:b/>
          <w:color w:val="FF0000"/>
        </w:rPr>
        <w:t>dado inválido</w:t>
      </w:r>
      <w:r w:rsidRPr="00D1551D">
        <w:rPr>
          <w:b/>
          <w:color w:val="FF0000"/>
        </w:rPr>
        <w:t xml:space="preserve">, o usuário deverá excluir </w:t>
      </w:r>
      <w:r w:rsidR="00BB17F8">
        <w:rPr>
          <w:b/>
          <w:color w:val="FF0000"/>
        </w:rPr>
        <w:t xml:space="preserve">cada linha </w:t>
      </w:r>
      <w:r w:rsidRPr="00D1551D">
        <w:rPr>
          <w:b/>
          <w:color w:val="FF0000"/>
        </w:rPr>
        <w:t>do sistema para depois efetuar uma nova importação do arquivo correto.</w:t>
      </w:r>
    </w:p>
    <w:p w:rsidR="00D12FE1" w:rsidRDefault="001C7241" w:rsidP="00D12FE1">
      <w:pPr>
        <w:pStyle w:val="Ttulo2"/>
      </w:pPr>
      <w:bookmarkStart w:id="9" w:name="_Toc415488923"/>
      <w:r>
        <w:lastRenderedPageBreak/>
        <w:t xml:space="preserve">Informações </w:t>
      </w:r>
      <w:r w:rsidR="00D12FE1">
        <w:t>da lista de códigos promocionais</w:t>
      </w:r>
      <w:bookmarkEnd w:id="9"/>
    </w:p>
    <w:p w:rsidR="00D12FE1" w:rsidRDefault="00D12FE1" w:rsidP="00D12FE1">
      <w:pPr>
        <w:pStyle w:val="PargrafodaLista"/>
      </w:pPr>
    </w:p>
    <w:p w:rsidR="00726129" w:rsidRDefault="00726129" w:rsidP="00D12FE1">
      <w:pPr>
        <w:pStyle w:val="PargrafodaLista"/>
        <w:numPr>
          <w:ilvl w:val="0"/>
          <w:numId w:val="6"/>
        </w:numPr>
      </w:pPr>
      <w:r>
        <w:t xml:space="preserve">Os códigos promocionais são </w:t>
      </w:r>
      <w:r w:rsidR="001E1C87">
        <w:t>alfanuméricos com o tamanho máximo de 32 caracteres. Conforme solicitado pela Diretoria da Compreingressos, a promoção do tipo “Código Aleatório” será gerado com</w:t>
      </w:r>
      <w:r w:rsidR="001C7241">
        <w:t xml:space="preserve"> apenas</w:t>
      </w:r>
      <w:r w:rsidR="001E1C87">
        <w:t xml:space="preserve"> 8 dígitos, facilitando assim a digitação por parte do cliente no site.</w:t>
      </w:r>
    </w:p>
    <w:p w:rsidR="001E1C87" w:rsidRDefault="001E1C87" w:rsidP="001E1C87">
      <w:pPr>
        <w:pStyle w:val="PargrafodaLista"/>
      </w:pPr>
    </w:p>
    <w:p w:rsidR="003C2565" w:rsidRDefault="00672D4C" w:rsidP="00D12FE1">
      <w:pPr>
        <w:pStyle w:val="PargrafodaLista"/>
        <w:numPr>
          <w:ilvl w:val="0"/>
          <w:numId w:val="6"/>
        </w:numPr>
      </w:pPr>
      <w:r>
        <w:t xml:space="preserve">Na lista </w:t>
      </w:r>
      <w:r w:rsidR="00D12FE1">
        <w:t xml:space="preserve">de códigos promocionais </w:t>
      </w:r>
      <w:r>
        <w:t xml:space="preserve">serão exibidos todos os registros gerados para a promoção, importante destacar as seguintes </w:t>
      </w:r>
      <w:r w:rsidR="00D12FE1">
        <w:t>condições</w:t>
      </w:r>
      <w:r>
        <w:t>:</w:t>
      </w:r>
    </w:p>
    <w:p w:rsidR="00672D4C" w:rsidRDefault="008C3493" w:rsidP="00D12FE1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“Sessão”:</w:t>
      </w:r>
      <w:r>
        <w:t xml:space="preserve"> caso tenha alguma informação nesta coluna, indica que existe um cliente em processo de compra e que está prestes a u</w:t>
      </w:r>
      <w:r w:rsidR="00765E1D">
        <w:t>tilizar um</w:t>
      </w:r>
      <w:r>
        <w:t xml:space="preserve"> código da promoção, nesta situação o usuário não poderá excluir o registro.</w:t>
      </w:r>
    </w:p>
    <w:p w:rsidR="00D12FE1" w:rsidRPr="00D12FE1" w:rsidRDefault="00D12FE1" w:rsidP="00D12FE1">
      <w:pPr>
        <w:pStyle w:val="PargrafodaLista"/>
        <w:ind w:left="1440"/>
      </w:pPr>
    </w:p>
    <w:p w:rsidR="008C3493" w:rsidRDefault="008C3493" w:rsidP="00D12FE1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“Nº Pedido”:</w:t>
      </w:r>
      <w:r>
        <w:t xml:space="preserve"> quando o cliente finalizar a compra e tiver utilizado um código promocional, o número do pedido gerado será exibido nesta coluna, possibilitando assim identificar qual foi o cliente que utilizou </w:t>
      </w:r>
      <w:r w:rsidR="001C7241">
        <w:t>o</w:t>
      </w:r>
      <w:r>
        <w:t xml:space="preserve"> código promocional. Nesta situação, não será possível apagar o código promocional, pois já existe um</w:t>
      </w:r>
      <w:r w:rsidR="001C7241">
        <w:t xml:space="preserve"> pedido</w:t>
      </w:r>
      <w:r>
        <w:t xml:space="preserve"> vinculad</w:t>
      </w:r>
      <w:r w:rsidR="001C7241">
        <w:t>o</w:t>
      </w:r>
      <w:r>
        <w:t xml:space="preserve"> ao código.</w:t>
      </w:r>
    </w:p>
    <w:p w:rsidR="00D12FE1" w:rsidRPr="00D12FE1" w:rsidRDefault="00D12FE1" w:rsidP="00D12FE1">
      <w:pPr>
        <w:pStyle w:val="PargrafodaLista"/>
        <w:ind w:left="1440"/>
      </w:pPr>
    </w:p>
    <w:p w:rsidR="008C3493" w:rsidRDefault="008C3493" w:rsidP="00D12FE1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“CPF”:</w:t>
      </w:r>
      <w:r>
        <w:t xml:space="preserve"> será utilizado quando a promoção for vinculad</w:t>
      </w:r>
      <w:r w:rsidR="00AF0DB2">
        <w:t>a</w:t>
      </w:r>
      <w:r>
        <w:t xml:space="preserve"> a um arquivo externo que o sistema irá importar. Este CPF deverá ser o mesmo do que o do cliente que estiver efetuando a compra, pois para este tipo de promoção o código promocional é pessoal e intransferível. Esta verificação irá ocorrer depois que o cliente se identifica</w:t>
      </w:r>
      <w:r w:rsidR="00765E1D">
        <w:t>r</w:t>
      </w:r>
      <w:r>
        <w:t xml:space="preserve"> </w:t>
      </w:r>
      <w:r w:rsidR="00AF0DB2">
        <w:t>no</w:t>
      </w:r>
      <w:r w:rsidR="00257BE1">
        <w:t xml:space="preserve"> </w:t>
      </w:r>
      <w:r>
        <w:t>site</w:t>
      </w:r>
      <w:r w:rsidR="00765E1D">
        <w:t xml:space="preserve">, </w:t>
      </w:r>
      <w:r w:rsidR="001C7241">
        <w:t>e for finalizar a sua transação</w:t>
      </w:r>
      <w:r>
        <w:t>.</w:t>
      </w:r>
    </w:p>
    <w:p w:rsidR="00D12FE1" w:rsidRPr="00D12FE1" w:rsidRDefault="00D12FE1" w:rsidP="00D12FE1">
      <w:pPr>
        <w:pStyle w:val="PargrafodaLista"/>
        <w:ind w:left="1440"/>
      </w:pPr>
    </w:p>
    <w:p w:rsidR="00327DF3" w:rsidRDefault="00257BE1" w:rsidP="00327DF3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“Ações”:</w:t>
      </w:r>
      <w:r>
        <w:t xml:space="preserve"> quando um código não estiver em processo de utilização (coluna “Sessão” sem informações) ou já ter sido utilizado (coluna “Nº Pedido” sem informações), será exibido a texto “Apagar”, permitindo que o usuário exclua o código desejado</w:t>
      </w:r>
      <w:r w:rsidR="00557FFE">
        <w:t>.</w:t>
      </w:r>
    </w:p>
    <w:sectPr w:rsidR="00327DF3" w:rsidSect="00C2062D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0CD" w:rsidRDefault="00CC40CD" w:rsidP="00121195">
      <w:pPr>
        <w:spacing w:after="0" w:line="240" w:lineRule="auto"/>
      </w:pPr>
      <w:r>
        <w:separator/>
      </w:r>
    </w:p>
  </w:endnote>
  <w:endnote w:type="continuationSeparator" w:id="1">
    <w:p w:rsidR="00CC40CD" w:rsidRDefault="00CC40CD" w:rsidP="0012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21195">
      <w:rPr>
        <w:rFonts w:asciiTheme="majorHAnsi" w:hAnsiTheme="majorHAnsi"/>
        <w:sz w:val="16"/>
        <w:szCs w:val="16"/>
      </w:rPr>
      <w:t>C&amp;C Informática – Av. Fagundes Filhos, 191 – CJ 162 – Ed. Dallas – F:5591-3599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152196" w:rsidRPr="00152196">
        <w:rPr>
          <w:rFonts w:asciiTheme="majorHAnsi" w:hAnsiTheme="majorHAnsi"/>
          <w:noProof/>
        </w:rPr>
        <w:t>4</w:t>
      </w:r>
    </w:fldSimple>
  </w:p>
  <w:p w:rsidR="006855DB" w:rsidRDefault="006855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0CD" w:rsidRDefault="00CC40CD" w:rsidP="00121195">
      <w:pPr>
        <w:spacing w:after="0" w:line="240" w:lineRule="auto"/>
      </w:pPr>
      <w:r>
        <w:separator/>
      </w:r>
    </w:p>
  </w:footnote>
  <w:footnote w:type="continuationSeparator" w:id="1">
    <w:p w:rsidR="00CC40CD" w:rsidRDefault="00CC40CD" w:rsidP="0012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Cabealho"/>
    </w:pPr>
    <w:r w:rsidRPr="00121195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7620</wp:posOffset>
          </wp:positionV>
          <wp:extent cx="1282700" cy="762000"/>
          <wp:effectExtent l="0" t="0" r="0" b="0"/>
          <wp:wrapSquare wrapText="bothSides"/>
          <wp:docPr id="5" name="Picture 2" descr="logo_cc_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_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27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0"/>
      <w:gridCol w:w="1104"/>
    </w:tblGrid>
    <w:tr w:rsidR="006855DB" w:rsidRPr="00A4232E" w:rsidTr="00070276">
      <w:trPr>
        <w:trHeight w:val="288"/>
      </w:trPr>
      <w:tc>
        <w:tcPr>
          <w:tcW w:w="7630" w:type="dxa"/>
        </w:tcPr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>Procedimentos Operacionais</w:t>
          </w:r>
        </w:p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Projeto: </w:t>
          </w:r>
          <w:r w:rsidR="003C4978">
            <w:rPr>
              <w:rFonts w:asciiTheme="majorHAnsi" w:eastAsiaTheme="majorEastAsia" w:hAnsiTheme="majorHAnsi" w:cstheme="majorBidi"/>
              <w:sz w:val="24"/>
              <w:szCs w:val="36"/>
            </w:rPr>
            <w:t>Mod. Promoção</w:t>
          </w:r>
          <w:r w:rsidR="000258B6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 - Multi Bases e Bins</w:t>
          </w:r>
        </w:p>
        <w:p w:rsidR="006855DB" w:rsidRPr="00121195" w:rsidRDefault="006855DB" w:rsidP="00121195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Cliente: </w:t>
          </w:r>
          <w:r>
            <w:rPr>
              <w:rFonts w:asciiTheme="majorHAnsi" w:eastAsiaTheme="majorEastAsia" w:hAnsiTheme="majorHAnsi" w:cstheme="majorBidi"/>
              <w:sz w:val="24"/>
              <w:szCs w:val="36"/>
            </w:rPr>
            <w:t>Compreingressos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2-2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4" w:type="dxa"/>
            </w:tcPr>
            <w:p w:rsidR="006855DB" w:rsidRPr="00A4232E" w:rsidRDefault="007A12C9" w:rsidP="00070276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6855DB" w:rsidRDefault="006855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278"/>
    <w:multiLevelType w:val="hybridMultilevel"/>
    <w:tmpl w:val="C852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44D03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F355B"/>
    <w:multiLevelType w:val="hybridMultilevel"/>
    <w:tmpl w:val="260E4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74484"/>
    <w:multiLevelType w:val="hybridMultilevel"/>
    <w:tmpl w:val="97CE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5FFE"/>
    <w:multiLevelType w:val="hybridMultilevel"/>
    <w:tmpl w:val="97FAD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84271"/>
    <w:multiLevelType w:val="hybridMultilevel"/>
    <w:tmpl w:val="7C76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11476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F4EC2"/>
    <w:multiLevelType w:val="hybridMultilevel"/>
    <w:tmpl w:val="4D5A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3D0"/>
    <w:rsid w:val="00001835"/>
    <w:rsid w:val="00004CA9"/>
    <w:rsid w:val="0000735E"/>
    <w:rsid w:val="00007E37"/>
    <w:rsid w:val="00013074"/>
    <w:rsid w:val="0001578D"/>
    <w:rsid w:val="000158B1"/>
    <w:rsid w:val="00020429"/>
    <w:rsid w:val="00020C6F"/>
    <w:rsid w:val="00023128"/>
    <w:rsid w:val="00023838"/>
    <w:rsid w:val="000258B6"/>
    <w:rsid w:val="00030742"/>
    <w:rsid w:val="00030795"/>
    <w:rsid w:val="00036A33"/>
    <w:rsid w:val="00042A6E"/>
    <w:rsid w:val="000477F1"/>
    <w:rsid w:val="00050971"/>
    <w:rsid w:val="00070276"/>
    <w:rsid w:val="00071E6D"/>
    <w:rsid w:val="00075F6E"/>
    <w:rsid w:val="00084968"/>
    <w:rsid w:val="000A7E51"/>
    <w:rsid w:val="000B2AA6"/>
    <w:rsid w:val="000C1EC7"/>
    <w:rsid w:val="000C2DC7"/>
    <w:rsid w:val="000C3F54"/>
    <w:rsid w:val="000E13A9"/>
    <w:rsid w:val="000E20EE"/>
    <w:rsid w:val="000E718F"/>
    <w:rsid w:val="000F2E85"/>
    <w:rsid w:val="000F525E"/>
    <w:rsid w:val="000F7046"/>
    <w:rsid w:val="000F7A21"/>
    <w:rsid w:val="0010125D"/>
    <w:rsid w:val="00103AA2"/>
    <w:rsid w:val="00106C9C"/>
    <w:rsid w:val="00111E8B"/>
    <w:rsid w:val="00115F01"/>
    <w:rsid w:val="00121195"/>
    <w:rsid w:val="00122DCC"/>
    <w:rsid w:val="00124A21"/>
    <w:rsid w:val="00133D83"/>
    <w:rsid w:val="00133F18"/>
    <w:rsid w:val="00142296"/>
    <w:rsid w:val="001469FA"/>
    <w:rsid w:val="00152196"/>
    <w:rsid w:val="00154A52"/>
    <w:rsid w:val="00155430"/>
    <w:rsid w:val="00162DE4"/>
    <w:rsid w:val="00164637"/>
    <w:rsid w:val="0016794E"/>
    <w:rsid w:val="00170563"/>
    <w:rsid w:val="00171A72"/>
    <w:rsid w:val="001771EA"/>
    <w:rsid w:val="001774DD"/>
    <w:rsid w:val="00181914"/>
    <w:rsid w:val="00186653"/>
    <w:rsid w:val="00190AD9"/>
    <w:rsid w:val="00190FD6"/>
    <w:rsid w:val="00191593"/>
    <w:rsid w:val="00191F0A"/>
    <w:rsid w:val="00197FD8"/>
    <w:rsid w:val="001A640D"/>
    <w:rsid w:val="001C49B2"/>
    <w:rsid w:val="001C7241"/>
    <w:rsid w:val="001D0CDF"/>
    <w:rsid w:val="001D310F"/>
    <w:rsid w:val="001E08B8"/>
    <w:rsid w:val="001E1961"/>
    <w:rsid w:val="001E1C87"/>
    <w:rsid w:val="001E2E35"/>
    <w:rsid w:val="001F1BAE"/>
    <w:rsid w:val="001F2306"/>
    <w:rsid w:val="001F4C60"/>
    <w:rsid w:val="001F7F6B"/>
    <w:rsid w:val="00210F28"/>
    <w:rsid w:val="002142DC"/>
    <w:rsid w:val="0021614E"/>
    <w:rsid w:val="002175B7"/>
    <w:rsid w:val="00222FDF"/>
    <w:rsid w:val="002230B4"/>
    <w:rsid w:val="00226044"/>
    <w:rsid w:val="00242EA9"/>
    <w:rsid w:val="0024332E"/>
    <w:rsid w:val="00246AE3"/>
    <w:rsid w:val="00247042"/>
    <w:rsid w:val="00254D44"/>
    <w:rsid w:val="00257BE1"/>
    <w:rsid w:val="0026563F"/>
    <w:rsid w:val="00267515"/>
    <w:rsid w:val="00272126"/>
    <w:rsid w:val="00275DFF"/>
    <w:rsid w:val="002975DA"/>
    <w:rsid w:val="002A2708"/>
    <w:rsid w:val="002A58CE"/>
    <w:rsid w:val="002A71EF"/>
    <w:rsid w:val="002B02EA"/>
    <w:rsid w:val="002B4F30"/>
    <w:rsid w:val="002B6271"/>
    <w:rsid w:val="002C2643"/>
    <w:rsid w:val="002C7C7E"/>
    <w:rsid w:val="002D0619"/>
    <w:rsid w:val="002D684C"/>
    <w:rsid w:val="002E1A50"/>
    <w:rsid w:val="002F033E"/>
    <w:rsid w:val="002F607B"/>
    <w:rsid w:val="00304C7E"/>
    <w:rsid w:val="00305298"/>
    <w:rsid w:val="00327DF3"/>
    <w:rsid w:val="00330769"/>
    <w:rsid w:val="00330C1E"/>
    <w:rsid w:val="003310F5"/>
    <w:rsid w:val="00333B5E"/>
    <w:rsid w:val="003412D6"/>
    <w:rsid w:val="00347B5D"/>
    <w:rsid w:val="00351AE9"/>
    <w:rsid w:val="00360C84"/>
    <w:rsid w:val="003637CE"/>
    <w:rsid w:val="00382DAF"/>
    <w:rsid w:val="0038667E"/>
    <w:rsid w:val="0038678F"/>
    <w:rsid w:val="00394AC1"/>
    <w:rsid w:val="00396E32"/>
    <w:rsid w:val="003B0E09"/>
    <w:rsid w:val="003B6A4B"/>
    <w:rsid w:val="003C2565"/>
    <w:rsid w:val="003C4978"/>
    <w:rsid w:val="003D222C"/>
    <w:rsid w:val="003D2877"/>
    <w:rsid w:val="003D4A39"/>
    <w:rsid w:val="003D6DB3"/>
    <w:rsid w:val="003F23F3"/>
    <w:rsid w:val="003F2E88"/>
    <w:rsid w:val="003F5803"/>
    <w:rsid w:val="00400C5D"/>
    <w:rsid w:val="004075AE"/>
    <w:rsid w:val="004158A9"/>
    <w:rsid w:val="00423AC9"/>
    <w:rsid w:val="00435DD5"/>
    <w:rsid w:val="004400CD"/>
    <w:rsid w:val="00453182"/>
    <w:rsid w:val="00454B46"/>
    <w:rsid w:val="00455B95"/>
    <w:rsid w:val="00461233"/>
    <w:rsid w:val="00466D1F"/>
    <w:rsid w:val="00482F00"/>
    <w:rsid w:val="00483F54"/>
    <w:rsid w:val="00483F7B"/>
    <w:rsid w:val="00484F89"/>
    <w:rsid w:val="00493D9A"/>
    <w:rsid w:val="004944C8"/>
    <w:rsid w:val="004B4DDC"/>
    <w:rsid w:val="004B7BDC"/>
    <w:rsid w:val="004B7DB0"/>
    <w:rsid w:val="004C3FC2"/>
    <w:rsid w:val="004C46CE"/>
    <w:rsid w:val="004D0042"/>
    <w:rsid w:val="004D6403"/>
    <w:rsid w:val="004D7B46"/>
    <w:rsid w:val="004E24D9"/>
    <w:rsid w:val="004E4409"/>
    <w:rsid w:val="004F0025"/>
    <w:rsid w:val="004F1D59"/>
    <w:rsid w:val="004F431B"/>
    <w:rsid w:val="004F6E4D"/>
    <w:rsid w:val="0050073C"/>
    <w:rsid w:val="00500843"/>
    <w:rsid w:val="005139DA"/>
    <w:rsid w:val="00515D33"/>
    <w:rsid w:val="005234F1"/>
    <w:rsid w:val="00532C1D"/>
    <w:rsid w:val="00543723"/>
    <w:rsid w:val="0054402F"/>
    <w:rsid w:val="00544163"/>
    <w:rsid w:val="00550A8E"/>
    <w:rsid w:val="00553313"/>
    <w:rsid w:val="00553EBA"/>
    <w:rsid w:val="00557FFE"/>
    <w:rsid w:val="00565C30"/>
    <w:rsid w:val="00575556"/>
    <w:rsid w:val="00576AAD"/>
    <w:rsid w:val="005802C1"/>
    <w:rsid w:val="00581C39"/>
    <w:rsid w:val="0058521A"/>
    <w:rsid w:val="00587302"/>
    <w:rsid w:val="00590A42"/>
    <w:rsid w:val="0059149D"/>
    <w:rsid w:val="00592930"/>
    <w:rsid w:val="00595F35"/>
    <w:rsid w:val="005A4448"/>
    <w:rsid w:val="005B1A70"/>
    <w:rsid w:val="005C1C9A"/>
    <w:rsid w:val="005D09F0"/>
    <w:rsid w:val="005E25E5"/>
    <w:rsid w:val="005F0319"/>
    <w:rsid w:val="005F2B1D"/>
    <w:rsid w:val="005F30BF"/>
    <w:rsid w:val="0060082D"/>
    <w:rsid w:val="006078A0"/>
    <w:rsid w:val="0061351D"/>
    <w:rsid w:val="0061452F"/>
    <w:rsid w:val="00617B18"/>
    <w:rsid w:val="00632199"/>
    <w:rsid w:val="006377CA"/>
    <w:rsid w:val="006431C9"/>
    <w:rsid w:val="00645E70"/>
    <w:rsid w:val="0064693A"/>
    <w:rsid w:val="006527D2"/>
    <w:rsid w:val="00655F68"/>
    <w:rsid w:val="006606C7"/>
    <w:rsid w:val="00660FFB"/>
    <w:rsid w:val="00670AB5"/>
    <w:rsid w:val="006722BB"/>
    <w:rsid w:val="00672D4C"/>
    <w:rsid w:val="0068217E"/>
    <w:rsid w:val="006855DB"/>
    <w:rsid w:val="00686452"/>
    <w:rsid w:val="00686587"/>
    <w:rsid w:val="006901A6"/>
    <w:rsid w:val="006903E8"/>
    <w:rsid w:val="006A15A3"/>
    <w:rsid w:val="006A7E95"/>
    <w:rsid w:val="006B38A9"/>
    <w:rsid w:val="006B446F"/>
    <w:rsid w:val="006B4663"/>
    <w:rsid w:val="006B6E0A"/>
    <w:rsid w:val="006C4B22"/>
    <w:rsid w:val="006D4F3A"/>
    <w:rsid w:val="006E5494"/>
    <w:rsid w:val="006E67A9"/>
    <w:rsid w:val="006F3BC2"/>
    <w:rsid w:val="006F7A82"/>
    <w:rsid w:val="00700361"/>
    <w:rsid w:val="00700949"/>
    <w:rsid w:val="0070554B"/>
    <w:rsid w:val="00710F1D"/>
    <w:rsid w:val="00712913"/>
    <w:rsid w:val="007136AC"/>
    <w:rsid w:val="00722DAA"/>
    <w:rsid w:val="007244CC"/>
    <w:rsid w:val="00726129"/>
    <w:rsid w:val="00733C48"/>
    <w:rsid w:val="007372CB"/>
    <w:rsid w:val="00746500"/>
    <w:rsid w:val="00746BC8"/>
    <w:rsid w:val="007510DA"/>
    <w:rsid w:val="00752204"/>
    <w:rsid w:val="0075520F"/>
    <w:rsid w:val="00764ED4"/>
    <w:rsid w:val="00765E1D"/>
    <w:rsid w:val="00782ECB"/>
    <w:rsid w:val="00786FE7"/>
    <w:rsid w:val="007906D4"/>
    <w:rsid w:val="007A12C9"/>
    <w:rsid w:val="007A4D6D"/>
    <w:rsid w:val="007A549F"/>
    <w:rsid w:val="007A576A"/>
    <w:rsid w:val="007B1796"/>
    <w:rsid w:val="007B181F"/>
    <w:rsid w:val="007B46E9"/>
    <w:rsid w:val="007B71BA"/>
    <w:rsid w:val="007B7D15"/>
    <w:rsid w:val="007C6D4E"/>
    <w:rsid w:val="007D1DF0"/>
    <w:rsid w:val="007D6B6A"/>
    <w:rsid w:val="007D7324"/>
    <w:rsid w:val="007E4768"/>
    <w:rsid w:val="007E5A34"/>
    <w:rsid w:val="007F004E"/>
    <w:rsid w:val="007F14B5"/>
    <w:rsid w:val="007F211D"/>
    <w:rsid w:val="007F39F7"/>
    <w:rsid w:val="007F3EAE"/>
    <w:rsid w:val="007F59D2"/>
    <w:rsid w:val="007F7231"/>
    <w:rsid w:val="00805023"/>
    <w:rsid w:val="00806EC1"/>
    <w:rsid w:val="008107C8"/>
    <w:rsid w:val="00826B09"/>
    <w:rsid w:val="00827EC7"/>
    <w:rsid w:val="008368EE"/>
    <w:rsid w:val="00841607"/>
    <w:rsid w:val="00863F1C"/>
    <w:rsid w:val="00865B54"/>
    <w:rsid w:val="00865B9D"/>
    <w:rsid w:val="00867093"/>
    <w:rsid w:val="008670B9"/>
    <w:rsid w:val="00870E5D"/>
    <w:rsid w:val="00883ACF"/>
    <w:rsid w:val="0089477E"/>
    <w:rsid w:val="0089561A"/>
    <w:rsid w:val="00897755"/>
    <w:rsid w:val="008A1BA1"/>
    <w:rsid w:val="008C03F5"/>
    <w:rsid w:val="008C3493"/>
    <w:rsid w:val="008C5A87"/>
    <w:rsid w:val="008C5B8E"/>
    <w:rsid w:val="008C656B"/>
    <w:rsid w:val="008D34D7"/>
    <w:rsid w:val="008D4656"/>
    <w:rsid w:val="008E19A9"/>
    <w:rsid w:val="008E54EF"/>
    <w:rsid w:val="008E61EB"/>
    <w:rsid w:val="008E7557"/>
    <w:rsid w:val="00902941"/>
    <w:rsid w:val="0090296A"/>
    <w:rsid w:val="00923CF0"/>
    <w:rsid w:val="00925747"/>
    <w:rsid w:val="0093077E"/>
    <w:rsid w:val="00942E8F"/>
    <w:rsid w:val="00943415"/>
    <w:rsid w:val="00943CB2"/>
    <w:rsid w:val="009460EF"/>
    <w:rsid w:val="00951E80"/>
    <w:rsid w:val="00954CAF"/>
    <w:rsid w:val="00955FC2"/>
    <w:rsid w:val="00956628"/>
    <w:rsid w:val="009568A2"/>
    <w:rsid w:val="0096606C"/>
    <w:rsid w:val="0099508F"/>
    <w:rsid w:val="00997D3B"/>
    <w:rsid w:val="009A3AB8"/>
    <w:rsid w:val="009B289B"/>
    <w:rsid w:val="009B54FC"/>
    <w:rsid w:val="009D1633"/>
    <w:rsid w:val="009D4355"/>
    <w:rsid w:val="009E3165"/>
    <w:rsid w:val="009E416D"/>
    <w:rsid w:val="009E743C"/>
    <w:rsid w:val="009F0593"/>
    <w:rsid w:val="009F18B8"/>
    <w:rsid w:val="009F1ED4"/>
    <w:rsid w:val="009F503E"/>
    <w:rsid w:val="00A00FD2"/>
    <w:rsid w:val="00A04560"/>
    <w:rsid w:val="00A1079B"/>
    <w:rsid w:val="00A111AB"/>
    <w:rsid w:val="00A14AA9"/>
    <w:rsid w:val="00A151F6"/>
    <w:rsid w:val="00A17731"/>
    <w:rsid w:val="00A179E6"/>
    <w:rsid w:val="00A24440"/>
    <w:rsid w:val="00A24EDB"/>
    <w:rsid w:val="00A31AA9"/>
    <w:rsid w:val="00A34E4C"/>
    <w:rsid w:val="00A468C3"/>
    <w:rsid w:val="00A47E8E"/>
    <w:rsid w:val="00A51AE1"/>
    <w:rsid w:val="00A544C5"/>
    <w:rsid w:val="00A740CC"/>
    <w:rsid w:val="00A81B87"/>
    <w:rsid w:val="00A90640"/>
    <w:rsid w:val="00A92324"/>
    <w:rsid w:val="00A92487"/>
    <w:rsid w:val="00A939CF"/>
    <w:rsid w:val="00A94D8C"/>
    <w:rsid w:val="00AA27C1"/>
    <w:rsid w:val="00AB20B6"/>
    <w:rsid w:val="00AB6B7C"/>
    <w:rsid w:val="00AB7B33"/>
    <w:rsid w:val="00AC6735"/>
    <w:rsid w:val="00AD7CA3"/>
    <w:rsid w:val="00AE2819"/>
    <w:rsid w:val="00AE3DCA"/>
    <w:rsid w:val="00AE5444"/>
    <w:rsid w:val="00AF0DB2"/>
    <w:rsid w:val="00AF43DE"/>
    <w:rsid w:val="00B01435"/>
    <w:rsid w:val="00B0364E"/>
    <w:rsid w:val="00B12831"/>
    <w:rsid w:val="00B13FCA"/>
    <w:rsid w:val="00B1762B"/>
    <w:rsid w:val="00B24591"/>
    <w:rsid w:val="00B32959"/>
    <w:rsid w:val="00B3466C"/>
    <w:rsid w:val="00B43EBD"/>
    <w:rsid w:val="00B46B0B"/>
    <w:rsid w:val="00B53085"/>
    <w:rsid w:val="00B66207"/>
    <w:rsid w:val="00B663D0"/>
    <w:rsid w:val="00B8176D"/>
    <w:rsid w:val="00B866FE"/>
    <w:rsid w:val="00B874D6"/>
    <w:rsid w:val="00B87E46"/>
    <w:rsid w:val="00B90AF9"/>
    <w:rsid w:val="00B93237"/>
    <w:rsid w:val="00BA171C"/>
    <w:rsid w:val="00BA33D8"/>
    <w:rsid w:val="00BA4019"/>
    <w:rsid w:val="00BA564D"/>
    <w:rsid w:val="00BB0C17"/>
    <w:rsid w:val="00BB17F8"/>
    <w:rsid w:val="00BB19D6"/>
    <w:rsid w:val="00BB4BA8"/>
    <w:rsid w:val="00BD106D"/>
    <w:rsid w:val="00BD3F52"/>
    <w:rsid w:val="00BD7C0A"/>
    <w:rsid w:val="00BD7F69"/>
    <w:rsid w:val="00BE028F"/>
    <w:rsid w:val="00BE2FCC"/>
    <w:rsid w:val="00BE35E7"/>
    <w:rsid w:val="00BE373D"/>
    <w:rsid w:val="00BE4EE3"/>
    <w:rsid w:val="00BE6D9F"/>
    <w:rsid w:val="00C1453A"/>
    <w:rsid w:val="00C15749"/>
    <w:rsid w:val="00C2062D"/>
    <w:rsid w:val="00C25CC6"/>
    <w:rsid w:val="00C310A8"/>
    <w:rsid w:val="00C317F8"/>
    <w:rsid w:val="00C4602A"/>
    <w:rsid w:val="00C51721"/>
    <w:rsid w:val="00C52348"/>
    <w:rsid w:val="00C54EBD"/>
    <w:rsid w:val="00C5554D"/>
    <w:rsid w:val="00C572F6"/>
    <w:rsid w:val="00C57A49"/>
    <w:rsid w:val="00C621B4"/>
    <w:rsid w:val="00C6642B"/>
    <w:rsid w:val="00C701AB"/>
    <w:rsid w:val="00C74772"/>
    <w:rsid w:val="00C87F1B"/>
    <w:rsid w:val="00C928A4"/>
    <w:rsid w:val="00C94BF7"/>
    <w:rsid w:val="00C95654"/>
    <w:rsid w:val="00C95CC7"/>
    <w:rsid w:val="00CA03D2"/>
    <w:rsid w:val="00CA0A53"/>
    <w:rsid w:val="00CA2777"/>
    <w:rsid w:val="00CA46F5"/>
    <w:rsid w:val="00CA4C3D"/>
    <w:rsid w:val="00CA4F94"/>
    <w:rsid w:val="00CA6AB7"/>
    <w:rsid w:val="00CC31C7"/>
    <w:rsid w:val="00CC40CD"/>
    <w:rsid w:val="00CC6899"/>
    <w:rsid w:val="00CD70F7"/>
    <w:rsid w:val="00CE0A30"/>
    <w:rsid w:val="00CE69C9"/>
    <w:rsid w:val="00CE7F1C"/>
    <w:rsid w:val="00CF4849"/>
    <w:rsid w:val="00CF5867"/>
    <w:rsid w:val="00D029E8"/>
    <w:rsid w:val="00D04A98"/>
    <w:rsid w:val="00D12FE1"/>
    <w:rsid w:val="00D1551D"/>
    <w:rsid w:val="00D241DE"/>
    <w:rsid w:val="00D42779"/>
    <w:rsid w:val="00D642CA"/>
    <w:rsid w:val="00D702CA"/>
    <w:rsid w:val="00D72CA0"/>
    <w:rsid w:val="00D73E63"/>
    <w:rsid w:val="00D755B9"/>
    <w:rsid w:val="00D80479"/>
    <w:rsid w:val="00D90640"/>
    <w:rsid w:val="00D90CAD"/>
    <w:rsid w:val="00D91326"/>
    <w:rsid w:val="00D956D7"/>
    <w:rsid w:val="00DA5FCE"/>
    <w:rsid w:val="00DA6E82"/>
    <w:rsid w:val="00DA7C97"/>
    <w:rsid w:val="00DB1E16"/>
    <w:rsid w:val="00DB5849"/>
    <w:rsid w:val="00DB67C2"/>
    <w:rsid w:val="00DC7BF1"/>
    <w:rsid w:val="00DD191C"/>
    <w:rsid w:val="00DD627A"/>
    <w:rsid w:val="00DE44F3"/>
    <w:rsid w:val="00DE721D"/>
    <w:rsid w:val="00E034E4"/>
    <w:rsid w:val="00E05932"/>
    <w:rsid w:val="00E13386"/>
    <w:rsid w:val="00E14A90"/>
    <w:rsid w:val="00E270C4"/>
    <w:rsid w:val="00E42870"/>
    <w:rsid w:val="00E43FBA"/>
    <w:rsid w:val="00E45606"/>
    <w:rsid w:val="00E615A0"/>
    <w:rsid w:val="00E61B87"/>
    <w:rsid w:val="00E66F6F"/>
    <w:rsid w:val="00E70CBE"/>
    <w:rsid w:val="00E714FA"/>
    <w:rsid w:val="00E72B57"/>
    <w:rsid w:val="00E8238C"/>
    <w:rsid w:val="00E82D3F"/>
    <w:rsid w:val="00E90583"/>
    <w:rsid w:val="00E913F3"/>
    <w:rsid w:val="00E97BE0"/>
    <w:rsid w:val="00EA279F"/>
    <w:rsid w:val="00EB1298"/>
    <w:rsid w:val="00EB3AAE"/>
    <w:rsid w:val="00EE1481"/>
    <w:rsid w:val="00EE5091"/>
    <w:rsid w:val="00EE5C39"/>
    <w:rsid w:val="00F0075F"/>
    <w:rsid w:val="00F00FAF"/>
    <w:rsid w:val="00F1592D"/>
    <w:rsid w:val="00F223FD"/>
    <w:rsid w:val="00F27E04"/>
    <w:rsid w:val="00F3102C"/>
    <w:rsid w:val="00F37E1B"/>
    <w:rsid w:val="00F4348D"/>
    <w:rsid w:val="00F43A5A"/>
    <w:rsid w:val="00F532CB"/>
    <w:rsid w:val="00F53D31"/>
    <w:rsid w:val="00F60C9D"/>
    <w:rsid w:val="00F611D5"/>
    <w:rsid w:val="00F63E6B"/>
    <w:rsid w:val="00F66EC5"/>
    <w:rsid w:val="00F67FAE"/>
    <w:rsid w:val="00F71B31"/>
    <w:rsid w:val="00F81E24"/>
    <w:rsid w:val="00F83911"/>
    <w:rsid w:val="00FA282D"/>
    <w:rsid w:val="00FA2F9A"/>
    <w:rsid w:val="00FA35F6"/>
    <w:rsid w:val="00FB531F"/>
    <w:rsid w:val="00FC3DA2"/>
    <w:rsid w:val="00FD3C75"/>
    <w:rsid w:val="00F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2D"/>
  </w:style>
  <w:style w:type="paragraph" w:styleId="Ttulo1">
    <w:name w:val="heading 1"/>
    <w:basedOn w:val="Normal"/>
    <w:next w:val="Normal"/>
    <w:link w:val="Ttulo1Char"/>
    <w:uiPriority w:val="9"/>
    <w:qFormat/>
    <w:rsid w:val="00E13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D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195"/>
  </w:style>
  <w:style w:type="paragraph" w:styleId="Rodap">
    <w:name w:val="footer"/>
    <w:basedOn w:val="Normal"/>
    <w:link w:val="Rodap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195"/>
  </w:style>
  <w:style w:type="character" w:styleId="Hyperlink">
    <w:name w:val="Hyperlink"/>
    <w:basedOn w:val="Fontepargpadro"/>
    <w:uiPriority w:val="99"/>
    <w:unhideWhenUsed/>
    <w:rsid w:val="00E133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13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34E4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0A8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50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7B18"/>
    <w:pPr>
      <w:tabs>
        <w:tab w:val="right" w:leader="dot" w:pos="8494"/>
      </w:tabs>
      <w:spacing w:after="100"/>
      <w:ind w:left="22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550A8E"/>
    <w:pPr>
      <w:spacing w:after="100"/>
      <w:ind w:left="440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5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55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80361-333D-4276-8208-015ABEA6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1434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jefferson.ferreira</dc:creator>
  <cp:lastModifiedBy>Jefferson</cp:lastModifiedBy>
  <cp:revision>34</cp:revision>
  <cp:lastPrinted>2010-10-13T11:48:00Z</cp:lastPrinted>
  <dcterms:created xsi:type="dcterms:W3CDTF">2015-02-26T17:27:00Z</dcterms:created>
  <dcterms:modified xsi:type="dcterms:W3CDTF">2015-09-11T20:03:00Z</dcterms:modified>
</cp:coreProperties>
</file>