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43" w:rsidRPr="000D2CEC" w:rsidRDefault="004512B4" w:rsidP="004512B4">
      <w:pPr>
        <w:jc w:val="center"/>
        <w:rPr>
          <w:color w:val="FF0000"/>
          <w:sz w:val="44"/>
        </w:rPr>
      </w:pPr>
      <w:r w:rsidRPr="000D2CEC">
        <w:rPr>
          <w:color w:val="FF0000"/>
          <w:sz w:val="44"/>
        </w:rPr>
        <w:t>DOCUMENTAZIONE DESCRITTIVA</w:t>
      </w:r>
    </w:p>
    <w:p w:rsidR="004512B4" w:rsidRDefault="004512B4" w:rsidP="004512B4">
      <w:pPr>
        <w:rPr>
          <w:sz w:val="24"/>
        </w:rPr>
      </w:pPr>
    </w:p>
    <w:p w:rsidR="004512B4" w:rsidRDefault="000D2CEC" w:rsidP="004512B4">
      <w:pPr>
        <w:rPr>
          <w:sz w:val="24"/>
        </w:rPr>
      </w:pPr>
      <w:r>
        <w:rPr>
          <w:sz w:val="24"/>
        </w:rPr>
        <w:t>Gruppo n° 7</w:t>
      </w:r>
    </w:p>
    <w:p w:rsidR="000F120C" w:rsidRDefault="000F120C" w:rsidP="004512B4">
      <w:pPr>
        <w:rPr>
          <w:sz w:val="24"/>
        </w:rPr>
      </w:pPr>
      <w:r>
        <w:rPr>
          <w:sz w:val="24"/>
        </w:rPr>
        <w:t>Membri: Roberto Broccoletti, Claudio Spada, Iacopo Pacifici, Paolo Di Massimo</w:t>
      </w:r>
    </w:p>
    <w:p w:rsidR="000F120C" w:rsidRDefault="000F120C" w:rsidP="004512B4">
      <w:pPr>
        <w:rPr>
          <w:color w:val="4472C4" w:themeColor="accent1"/>
          <w:sz w:val="36"/>
        </w:rPr>
      </w:pPr>
    </w:p>
    <w:p w:rsidR="000F120C" w:rsidRDefault="000F120C" w:rsidP="004512B4">
      <w:pPr>
        <w:rPr>
          <w:color w:val="4472C4" w:themeColor="accent1"/>
          <w:sz w:val="36"/>
        </w:rPr>
      </w:pPr>
    </w:p>
    <w:p w:rsidR="004512B4" w:rsidRPr="000D2CEC" w:rsidRDefault="000D2CEC" w:rsidP="004512B4">
      <w:pPr>
        <w:rPr>
          <w:color w:val="4472C4" w:themeColor="accent1"/>
          <w:sz w:val="36"/>
        </w:rPr>
      </w:pPr>
      <w:r w:rsidRPr="000D2CEC">
        <w:rPr>
          <w:color w:val="4472C4" w:themeColor="accent1"/>
          <w:sz w:val="36"/>
        </w:rPr>
        <w:t>DESCRIZIONE DEL SITO</w:t>
      </w:r>
    </w:p>
    <w:p w:rsidR="004512B4" w:rsidRDefault="004512B4" w:rsidP="004512B4">
      <w:pPr>
        <w:rPr>
          <w:sz w:val="24"/>
        </w:rPr>
      </w:pPr>
      <w:r>
        <w:rPr>
          <w:sz w:val="24"/>
        </w:rPr>
        <w:t>Come da specifiche fornite, il sito web da noi sviluppato permette di gestire un servizio di e-commerce per la compravendita di biglietti riguardanti eventi di vario genere.</w:t>
      </w:r>
    </w:p>
    <w:p w:rsidR="004512B4" w:rsidRDefault="00E25308" w:rsidP="004512B4">
      <w:pPr>
        <w:rPr>
          <w:sz w:val="24"/>
        </w:rPr>
      </w:pPr>
      <w:r>
        <w:rPr>
          <w:sz w:val="24"/>
        </w:rPr>
        <w:t>L’applicazione web sviluppata consente fondamentalmente:</w:t>
      </w:r>
    </w:p>
    <w:p w:rsidR="00E25308" w:rsidRDefault="007825AF" w:rsidP="00E25308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La visione</w:t>
      </w:r>
      <w:r w:rsidR="00E25308">
        <w:rPr>
          <w:sz w:val="24"/>
        </w:rPr>
        <w:t xml:space="preserve"> le informazioni generali sulle organizzazioni che pubblicano gli eventi (logo, nome, missione ...) e sul sito (modalità fornitura servizi, FAQ ...)</w:t>
      </w:r>
      <w:r>
        <w:rPr>
          <w:sz w:val="24"/>
        </w:rPr>
        <w:t>;</w:t>
      </w:r>
    </w:p>
    <w:p w:rsidR="00E25308" w:rsidRPr="007825AF" w:rsidRDefault="007825AF" w:rsidP="00E25308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4"/>
        </w:rPr>
        <w:t>L’accesso</w:t>
      </w:r>
      <w:r w:rsidR="00E25308" w:rsidRPr="00E25308">
        <w:rPr>
          <w:sz w:val="24"/>
        </w:rPr>
        <w:t xml:space="preserve"> al catalogo degli eventi gestiti, organizzati per tipologia (concerti, mostre, convegni, …), che mostri le informazioni principali relative ad ognuno di essi (descrizione, programma, data, orario e luogo di svolgimento</w:t>
      </w:r>
      <w:r>
        <w:rPr>
          <w:sz w:val="24"/>
        </w:rPr>
        <w:t xml:space="preserve">, </w:t>
      </w:r>
      <w:r w:rsidR="00E25308" w:rsidRPr="00E25308">
        <w:rPr>
          <w:sz w:val="24"/>
        </w:rPr>
        <w:t>…)</w:t>
      </w:r>
      <w:r>
        <w:rPr>
          <w:sz w:val="24"/>
        </w:rPr>
        <w:t>;</w:t>
      </w:r>
    </w:p>
    <w:p w:rsidR="007825AF" w:rsidRPr="007825AF" w:rsidRDefault="007825AF" w:rsidP="00E25308">
      <w:pPr>
        <w:pStyle w:val="Paragrafoelenco"/>
        <w:numPr>
          <w:ilvl w:val="0"/>
          <w:numId w:val="1"/>
        </w:numPr>
        <w:rPr>
          <w:sz w:val="32"/>
        </w:rPr>
      </w:pPr>
      <w:r w:rsidRPr="007825AF">
        <w:rPr>
          <w:sz w:val="24"/>
        </w:rPr>
        <w:t>l’accesso al sito agli organizzatori degli eventi, per gestire gli eventi di loro competenza</w:t>
      </w:r>
      <w:r w:rsidRPr="007825AF">
        <w:rPr>
          <w:sz w:val="24"/>
        </w:rPr>
        <w:t>;</w:t>
      </w:r>
    </w:p>
    <w:p w:rsidR="007825AF" w:rsidRPr="007825AF" w:rsidRDefault="007825AF" w:rsidP="00E25308">
      <w:pPr>
        <w:pStyle w:val="Paragrafoelenco"/>
        <w:numPr>
          <w:ilvl w:val="0"/>
          <w:numId w:val="1"/>
        </w:numPr>
        <w:rPr>
          <w:sz w:val="36"/>
        </w:rPr>
      </w:pPr>
      <w:r w:rsidRPr="007825AF">
        <w:rPr>
          <w:sz w:val="24"/>
        </w:rPr>
        <w:t>la registrazione di clienti al sito (a cura degli stessi), per l’abilitazione all’acquisto di biglietti per gli eventi;</w:t>
      </w:r>
    </w:p>
    <w:p w:rsidR="007825AF" w:rsidRPr="007825AF" w:rsidRDefault="007825AF" w:rsidP="00E25308">
      <w:pPr>
        <w:pStyle w:val="Paragrafoelenco"/>
        <w:numPr>
          <w:ilvl w:val="0"/>
          <w:numId w:val="1"/>
        </w:numPr>
        <w:rPr>
          <w:sz w:val="36"/>
        </w:rPr>
      </w:pPr>
      <w:r w:rsidRPr="007825AF">
        <w:rPr>
          <w:sz w:val="24"/>
        </w:rPr>
        <w:t>l’acquisto di biglietti,</w:t>
      </w:r>
      <w:r w:rsidRPr="007825AF">
        <w:rPr>
          <w:sz w:val="24"/>
        </w:rPr>
        <w:t xml:space="preserve"> con la possibilità di indicare </w:t>
      </w:r>
      <w:r w:rsidRPr="007825AF">
        <w:rPr>
          <w:sz w:val="24"/>
        </w:rPr>
        <w:t>il numero di biglietti richiesti</w:t>
      </w:r>
      <w:r w:rsidRPr="007825AF">
        <w:rPr>
          <w:sz w:val="24"/>
        </w:rPr>
        <w:t xml:space="preserve"> e </w:t>
      </w:r>
      <w:r w:rsidRPr="007825AF">
        <w:rPr>
          <w:sz w:val="24"/>
        </w:rPr>
        <w:t>la modalità di pagamento, selezionandola da un insieme di possibilità predefinite</w:t>
      </w:r>
      <w:r w:rsidRPr="007825AF">
        <w:rPr>
          <w:sz w:val="24"/>
        </w:rPr>
        <w:t>;</w:t>
      </w:r>
    </w:p>
    <w:p w:rsidR="007825AF" w:rsidRPr="007825AF" w:rsidRDefault="007825AF" w:rsidP="00E25308">
      <w:pPr>
        <w:pStyle w:val="Paragrafoelenco"/>
        <w:numPr>
          <w:ilvl w:val="0"/>
          <w:numId w:val="1"/>
        </w:numPr>
        <w:rPr>
          <w:sz w:val="36"/>
        </w:rPr>
      </w:pPr>
      <w:r w:rsidRPr="007825AF">
        <w:rPr>
          <w:sz w:val="24"/>
        </w:rPr>
        <w:t>l</w:t>
      </w:r>
      <w:r w:rsidRPr="007825AF">
        <w:rPr>
          <w:sz w:val="24"/>
        </w:rPr>
        <w:t>a gestione del numero di biglietti disponibili per ciascun evento, con l’aggiornamento dei dati ad ogni acquisto fatto da un cliente</w:t>
      </w:r>
      <w:r>
        <w:rPr>
          <w:sz w:val="24"/>
        </w:rPr>
        <w:t>;</w:t>
      </w:r>
    </w:p>
    <w:p w:rsidR="007825AF" w:rsidRPr="007825AF" w:rsidRDefault="007825AF" w:rsidP="00E25308">
      <w:pPr>
        <w:pStyle w:val="Paragrafoelenco"/>
        <w:numPr>
          <w:ilvl w:val="0"/>
          <w:numId w:val="1"/>
        </w:numPr>
        <w:rPr>
          <w:sz w:val="36"/>
        </w:rPr>
      </w:pPr>
      <w:r>
        <w:rPr>
          <w:sz w:val="24"/>
        </w:rPr>
        <w:t>la partecipazione di un cliente a un determinato evento;</w:t>
      </w:r>
    </w:p>
    <w:p w:rsidR="007825AF" w:rsidRPr="007825AF" w:rsidRDefault="007825AF" w:rsidP="007825AF">
      <w:pPr>
        <w:pStyle w:val="Paragrafoelenco"/>
        <w:rPr>
          <w:sz w:val="36"/>
        </w:rPr>
      </w:pPr>
    </w:p>
    <w:p w:rsidR="007825AF" w:rsidRDefault="007825AF" w:rsidP="007825AF">
      <w:pPr>
        <w:rPr>
          <w:sz w:val="24"/>
        </w:rPr>
      </w:pPr>
      <w:r>
        <w:rPr>
          <w:sz w:val="24"/>
        </w:rPr>
        <w:t xml:space="preserve">Più dettagliatamente, per quanto riguarda l’accesso al catalogo degli eventi, è stata implementata la possibilità di effettuare una ricerca basata sulla tipologia </w:t>
      </w:r>
      <w:r w:rsidRPr="007825AF">
        <w:rPr>
          <w:sz w:val="24"/>
        </w:rPr>
        <w:t>dell’evento di interesse e/o sulla sua descrizione e/o sulla sua data (mese ed anno) e/o il luogo di svolgimento</w:t>
      </w:r>
      <w:r>
        <w:rPr>
          <w:sz w:val="24"/>
        </w:rPr>
        <w:t xml:space="preserve"> e anche la possibilità di filtraggio </w:t>
      </w:r>
      <w:r w:rsidRPr="007825AF">
        <w:rPr>
          <w:sz w:val="24"/>
        </w:rPr>
        <w:t>per società organizzatrice, data, luogo, tipologia di evento</w:t>
      </w:r>
      <w:r>
        <w:rPr>
          <w:sz w:val="24"/>
        </w:rPr>
        <w:t xml:space="preserve">. Sempre riguardo agli eventi, </w:t>
      </w:r>
      <w:r w:rsidR="00BD1CA7">
        <w:rPr>
          <w:sz w:val="24"/>
        </w:rPr>
        <w:t xml:space="preserve">vengono gestiti gli sconti last minute: per ogni evento è possibile definire (da parte dell’organizzazione che gestisce l’evento) una percentuale di sconto sul prezzo pieno da applicare </w:t>
      </w:r>
      <w:r w:rsidR="00BD1CA7" w:rsidRPr="00BD1CA7">
        <w:rPr>
          <w:sz w:val="24"/>
        </w:rPr>
        <w:t>ad acquisti fatti in un intervallo temporale immediatamente precedente la data dell’evento</w:t>
      </w:r>
      <w:r w:rsidR="00BD1CA7">
        <w:rPr>
          <w:sz w:val="28"/>
        </w:rPr>
        <w:t>.</w:t>
      </w:r>
    </w:p>
    <w:p w:rsidR="000F120C" w:rsidRDefault="007825AF" w:rsidP="007825AF">
      <w:pPr>
        <w:rPr>
          <w:sz w:val="24"/>
        </w:rPr>
      </w:pPr>
      <w:r>
        <w:rPr>
          <w:sz w:val="24"/>
        </w:rPr>
        <w:t xml:space="preserve">Inoltre, si tiene traccia </w:t>
      </w:r>
      <w:r w:rsidRPr="007825AF">
        <w:rPr>
          <w:sz w:val="24"/>
        </w:rPr>
        <w:t>nel sistema, degli acquisti effettuati da ciascun cliente, in modo da poter avere un profilo di acquisto di ciascuno di essi</w:t>
      </w:r>
      <w:r>
        <w:rPr>
          <w:sz w:val="24"/>
        </w:rPr>
        <w:t>.</w:t>
      </w:r>
    </w:p>
    <w:p w:rsidR="00BD1CA7" w:rsidRDefault="00BD1CA7" w:rsidP="007825AF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Infine, per quanto concerne l’accesso all’applicazione, </w:t>
      </w:r>
      <w:r w:rsidRPr="00BD1CA7">
        <w:rPr>
          <w:sz w:val="24"/>
        </w:rPr>
        <w:t>è stata definita</w:t>
      </w:r>
      <w:r w:rsidRPr="00BD1CA7">
        <w:rPr>
          <w:sz w:val="24"/>
        </w:rPr>
        <w:t xml:space="preserve"> una policy diversificata articolata nei seguenti livelli</w:t>
      </w:r>
      <w:r>
        <w:rPr>
          <w:sz w:val="24"/>
        </w:rPr>
        <w:t>:</w:t>
      </w:r>
    </w:p>
    <w:p w:rsidR="000D2CEC" w:rsidRPr="000D2CEC" w:rsidRDefault="00BD1CA7" w:rsidP="00BD1CA7">
      <w:pPr>
        <w:pStyle w:val="Paragrafoelenco"/>
        <w:numPr>
          <w:ilvl w:val="0"/>
          <w:numId w:val="2"/>
        </w:numPr>
        <w:rPr>
          <w:sz w:val="28"/>
        </w:rPr>
      </w:pPr>
      <w:r w:rsidRPr="000D2CEC">
        <w:rPr>
          <w:sz w:val="24"/>
        </w:rPr>
        <w:t>Livello 1</w:t>
      </w:r>
      <w:r w:rsidRPr="000D2CEC">
        <w:rPr>
          <w:sz w:val="28"/>
        </w:rPr>
        <w:t xml:space="preserve">: </w:t>
      </w:r>
      <w:r w:rsidRPr="000D2CEC">
        <w:rPr>
          <w:sz w:val="24"/>
        </w:rPr>
        <w:t xml:space="preserve">area pubblica del sito, cioè disponibile con le informazioni o servizi forniti a tutti coloro che accedono al sito (anche agli utenti definiti nei livelli successivi). A questo livello </w:t>
      </w:r>
      <w:r w:rsidRPr="000D2CEC">
        <w:rPr>
          <w:sz w:val="24"/>
        </w:rPr>
        <w:t xml:space="preserve">sono associate le funzionalità di: </w:t>
      </w:r>
    </w:p>
    <w:p w:rsidR="000D2CEC" w:rsidRPr="000D2CEC" w:rsidRDefault="00BD1CA7" w:rsidP="000D2CEC">
      <w:pPr>
        <w:pStyle w:val="Paragrafoelenco"/>
        <w:numPr>
          <w:ilvl w:val="0"/>
          <w:numId w:val="6"/>
        </w:numPr>
        <w:rPr>
          <w:sz w:val="28"/>
        </w:rPr>
      </w:pPr>
      <w:r w:rsidRPr="000D2CEC">
        <w:rPr>
          <w:sz w:val="24"/>
        </w:rPr>
        <w:t>visualizzazione delle informazioni generali sulle organizzazioni che pubblicano gli eventi e sul sito stesso</w:t>
      </w:r>
      <w:r w:rsidR="000D2CEC" w:rsidRPr="000D2CEC">
        <w:rPr>
          <w:sz w:val="24"/>
        </w:rPr>
        <w:t>;</w:t>
      </w:r>
    </w:p>
    <w:p w:rsidR="000D2CEC" w:rsidRPr="000D2CEC" w:rsidRDefault="00BD1CA7" w:rsidP="000D2CEC">
      <w:pPr>
        <w:pStyle w:val="Paragrafoelenco"/>
        <w:numPr>
          <w:ilvl w:val="0"/>
          <w:numId w:val="6"/>
        </w:numPr>
        <w:rPr>
          <w:sz w:val="28"/>
        </w:rPr>
      </w:pPr>
      <w:r w:rsidRPr="000D2CEC">
        <w:rPr>
          <w:sz w:val="24"/>
        </w:rPr>
        <w:t xml:space="preserve"> </w:t>
      </w:r>
      <w:r w:rsidRPr="000D2CEC">
        <w:rPr>
          <w:sz w:val="24"/>
        </w:rPr>
        <w:t>accesso al catalogo degli eventi (senza possibilità di acquisto di biglietti) e alla funzione di ricerca</w:t>
      </w:r>
      <w:r w:rsidR="000D2CEC" w:rsidRPr="000D2CEC">
        <w:rPr>
          <w:sz w:val="24"/>
        </w:rPr>
        <w:t>;</w:t>
      </w:r>
    </w:p>
    <w:p w:rsidR="00BD1CA7" w:rsidRPr="000D2CEC" w:rsidRDefault="00BD1CA7" w:rsidP="000D2CEC">
      <w:pPr>
        <w:pStyle w:val="Paragrafoelenco"/>
        <w:numPr>
          <w:ilvl w:val="0"/>
          <w:numId w:val="6"/>
        </w:numPr>
        <w:rPr>
          <w:sz w:val="28"/>
        </w:rPr>
      </w:pPr>
      <w:r w:rsidRPr="000D2CEC">
        <w:rPr>
          <w:sz w:val="24"/>
        </w:rPr>
        <w:t>registrazione di un nuovo cliente, a cura dello stesso</w:t>
      </w:r>
      <w:r w:rsidRPr="000D2CEC">
        <w:rPr>
          <w:sz w:val="24"/>
        </w:rPr>
        <w:t>;</w:t>
      </w:r>
    </w:p>
    <w:p w:rsidR="000D2CEC" w:rsidRPr="000D2CEC" w:rsidRDefault="00BD1CA7" w:rsidP="00BD1CA7">
      <w:pPr>
        <w:pStyle w:val="Paragrafoelenco"/>
        <w:numPr>
          <w:ilvl w:val="0"/>
          <w:numId w:val="2"/>
        </w:numPr>
        <w:rPr>
          <w:sz w:val="28"/>
        </w:rPr>
      </w:pPr>
      <w:r w:rsidRPr="000D2CEC">
        <w:rPr>
          <w:sz w:val="24"/>
        </w:rPr>
        <w:t xml:space="preserve">Livello 2: </w:t>
      </w:r>
      <w:r w:rsidRPr="000D2CEC">
        <w:rPr>
          <w:sz w:val="24"/>
        </w:rPr>
        <w:t>area per i clienti i quali, oltre a quanto previsto nel Livello 1, possono</w:t>
      </w:r>
      <w:r w:rsidRPr="000D2CEC">
        <w:rPr>
          <w:sz w:val="24"/>
        </w:rPr>
        <w:t xml:space="preserve">: </w:t>
      </w:r>
    </w:p>
    <w:p w:rsidR="000D2CEC" w:rsidRPr="000D2CEC" w:rsidRDefault="00BD1CA7" w:rsidP="000D2CEC">
      <w:pPr>
        <w:pStyle w:val="Paragrafoelenco"/>
        <w:numPr>
          <w:ilvl w:val="0"/>
          <w:numId w:val="6"/>
        </w:numPr>
        <w:rPr>
          <w:sz w:val="28"/>
        </w:rPr>
      </w:pPr>
      <w:r w:rsidRPr="000D2CEC">
        <w:rPr>
          <w:sz w:val="24"/>
        </w:rPr>
        <w:t>modificare i lo</w:t>
      </w:r>
      <w:r w:rsidR="000D2CEC" w:rsidRPr="000D2CEC">
        <w:rPr>
          <w:sz w:val="24"/>
        </w:rPr>
        <w:t>ro dati personali;</w:t>
      </w:r>
    </w:p>
    <w:p w:rsidR="000D2CEC" w:rsidRPr="000D2CEC" w:rsidRDefault="00BD1CA7" w:rsidP="000D2CEC">
      <w:pPr>
        <w:pStyle w:val="Paragrafoelenco"/>
        <w:numPr>
          <w:ilvl w:val="0"/>
          <w:numId w:val="6"/>
        </w:numPr>
        <w:rPr>
          <w:sz w:val="28"/>
        </w:rPr>
      </w:pPr>
      <w:r w:rsidRPr="000D2CEC">
        <w:rPr>
          <w:sz w:val="24"/>
        </w:rPr>
        <w:t>acquistare biglietti e stampare la copia c</w:t>
      </w:r>
      <w:r w:rsidR="000D2CEC" w:rsidRPr="000D2CEC">
        <w:rPr>
          <w:sz w:val="24"/>
        </w:rPr>
        <w:t>artacea dell’ordine di acquisto;</w:t>
      </w:r>
    </w:p>
    <w:p w:rsidR="00BD1CA7" w:rsidRPr="000D2CEC" w:rsidRDefault="00BD1CA7" w:rsidP="000D2CEC">
      <w:pPr>
        <w:pStyle w:val="Paragrafoelenco"/>
        <w:numPr>
          <w:ilvl w:val="0"/>
          <w:numId w:val="6"/>
        </w:numPr>
        <w:rPr>
          <w:sz w:val="28"/>
        </w:rPr>
      </w:pPr>
      <w:r w:rsidRPr="000D2CEC">
        <w:rPr>
          <w:sz w:val="24"/>
        </w:rPr>
        <w:t xml:space="preserve"> </w:t>
      </w:r>
      <w:r w:rsidRPr="000D2CEC">
        <w:rPr>
          <w:sz w:val="24"/>
        </w:rPr>
        <w:t>visualizzare lo storico degli acquisti (elenco dei biglietti acquistati)</w:t>
      </w:r>
      <w:r w:rsidRPr="000D2CEC">
        <w:rPr>
          <w:sz w:val="24"/>
        </w:rPr>
        <w:t>;</w:t>
      </w:r>
    </w:p>
    <w:p w:rsidR="00BD1CA7" w:rsidRPr="000D2CEC" w:rsidRDefault="00BD1CA7" w:rsidP="00BD1CA7">
      <w:pPr>
        <w:pStyle w:val="Paragrafoelenco"/>
        <w:numPr>
          <w:ilvl w:val="0"/>
          <w:numId w:val="2"/>
        </w:numPr>
        <w:rPr>
          <w:sz w:val="28"/>
        </w:rPr>
      </w:pPr>
      <w:r w:rsidRPr="000D2CEC">
        <w:rPr>
          <w:sz w:val="24"/>
        </w:rPr>
        <w:t xml:space="preserve">Livello 3: </w:t>
      </w:r>
      <w:r w:rsidRPr="000D2CEC">
        <w:rPr>
          <w:sz w:val="24"/>
        </w:rPr>
        <w:t>area per gli organizzatori degli eventi (uno per ciascuna organizzazione), che cons</w:t>
      </w:r>
      <w:r w:rsidRPr="000D2CEC">
        <w:rPr>
          <w:sz w:val="24"/>
        </w:rPr>
        <w:t>ente</w:t>
      </w:r>
      <w:r w:rsidRPr="000D2CEC">
        <w:rPr>
          <w:sz w:val="24"/>
        </w:rPr>
        <w:t xml:space="preserve"> a ciascuno di essi:</w:t>
      </w:r>
    </w:p>
    <w:p w:rsidR="00BD1CA7" w:rsidRPr="000D2CEC" w:rsidRDefault="00BD1CA7" w:rsidP="00BD1CA7">
      <w:pPr>
        <w:pStyle w:val="Paragrafoelenco"/>
        <w:numPr>
          <w:ilvl w:val="0"/>
          <w:numId w:val="3"/>
        </w:numPr>
        <w:rPr>
          <w:sz w:val="28"/>
        </w:rPr>
      </w:pPr>
      <w:r w:rsidRPr="000D2CEC">
        <w:rPr>
          <w:sz w:val="24"/>
        </w:rPr>
        <w:t>la creazione/modifica/cancellazione degli eventi gestiti dalla sua organizzazione nel catalogo</w:t>
      </w:r>
    </w:p>
    <w:p w:rsidR="00BD1CA7" w:rsidRPr="000D2CEC" w:rsidRDefault="00BD1CA7" w:rsidP="00BD1CA7">
      <w:pPr>
        <w:pStyle w:val="Paragrafoelenco"/>
        <w:numPr>
          <w:ilvl w:val="0"/>
          <w:numId w:val="3"/>
        </w:numPr>
        <w:rPr>
          <w:sz w:val="28"/>
        </w:rPr>
      </w:pPr>
      <w:r w:rsidRPr="000D2CEC">
        <w:rPr>
          <w:sz w:val="24"/>
        </w:rPr>
        <w:t>la modifica delle quantità di biglietti disponibili per ogni evento gestito</w:t>
      </w:r>
    </w:p>
    <w:p w:rsidR="00BD1CA7" w:rsidRPr="000D2CEC" w:rsidRDefault="00BD1CA7" w:rsidP="00BD1CA7">
      <w:pPr>
        <w:pStyle w:val="Paragrafoelenco"/>
        <w:numPr>
          <w:ilvl w:val="0"/>
          <w:numId w:val="3"/>
        </w:numPr>
        <w:rPr>
          <w:sz w:val="28"/>
        </w:rPr>
      </w:pPr>
      <w:r w:rsidRPr="000D2CEC">
        <w:rPr>
          <w:sz w:val="24"/>
        </w:rPr>
        <w:t>l’attivazione di funzioni di analisi delle vendite per gli eventi che gestisce, quali</w:t>
      </w:r>
      <w:r w:rsidRPr="000D2CEC">
        <w:rPr>
          <w:sz w:val="24"/>
        </w:rPr>
        <w:t xml:space="preserve">: </w:t>
      </w:r>
      <w:r w:rsidRPr="000D2CEC">
        <w:rPr>
          <w:sz w:val="24"/>
        </w:rPr>
        <w:t>la quantità di biglietti venduti per un evento specificato</w:t>
      </w:r>
      <w:r w:rsidRPr="000D2CEC">
        <w:rPr>
          <w:sz w:val="24"/>
        </w:rPr>
        <w:t xml:space="preserve">, </w:t>
      </w:r>
      <w:r w:rsidRPr="000D2CEC">
        <w:rPr>
          <w:sz w:val="24"/>
        </w:rPr>
        <w:t>la percentuale di biglietti venduti per un evento specificato in relazione a quelli disponibili</w:t>
      </w:r>
      <w:r w:rsidRPr="000D2CEC">
        <w:rPr>
          <w:sz w:val="24"/>
        </w:rPr>
        <w:t xml:space="preserve">, </w:t>
      </w:r>
      <w:r w:rsidRPr="000D2CEC">
        <w:rPr>
          <w:sz w:val="24"/>
        </w:rPr>
        <w:t>l’incasso di ogni evento</w:t>
      </w:r>
      <w:r w:rsidRPr="000D2CEC">
        <w:rPr>
          <w:sz w:val="24"/>
        </w:rPr>
        <w:t xml:space="preserve">, </w:t>
      </w:r>
      <w:r w:rsidRPr="000D2CEC">
        <w:rPr>
          <w:sz w:val="24"/>
        </w:rPr>
        <w:t>l’incasso totale per tutti gli eventi che si sono svolti in un intervallo di tempo specificato</w:t>
      </w:r>
      <w:r w:rsidRPr="000D2CEC">
        <w:rPr>
          <w:sz w:val="24"/>
        </w:rPr>
        <w:t>;</w:t>
      </w:r>
    </w:p>
    <w:p w:rsidR="00BD1CA7" w:rsidRPr="000D2CEC" w:rsidRDefault="000D2CEC" w:rsidP="000D2CEC">
      <w:pPr>
        <w:pStyle w:val="Paragrafoelenco"/>
        <w:numPr>
          <w:ilvl w:val="0"/>
          <w:numId w:val="5"/>
        </w:numPr>
        <w:rPr>
          <w:sz w:val="28"/>
        </w:rPr>
      </w:pPr>
      <w:r w:rsidRPr="000D2CEC">
        <w:rPr>
          <w:sz w:val="24"/>
        </w:rPr>
        <w:t>Livello 4</w:t>
      </w:r>
      <w:r w:rsidRPr="000D2CEC">
        <w:rPr>
          <w:sz w:val="28"/>
        </w:rPr>
        <w:t xml:space="preserve">: </w:t>
      </w:r>
      <w:r w:rsidRPr="000D2CEC">
        <w:rPr>
          <w:sz w:val="24"/>
        </w:rPr>
        <w:t>area ad accesso esclusivo dell’amministratore del sito, che consent</w:t>
      </w:r>
      <w:r w:rsidRPr="000D2CEC">
        <w:rPr>
          <w:sz w:val="24"/>
        </w:rPr>
        <w:t>e</w:t>
      </w:r>
      <w:r w:rsidRPr="000D2CEC">
        <w:rPr>
          <w:sz w:val="24"/>
        </w:rPr>
        <w:t xml:space="preserve"> la gestione di tutte le funzionalità base del sistema, quali</w:t>
      </w:r>
      <w:r w:rsidRPr="000D2CEC">
        <w:rPr>
          <w:sz w:val="24"/>
        </w:rPr>
        <w:t>:</w:t>
      </w:r>
    </w:p>
    <w:p w:rsidR="000D2CEC" w:rsidRPr="000D2CEC" w:rsidRDefault="000D2CEC" w:rsidP="000D2CEC">
      <w:pPr>
        <w:pStyle w:val="Paragrafoelenco"/>
        <w:numPr>
          <w:ilvl w:val="0"/>
          <w:numId w:val="3"/>
        </w:numPr>
        <w:rPr>
          <w:sz w:val="24"/>
        </w:rPr>
      </w:pPr>
      <w:r w:rsidRPr="000D2CEC">
        <w:rPr>
          <w:sz w:val="24"/>
        </w:rPr>
        <w:t>la modifica/cancella</w:t>
      </w:r>
      <w:r w:rsidRPr="000D2CEC">
        <w:rPr>
          <w:sz w:val="24"/>
        </w:rPr>
        <w:t>zione degli utenti di livello 2;</w:t>
      </w:r>
    </w:p>
    <w:p w:rsidR="000D2CEC" w:rsidRPr="000D2CEC" w:rsidRDefault="000D2CEC" w:rsidP="000D2CEC">
      <w:pPr>
        <w:pStyle w:val="Paragrafoelenco"/>
        <w:numPr>
          <w:ilvl w:val="0"/>
          <w:numId w:val="3"/>
        </w:numPr>
        <w:rPr>
          <w:sz w:val="24"/>
        </w:rPr>
      </w:pPr>
      <w:r w:rsidRPr="000D2CEC">
        <w:rPr>
          <w:sz w:val="24"/>
        </w:rPr>
        <w:t>a creazione/modifica/cancellazione degli utenti di livello 3;</w:t>
      </w:r>
    </w:p>
    <w:p w:rsidR="000D2CEC" w:rsidRPr="000D2CEC" w:rsidRDefault="000D2CEC" w:rsidP="000D2CEC">
      <w:pPr>
        <w:pStyle w:val="Paragrafoelenco"/>
        <w:numPr>
          <w:ilvl w:val="0"/>
          <w:numId w:val="3"/>
        </w:numPr>
        <w:rPr>
          <w:sz w:val="24"/>
        </w:rPr>
      </w:pPr>
      <w:r w:rsidRPr="000D2CEC">
        <w:rPr>
          <w:sz w:val="24"/>
        </w:rPr>
        <w:t>la creazione/modifica/cancellazione delle tipologie di eventi;</w:t>
      </w:r>
    </w:p>
    <w:p w:rsidR="000D2CEC" w:rsidRPr="000D2CEC" w:rsidRDefault="000D2CEC" w:rsidP="000D2CEC">
      <w:pPr>
        <w:pStyle w:val="Paragrafoelenco"/>
        <w:numPr>
          <w:ilvl w:val="0"/>
          <w:numId w:val="3"/>
        </w:numPr>
        <w:rPr>
          <w:sz w:val="24"/>
        </w:rPr>
      </w:pPr>
      <w:r w:rsidRPr="000D2CEC">
        <w:rPr>
          <w:sz w:val="24"/>
        </w:rPr>
        <w:t>l’accesso al profilo di acquisto di un cliente selezionato, inteso come numero di biglietti acquistati e totale speso per ciascun evento a cui ha partecipato;</w:t>
      </w:r>
    </w:p>
    <w:p w:rsidR="000D2CEC" w:rsidRPr="000D2CEC" w:rsidRDefault="000D2CEC" w:rsidP="000D2CEC">
      <w:pPr>
        <w:pStyle w:val="Paragrafoelenco"/>
        <w:numPr>
          <w:ilvl w:val="0"/>
          <w:numId w:val="3"/>
        </w:numPr>
        <w:rPr>
          <w:sz w:val="24"/>
        </w:rPr>
      </w:pPr>
      <w:r w:rsidRPr="000D2CEC">
        <w:rPr>
          <w:sz w:val="24"/>
        </w:rPr>
        <w:t>l’aggiornamento delle FAQ del sito</w:t>
      </w:r>
    </w:p>
    <w:p w:rsidR="000D2CEC" w:rsidRDefault="000D2CEC" w:rsidP="000D2CEC">
      <w:pPr>
        <w:rPr>
          <w:sz w:val="24"/>
        </w:rPr>
      </w:pPr>
    </w:p>
    <w:p w:rsidR="000D2CEC" w:rsidRDefault="000D2CEC" w:rsidP="000D2CEC">
      <w:pPr>
        <w:rPr>
          <w:sz w:val="24"/>
        </w:rPr>
      </w:pPr>
    </w:p>
    <w:p w:rsidR="000D2CEC" w:rsidRDefault="000D2CEC" w:rsidP="000D2CEC">
      <w:pPr>
        <w:rPr>
          <w:color w:val="4472C4" w:themeColor="accent1"/>
          <w:sz w:val="36"/>
        </w:rPr>
      </w:pPr>
    </w:p>
    <w:p w:rsidR="000D2CEC" w:rsidRDefault="000D2CEC" w:rsidP="000D2CEC">
      <w:pPr>
        <w:rPr>
          <w:color w:val="4472C4" w:themeColor="accent1"/>
          <w:sz w:val="36"/>
        </w:rPr>
      </w:pPr>
    </w:p>
    <w:p w:rsidR="000D2CEC" w:rsidRDefault="000D2CEC" w:rsidP="000D2CEC">
      <w:pPr>
        <w:rPr>
          <w:color w:val="4472C4" w:themeColor="accent1"/>
          <w:sz w:val="36"/>
        </w:rPr>
      </w:pPr>
    </w:p>
    <w:p w:rsidR="000D2CEC" w:rsidRDefault="000D2CEC" w:rsidP="000D2CEC">
      <w:pPr>
        <w:rPr>
          <w:color w:val="4472C4" w:themeColor="accent1"/>
          <w:sz w:val="36"/>
        </w:rPr>
      </w:pPr>
    </w:p>
    <w:p w:rsidR="000D2CEC" w:rsidRDefault="000D2CEC" w:rsidP="000D2CEC">
      <w:pPr>
        <w:rPr>
          <w:noProof/>
          <w:color w:val="4472C4" w:themeColor="accent1"/>
          <w:sz w:val="36"/>
        </w:rPr>
      </w:pPr>
      <w:r w:rsidRPr="000D2CEC">
        <w:rPr>
          <w:color w:val="4472C4" w:themeColor="accent1"/>
          <w:sz w:val="36"/>
        </w:rPr>
        <w:lastRenderedPageBreak/>
        <w:t>ORGANIZATION CHART</w:t>
      </w:r>
    </w:p>
    <w:p w:rsidR="004512B4" w:rsidRDefault="000D2CEC" w:rsidP="004512B4">
      <w:pPr>
        <w:rPr>
          <w:color w:val="4472C4" w:themeColor="accent1"/>
          <w:sz w:val="36"/>
        </w:rPr>
      </w:pPr>
      <w:r>
        <w:rPr>
          <w:noProof/>
          <w:color w:val="4472C4" w:themeColor="accent1"/>
          <w:sz w:val="36"/>
        </w:rPr>
        <w:drawing>
          <wp:inline distT="0" distB="0" distL="0" distR="0">
            <wp:extent cx="8659495" cy="6788578"/>
            <wp:effectExtent l="2223" t="0" r="0" b="0"/>
            <wp:docPr id="1" name="Immagine 1" descr="C:\Users\Paolo\AppData\Local\Microsoft\Windows\INetCache\Content.Word\Twe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o\AppData\Local\Microsoft\Windows\INetCache\Content.Word\Tweb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1035" cy="68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EC" w:rsidRPr="000D2CEC" w:rsidRDefault="000D2CEC" w:rsidP="004512B4">
      <w:pPr>
        <w:rPr>
          <w:color w:val="4472C4" w:themeColor="accent1"/>
          <w:sz w:val="36"/>
        </w:rPr>
      </w:pPr>
    </w:p>
    <w:sectPr w:rsidR="000D2CEC" w:rsidRPr="000D2C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6D21"/>
    <w:multiLevelType w:val="hybridMultilevel"/>
    <w:tmpl w:val="A0A8E368"/>
    <w:lvl w:ilvl="0" w:tplc="C09215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7E5037"/>
    <w:multiLevelType w:val="hybridMultilevel"/>
    <w:tmpl w:val="3266E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8283A"/>
    <w:multiLevelType w:val="hybridMultilevel"/>
    <w:tmpl w:val="C0B0C1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4835F1"/>
    <w:multiLevelType w:val="hybridMultilevel"/>
    <w:tmpl w:val="4E6E5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C598F"/>
    <w:multiLevelType w:val="hybridMultilevel"/>
    <w:tmpl w:val="2A72C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339AE"/>
    <w:multiLevelType w:val="hybridMultilevel"/>
    <w:tmpl w:val="4FEC9DA2"/>
    <w:lvl w:ilvl="0" w:tplc="C09215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B4"/>
    <w:rsid w:val="000D2CEC"/>
    <w:rsid w:val="000F120C"/>
    <w:rsid w:val="002B197E"/>
    <w:rsid w:val="004512B4"/>
    <w:rsid w:val="006D3DEF"/>
    <w:rsid w:val="007825AF"/>
    <w:rsid w:val="00904B24"/>
    <w:rsid w:val="00A26507"/>
    <w:rsid w:val="00BD1CA7"/>
    <w:rsid w:val="00E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2A0F"/>
  <w15:chartTrackingRefBased/>
  <w15:docId w15:val="{E7B34BE9-6B9C-4495-B85A-C5C2468B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Massimo</dc:creator>
  <cp:keywords/>
  <dc:description/>
  <cp:lastModifiedBy>Paolo Di Massimo</cp:lastModifiedBy>
  <cp:revision>1</cp:revision>
  <dcterms:created xsi:type="dcterms:W3CDTF">2018-06-12T16:46:00Z</dcterms:created>
  <dcterms:modified xsi:type="dcterms:W3CDTF">2018-06-12T17:42:00Z</dcterms:modified>
</cp:coreProperties>
</file>