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9727" w14:textId="686B727F" w:rsidR="00985855" w:rsidRPr="00260BE1" w:rsidRDefault="00985855" w:rsidP="00260BE1">
      <w:pPr>
        <w:pStyle w:val="a4"/>
      </w:pPr>
      <w:r w:rsidRPr="00260BE1">
        <w:rPr>
          <w:rFonts w:hint="eastAsia"/>
        </w:rPr>
        <w:t>一、</w:t>
      </w:r>
      <w:r w:rsidRPr="00260BE1">
        <w:t>CSS</w:t>
      </w:r>
      <w:r w:rsidRPr="00260BE1">
        <w:rPr>
          <w:rFonts w:hint="eastAsia"/>
        </w:rPr>
        <w:t>基础</w:t>
      </w:r>
    </w:p>
    <w:p w14:paraId="048E5484" w14:textId="29D728BB" w:rsidR="0083211D" w:rsidRDefault="0083211D" w:rsidP="0083211D">
      <w:pPr>
        <w:pStyle w:val="a3"/>
        <w:numPr>
          <w:ilvl w:val="0"/>
          <w:numId w:val="1"/>
        </w:numPr>
        <w:ind w:firstLineChars="0"/>
      </w:pPr>
      <w:r>
        <w:rPr>
          <w:rFonts w:hint="eastAsia"/>
        </w:rPr>
        <w:t xml:space="preserve">以下说法错误的是 </w:t>
      </w:r>
      <w:r>
        <w:t>D</w:t>
      </w:r>
    </w:p>
    <w:p w14:paraId="6F57314B" w14:textId="3297C331" w:rsidR="0083211D" w:rsidRPr="0083211D" w:rsidRDefault="0083211D" w:rsidP="0083211D">
      <w:pPr>
        <w:pStyle w:val="a3"/>
        <w:numPr>
          <w:ilvl w:val="0"/>
          <w:numId w:val="4"/>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t>%</w:t>
      </w:r>
      <w:r w:rsidRPr="0083211D">
        <w:rPr>
          <w:rFonts w:ascii="MicrosoftYaHei" w:eastAsia="MicrosoftYaHei" w:cs="MicrosoftYaHei" w:hint="eastAsia"/>
          <w:color w:val="333333"/>
          <w:kern w:val="0"/>
          <w:sz w:val="20"/>
          <w:szCs w:val="20"/>
        </w:rPr>
        <w:t>：百分比值总是相对于另一个值来说的，该值可以是长度单位或者是其他单位。每一个可以使用百分比单位指定的属性同时也定义了这个百分比值的参照值。很多情况下，这个参照</w:t>
      </w:r>
      <w:r>
        <w:rPr>
          <w:rFonts w:ascii="MicrosoftYaHei" w:eastAsia="MicrosoftYaHei" w:cs="MicrosoftYaHei" w:hint="eastAsia"/>
          <w:color w:val="333333"/>
          <w:kern w:val="0"/>
          <w:sz w:val="20"/>
          <w:szCs w:val="20"/>
        </w:rPr>
        <w:t>值</w:t>
      </w:r>
      <w:r w:rsidRPr="0083211D">
        <w:rPr>
          <w:rFonts w:ascii="MicrosoftYaHei" w:eastAsia="MicrosoftYaHei" w:cs="MicrosoftYaHei" w:hint="eastAsia"/>
          <w:color w:val="333333"/>
          <w:kern w:val="0"/>
          <w:sz w:val="20"/>
          <w:szCs w:val="20"/>
        </w:rPr>
        <w:t>是该元素本身的字体尺寸</w:t>
      </w:r>
    </w:p>
    <w:p w14:paraId="2140B088" w14:textId="77777777" w:rsidR="0083211D" w:rsidRDefault="0083211D" w:rsidP="0083211D">
      <w:pPr>
        <w:pStyle w:val="a3"/>
        <w:numPr>
          <w:ilvl w:val="0"/>
          <w:numId w:val="4"/>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t>px</w:t>
      </w:r>
      <w:r w:rsidRPr="0083211D">
        <w:rPr>
          <w:rFonts w:ascii="MicrosoftYaHei" w:eastAsia="MicrosoftYaHei" w:cs="MicrosoftYaHei" w:hint="eastAsia"/>
          <w:color w:val="333333"/>
          <w:kern w:val="0"/>
          <w:sz w:val="20"/>
          <w:szCs w:val="20"/>
        </w:rPr>
        <w:t>：像素（计算机屏幕上的一个点）</w:t>
      </w:r>
    </w:p>
    <w:p w14:paraId="28A69145" w14:textId="77777777" w:rsidR="0083211D" w:rsidRDefault="0083211D" w:rsidP="0083211D">
      <w:pPr>
        <w:pStyle w:val="a3"/>
        <w:numPr>
          <w:ilvl w:val="0"/>
          <w:numId w:val="4"/>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t>em</w:t>
      </w:r>
      <w:r w:rsidRPr="0083211D">
        <w:rPr>
          <w:rFonts w:ascii="MicrosoftYaHei" w:eastAsia="MicrosoftYaHei" w:cs="MicrosoftYaHei" w:hint="eastAsia"/>
          <w:color w:val="333333"/>
          <w:kern w:val="0"/>
          <w:sz w:val="20"/>
          <w:szCs w:val="20"/>
        </w:rPr>
        <w:t>：</w:t>
      </w:r>
      <w:r w:rsidRPr="0083211D">
        <w:rPr>
          <w:rFonts w:ascii="OpenSans-Regular" w:eastAsia="OpenSans-Regular" w:cs="OpenSans-Regular"/>
          <w:color w:val="333333"/>
          <w:kern w:val="0"/>
          <w:sz w:val="20"/>
          <w:szCs w:val="20"/>
        </w:rPr>
        <w:t>1em</w:t>
      </w:r>
      <w:r w:rsidRPr="0083211D">
        <w:rPr>
          <w:rFonts w:ascii="MicrosoftYaHei" w:eastAsia="MicrosoftYaHei" w:cs="MicrosoftYaHei" w:hint="eastAsia"/>
          <w:color w:val="333333"/>
          <w:kern w:val="0"/>
          <w:sz w:val="20"/>
          <w:szCs w:val="20"/>
        </w:rPr>
        <w:t>等于当前字体尺寸，在</w:t>
      </w:r>
      <w:r w:rsidRPr="0083211D">
        <w:rPr>
          <w:rFonts w:ascii="OpenSans-Regular" w:eastAsia="OpenSans-Regular" w:cs="OpenSans-Regular"/>
          <w:color w:val="333333"/>
          <w:kern w:val="0"/>
          <w:sz w:val="20"/>
          <w:szCs w:val="20"/>
        </w:rPr>
        <w:t>CSS</w:t>
      </w:r>
      <w:r w:rsidRPr="0083211D">
        <w:rPr>
          <w:rFonts w:ascii="MicrosoftYaHei" w:eastAsia="MicrosoftYaHei" w:cs="MicrosoftYaHei" w:hint="eastAsia"/>
          <w:color w:val="333333"/>
          <w:kern w:val="0"/>
          <w:sz w:val="20"/>
          <w:szCs w:val="20"/>
        </w:rPr>
        <w:t>中，</w:t>
      </w:r>
      <w:r w:rsidRPr="0083211D">
        <w:rPr>
          <w:rFonts w:ascii="OpenSans-Regular" w:eastAsia="OpenSans-Regular" w:cs="OpenSans-Regular"/>
          <w:color w:val="333333"/>
          <w:kern w:val="0"/>
          <w:sz w:val="20"/>
          <w:szCs w:val="20"/>
        </w:rPr>
        <w:t>em</w:t>
      </w:r>
      <w:r w:rsidRPr="0083211D">
        <w:rPr>
          <w:rFonts w:ascii="MicrosoftYaHei" w:eastAsia="MicrosoftYaHei" w:cs="MicrosoftYaHei" w:hint="eastAsia"/>
          <w:color w:val="333333"/>
          <w:kern w:val="0"/>
          <w:sz w:val="20"/>
          <w:szCs w:val="20"/>
        </w:rPr>
        <w:t>是非常有效的单位，因为它可以自动适应用户所使用的字体</w:t>
      </w:r>
    </w:p>
    <w:p w14:paraId="5C197332" w14:textId="3E42550A" w:rsidR="0083211D" w:rsidRDefault="0083211D" w:rsidP="0083211D">
      <w:pPr>
        <w:pStyle w:val="a3"/>
        <w:numPr>
          <w:ilvl w:val="0"/>
          <w:numId w:val="4"/>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t>ex</w:t>
      </w:r>
      <w:r w:rsidRPr="0083211D">
        <w:rPr>
          <w:rFonts w:ascii="MicrosoftYaHei" w:eastAsia="MicrosoftYaHei" w:cs="MicrosoftYaHei" w:hint="eastAsia"/>
          <w:color w:val="333333"/>
          <w:kern w:val="0"/>
          <w:sz w:val="20"/>
          <w:szCs w:val="20"/>
        </w:rPr>
        <w:t>：一个</w:t>
      </w:r>
      <w:r w:rsidRPr="0083211D">
        <w:rPr>
          <w:rFonts w:ascii="OpenSans-Regular" w:eastAsia="OpenSans-Regular" w:cs="OpenSans-Regular"/>
          <w:color w:val="333333"/>
          <w:kern w:val="0"/>
          <w:sz w:val="20"/>
          <w:szCs w:val="20"/>
        </w:rPr>
        <w:t>ex</w:t>
      </w:r>
      <w:r w:rsidRPr="0083211D">
        <w:rPr>
          <w:rFonts w:ascii="MicrosoftYaHei" w:eastAsia="MicrosoftYaHei" w:cs="MicrosoftYaHei" w:hint="eastAsia"/>
          <w:color w:val="333333"/>
          <w:kern w:val="0"/>
          <w:sz w:val="20"/>
          <w:szCs w:val="20"/>
        </w:rPr>
        <w:t>是一个字体的</w:t>
      </w:r>
      <w:r w:rsidRPr="0083211D">
        <w:rPr>
          <w:rFonts w:ascii="OpenSans-Regular" w:eastAsia="OpenSans-Regular" w:cs="OpenSans-Regular"/>
          <w:color w:val="333333"/>
          <w:kern w:val="0"/>
          <w:sz w:val="20"/>
          <w:szCs w:val="20"/>
        </w:rPr>
        <w:t>x-height</w:t>
      </w:r>
      <w:r w:rsidRPr="0083211D">
        <w:rPr>
          <w:rFonts w:ascii="MicrosoftYaHei" w:eastAsia="MicrosoftYaHei" w:cs="MicrosoftYaHei" w:hint="eastAsia"/>
          <w:color w:val="333333"/>
          <w:kern w:val="0"/>
          <w:sz w:val="20"/>
          <w:szCs w:val="20"/>
        </w:rPr>
        <w:t>，通常是字体尺寸的</w:t>
      </w:r>
      <w:r>
        <w:rPr>
          <w:rFonts w:ascii="MicrosoftYaHei" w:eastAsia="MicrosoftYaHei" w:cs="MicrosoftYaHei" w:hint="eastAsia"/>
          <w:color w:val="333333"/>
          <w:kern w:val="0"/>
          <w:sz w:val="20"/>
          <w:szCs w:val="20"/>
        </w:rPr>
        <w:t>1</w:t>
      </w:r>
      <w:r>
        <w:rPr>
          <w:rFonts w:ascii="MicrosoftYaHei" w:eastAsia="MicrosoftYaHei" w:cs="MicrosoftYaHei"/>
          <w:color w:val="333333"/>
          <w:kern w:val="0"/>
          <w:sz w:val="20"/>
          <w:szCs w:val="20"/>
        </w:rPr>
        <w:t>.5</w:t>
      </w:r>
      <w:r>
        <w:rPr>
          <w:rFonts w:ascii="MicrosoftYaHei" w:eastAsia="MicrosoftYaHei" w:cs="MicrosoftYaHei" w:hint="eastAsia"/>
          <w:color w:val="333333"/>
          <w:kern w:val="0"/>
          <w:sz w:val="20"/>
          <w:szCs w:val="20"/>
        </w:rPr>
        <w:t>倍</w:t>
      </w:r>
    </w:p>
    <w:p w14:paraId="11C548F0" w14:textId="439F8614" w:rsidR="0083211D" w:rsidRDefault="0083211D" w:rsidP="0083211D">
      <w:pPr>
        <w:pStyle w:val="a3"/>
        <w:numPr>
          <w:ilvl w:val="0"/>
          <w:numId w:val="1"/>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MicrosoftYaHei" w:eastAsia="MicrosoftYaHei" w:cs="MicrosoftYaHei"/>
          <w:color w:val="333333"/>
          <w:kern w:val="0"/>
          <w:sz w:val="20"/>
          <w:szCs w:val="20"/>
        </w:rPr>
        <w:t>CSS样式</w:t>
      </w:r>
      <w:r>
        <w:rPr>
          <w:rFonts w:ascii="MicrosoftYaHei" w:eastAsia="MicrosoftYaHei" w:cs="MicrosoftYaHei" w:hint="eastAsia"/>
          <w:color w:val="333333"/>
          <w:kern w:val="0"/>
          <w:sz w:val="20"/>
          <w:szCs w:val="20"/>
        </w:rPr>
        <w:t>不包括：C</w:t>
      </w:r>
    </w:p>
    <w:p w14:paraId="6DD3A579" w14:textId="4ABDB199" w:rsidR="0083211D" w:rsidRDefault="0083211D" w:rsidP="0083211D">
      <w:pPr>
        <w:pStyle w:val="a3"/>
        <w:numPr>
          <w:ilvl w:val="0"/>
          <w:numId w:val="5"/>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站点样式</w:t>
      </w:r>
    </w:p>
    <w:p w14:paraId="2F067A05" w14:textId="17CF1EC3" w:rsidR="0083211D" w:rsidRDefault="0083211D" w:rsidP="0083211D">
      <w:pPr>
        <w:pStyle w:val="a3"/>
        <w:numPr>
          <w:ilvl w:val="0"/>
          <w:numId w:val="5"/>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网页样式</w:t>
      </w:r>
    </w:p>
    <w:p w14:paraId="7FDBE93D" w14:textId="2F2E21DB" w:rsidR="0083211D" w:rsidRDefault="0083211D" w:rsidP="0083211D">
      <w:pPr>
        <w:pStyle w:val="a3"/>
        <w:numPr>
          <w:ilvl w:val="0"/>
          <w:numId w:val="5"/>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网站样式</w:t>
      </w:r>
    </w:p>
    <w:p w14:paraId="17D58D20" w14:textId="59E78023" w:rsidR="0083211D" w:rsidRDefault="0083211D" w:rsidP="0083211D">
      <w:pPr>
        <w:pStyle w:val="a3"/>
        <w:numPr>
          <w:ilvl w:val="0"/>
          <w:numId w:val="5"/>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行内样式</w:t>
      </w:r>
    </w:p>
    <w:p w14:paraId="212B9483" w14:textId="052CF789" w:rsidR="0083211D" w:rsidRDefault="0083211D" w:rsidP="0083211D">
      <w:pPr>
        <w:pStyle w:val="a3"/>
        <w:numPr>
          <w:ilvl w:val="0"/>
          <w:numId w:val="1"/>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MicrosoftYaHei" w:eastAsia="MicrosoftYaHei" w:cs="MicrosoftYaHei"/>
          <w:color w:val="333333"/>
          <w:kern w:val="0"/>
          <w:sz w:val="20"/>
          <w:szCs w:val="20"/>
        </w:rPr>
        <w:t>CSS基本选择器</w:t>
      </w:r>
      <w:r>
        <w:rPr>
          <w:rFonts w:ascii="MicrosoftYaHei" w:eastAsia="MicrosoftYaHei" w:cs="MicrosoftYaHei" w:hint="eastAsia"/>
          <w:color w:val="333333"/>
          <w:kern w:val="0"/>
          <w:sz w:val="20"/>
          <w:szCs w:val="20"/>
        </w:rPr>
        <w:t>不包括：A</w:t>
      </w:r>
    </w:p>
    <w:p w14:paraId="715B84E7" w14:textId="6C5ABC17" w:rsidR="0083211D" w:rsidRDefault="0083211D" w:rsidP="0083211D">
      <w:pPr>
        <w:pStyle w:val="a3"/>
        <w:numPr>
          <w:ilvl w:val="0"/>
          <w:numId w:val="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自动选择器</w:t>
      </w:r>
    </w:p>
    <w:p w14:paraId="6FEEA8AD" w14:textId="008CB3F0" w:rsidR="0083211D" w:rsidRDefault="0083211D" w:rsidP="0083211D">
      <w:pPr>
        <w:pStyle w:val="a3"/>
        <w:numPr>
          <w:ilvl w:val="0"/>
          <w:numId w:val="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标记符选择器</w:t>
      </w:r>
    </w:p>
    <w:p w14:paraId="30DF9F88" w14:textId="1E45B587" w:rsidR="0083211D" w:rsidRDefault="0083211D" w:rsidP="0083211D">
      <w:pPr>
        <w:pStyle w:val="a3"/>
        <w:numPr>
          <w:ilvl w:val="0"/>
          <w:numId w:val="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类选择器</w:t>
      </w:r>
    </w:p>
    <w:p w14:paraId="7351AE3E" w14:textId="29210289" w:rsidR="0083211D" w:rsidRDefault="0083211D" w:rsidP="0083211D">
      <w:pPr>
        <w:pStyle w:val="a3"/>
        <w:numPr>
          <w:ilvl w:val="0"/>
          <w:numId w:val="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I</w:t>
      </w:r>
      <w:r>
        <w:rPr>
          <w:rFonts w:ascii="MicrosoftYaHei" w:eastAsia="MicrosoftYaHei" w:cs="MicrosoftYaHei"/>
          <w:color w:val="333333"/>
          <w:kern w:val="0"/>
          <w:sz w:val="20"/>
          <w:szCs w:val="20"/>
        </w:rPr>
        <w:t>D</w:t>
      </w:r>
      <w:r>
        <w:rPr>
          <w:rFonts w:ascii="MicrosoftYaHei" w:eastAsia="MicrosoftYaHei" w:cs="MicrosoftYaHei" w:hint="eastAsia"/>
          <w:color w:val="333333"/>
          <w:kern w:val="0"/>
          <w:sz w:val="20"/>
          <w:szCs w:val="20"/>
        </w:rPr>
        <w:t>选择器</w:t>
      </w:r>
    </w:p>
    <w:p w14:paraId="2C71F888" w14:textId="54848D91" w:rsidR="0083211D" w:rsidRDefault="0083211D" w:rsidP="0083211D">
      <w:pPr>
        <w:pStyle w:val="a3"/>
        <w:numPr>
          <w:ilvl w:val="0"/>
          <w:numId w:val="1"/>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以下说法正确的是：D</w:t>
      </w:r>
    </w:p>
    <w:p w14:paraId="6BA0D111" w14:textId="09388BA4" w:rsidR="0083211D" w:rsidRDefault="0083211D" w:rsidP="0083211D">
      <w:pPr>
        <w:pStyle w:val="a3"/>
        <w:numPr>
          <w:ilvl w:val="0"/>
          <w:numId w:val="8"/>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t>background-color</w:t>
      </w:r>
      <w:r w:rsidRPr="0083211D">
        <w:rPr>
          <w:rFonts w:ascii="MicrosoftYaHei" w:eastAsia="MicrosoftYaHei" w:cs="MicrosoftYaHei" w:hint="eastAsia"/>
          <w:color w:val="333333"/>
          <w:kern w:val="0"/>
          <w:sz w:val="20"/>
          <w:szCs w:val="20"/>
        </w:rPr>
        <w:t>属性：用于控制</w:t>
      </w:r>
      <w:r w:rsidRPr="0083211D">
        <w:rPr>
          <w:rFonts w:ascii="OpenSans-Regular" w:eastAsia="OpenSans-Regular" w:cs="OpenSans-Regular"/>
          <w:color w:val="333333"/>
          <w:kern w:val="0"/>
          <w:sz w:val="20"/>
          <w:szCs w:val="20"/>
        </w:rPr>
        <w:t>HTML</w:t>
      </w:r>
      <w:r w:rsidRPr="0083211D">
        <w:rPr>
          <w:rFonts w:ascii="MicrosoftYaHei" w:eastAsia="MicrosoftYaHei" w:cs="MicrosoftYaHei" w:hint="eastAsia"/>
          <w:color w:val="333333"/>
          <w:kern w:val="0"/>
          <w:sz w:val="20"/>
          <w:szCs w:val="20"/>
        </w:rPr>
        <w:t>元素内文本颜色，取值可以使用颜色名、</w:t>
      </w:r>
      <w:r w:rsidRPr="0083211D">
        <w:rPr>
          <w:rFonts w:ascii="OpenSans-Regular" w:eastAsia="OpenSans-Regular" w:cs="OpenSans-Regular"/>
          <w:color w:val="333333"/>
          <w:kern w:val="0"/>
          <w:sz w:val="20"/>
          <w:szCs w:val="20"/>
        </w:rPr>
        <w:t>#rrggbb</w:t>
      </w:r>
      <w:r w:rsidRPr="0083211D">
        <w:rPr>
          <w:rFonts w:ascii="MicrosoftYaHei" w:eastAsia="MicrosoftYaHei" w:cs="MicrosoftYaHei" w:hint="eastAsia"/>
          <w:color w:val="333333"/>
          <w:kern w:val="0"/>
          <w:sz w:val="20"/>
          <w:szCs w:val="20"/>
        </w:rPr>
        <w:t>、</w:t>
      </w:r>
      <w:r w:rsidRPr="0083211D">
        <w:rPr>
          <w:rFonts w:ascii="OpenSans-Regular" w:eastAsia="OpenSans-Regular" w:cs="OpenSans-Regular"/>
          <w:color w:val="333333"/>
          <w:kern w:val="0"/>
          <w:sz w:val="20"/>
          <w:szCs w:val="20"/>
        </w:rPr>
        <w:t>rgb</w:t>
      </w:r>
      <w:r w:rsidRPr="0083211D">
        <w:rPr>
          <w:rFonts w:ascii="MicrosoftYaHei" w:eastAsia="MicrosoftYaHei" w:cs="MicrosoftYaHei" w:hint="eastAsia"/>
          <w:color w:val="333333"/>
          <w:kern w:val="0"/>
          <w:sz w:val="20"/>
          <w:szCs w:val="20"/>
        </w:rPr>
        <w:t>（</w:t>
      </w:r>
      <w:r w:rsidRPr="0083211D">
        <w:rPr>
          <w:rFonts w:ascii="OpenSans-Regular" w:eastAsia="OpenSans-Regular" w:cs="OpenSans-Regular"/>
          <w:color w:val="333333"/>
          <w:kern w:val="0"/>
          <w:sz w:val="20"/>
          <w:szCs w:val="20"/>
        </w:rPr>
        <w:t>r</w:t>
      </w:r>
      <w:r w:rsidRPr="0083211D">
        <w:rPr>
          <w:rFonts w:ascii="MicrosoftYaHei" w:eastAsia="MicrosoftYaHei" w:cs="MicrosoftYaHei" w:hint="eastAsia"/>
          <w:color w:val="333333"/>
          <w:kern w:val="0"/>
          <w:sz w:val="20"/>
          <w:szCs w:val="20"/>
        </w:rPr>
        <w:t>，</w:t>
      </w:r>
      <w:r w:rsidRPr="0083211D">
        <w:rPr>
          <w:rFonts w:ascii="OpenSans-Regular" w:eastAsia="OpenSans-Regular" w:cs="OpenSans-Regular"/>
          <w:color w:val="333333"/>
          <w:kern w:val="0"/>
          <w:sz w:val="20"/>
          <w:szCs w:val="20"/>
        </w:rPr>
        <w:t>g</w:t>
      </w:r>
      <w:r w:rsidRPr="0083211D">
        <w:rPr>
          <w:rFonts w:ascii="MicrosoftYaHei" w:eastAsia="MicrosoftYaHei" w:cs="MicrosoftYaHei" w:hint="eastAsia"/>
          <w:color w:val="333333"/>
          <w:kern w:val="0"/>
          <w:sz w:val="20"/>
          <w:szCs w:val="20"/>
        </w:rPr>
        <w:t>，</w:t>
      </w:r>
      <w:r w:rsidRPr="0083211D">
        <w:rPr>
          <w:rFonts w:ascii="OpenSans-Regular" w:eastAsia="OpenSans-Regular" w:cs="OpenSans-Regular"/>
          <w:color w:val="333333"/>
          <w:kern w:val="0"/>
          <w:sz w:val="20"/>
          <w:szCs w:val="20"/>
        </w:rPr>
        <w:t>b</w:t>
      </w:r>
      <w:r w:rsidRPr="0083211D">
        <w:rPr>
          <w:rFonts w:ascii="MicrosoftYaHei" w:eastAsia="MicrosoftYaHei" w:cs="MicrosoftYaHei" w:hint="eastAsia"/>
          <w:color w:val="333333"/>
          <w:kern w:val="0"/>
          <w:sz w:val="20"/>
          <w:szCs w:val="20"/>
        </w:rPr>
        <w:t>）中任意一种形式</w:t>
      </w:r>
    </w:p>
    <w:p w14:paraId="223693F8" w14:textId="77777777" w:rsidR="0083211D" w:rsidRDefault="0083211D" w:rsidP="0083211D">
      <w:pPr>
        <w:pStyle w:val="a3"/>
        <w:numPr>
          <w:ilvl w:val="0"/>
          <w:numId w:val="8"/>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OpenSans-Regular" w:eastAsia="OpenSans-Regular" w:cs="OpenSans-Regular"/>
          <w:color w:val="333333"/>
          <w:kern w:val="0"/>
          <w:sz w:val="20"/>
          <w:szCs w:val="20"/>
        </w:rPr>
        <w:lastRenderedPageBreak/>
        <w:t>color</w:t>
      </w:r>
      <w:r w:rsidRPr="0083211D">
        <w:rPr>
          <w:rFonts w:ascii="MicrosoftYaHei" w:eastAsia="MicrosoftYaHei" w:cs="MicrosoftYaHei" w:hint="eastAsia"/>
          <w:color w:val="333333"/>
          <w:kern w:val="0"/>
          <w:sz w:val="20"/>
          <w:szCs w:val="20"/>
        </w:rPr>
        <w:t>属性：用于设置</w:t>
      </w:r>
      <w:r w:rsidRPr="0083211D">
        <w:rPr>
          <w:rFonts w:ascii="OpenSans-Regular" w:eastAsia="OpenSans-Regular" w:cs="OpenSans-Regular"/>
          <w:color w:val="333333"/>
          <w:kern w:val="0"/>
          <w:sz w:val="20"/>
          <w:szCs w:val="20"/>
        </w:rPr>
        <w:t>HTML</w:t>
      </w:r>
      <w:r w:rsidRPr="0083211D">
        <w:rPr>
          <w:rFonts w:ascii="MicrosoftYaHei" w:eastAsia="MicrosoftYaHei" w:cs="MicrosoftYaHei" w:hint="eastAsia"/>
          <w:color w:val="333333"/>
          <w:kern w:val="0"/>
          <w:sz w:val="20"/>
          <w:szCs w:val="20"/>
        </w:rPr>
        <w:t>元素的背景颜色，取值与</w:t>
      </w:r>
      <w:r w:rsidRPr="0083211D">
        <w:rPr>
          <w:rFonts w:ascii="OpenSans-Regular" w:eastAsia="OpenSans-Regular" w:cs="OpenSans-Regular"/>
          <w:color w:val="333333"/>
          <w:kern w:val="0"/>
          <w:sz w:val="20"/>
          <w:szCs w:val="20"/>
        </w:rPr>
        <w:t>color</w:t>
      </w:r>
      <w:r w:rsidRPr="0083211D">
        <w:rPr>
          <w:rFonts w:ascii="MicrosoftYaHei" w:eastAsia="MicrosoftYaHei" w:cs="MicrosoftYaHei" w:hint="eastAsia"/>
          <w:color w:val="333333"/>
          <w:kern w:val="0"/>
          <w:sz w:val="20"/>
          <w:szCs w:val="20"/>
        </w:rPr>
        <w:t>属性一样。此属性默认值是</w:t>
      </w:r>
      <w:r w:rsidRPr="0083211D">
        <w:rPr>
          <w:rFonts w:ascii="OpenSans-Regular" w:eastAsia="OpenSans-Regular" w:cs="OpenSans-Regular"/>
          <w:color w:val="333333"/>
          <w:kern w:val="0"/>
          <w:sz w:val="20"/>
          <w:szCs w:val="20"/>
        </w:rPr>
        <w:t>transparent</w:t>
      </w:r>
      <w:r w:rsidRPr="0083211D">
        <w:rPr>
          <w:rFonts w:ascii="MicrosoftYaHei" w:eastAsia="MicrosoftYaHei" w:cs="MicrosoftYaHei" w:hint="eastAsia"/>
          <w:color w:val="333333"/>
          <w:kern w:val="0"/>
          <w:sz w:val="20"/>
          <w:szCs w:val="20"/>
        </w:rPr>
        <w:t>，表示没有任何颜色。</w:t>
      </w:r>
    </w:p>
    <w:p w14:paraId="5B28664A" w14:textId="37E911D4" w:rsidR="0083211D" w:rsidRDefault="0083211D" w:rsidP="0083211D">
      <w:pPr>
        <w:pStyle w:val="a3"/>
        <w:numPr>
          <w:ilvl w:val="0"/>
          <w:numId w:val="8"/>
        </w:numPr>
        <w:autoSpaceDE w:val="0"/>
        <w:autoSpaceDN w:val="0"/>
        <w:adjustRightInd w:val="0"/>
        <w:ind w:firstLineChars="0"/>
        <w:jc w:val="left"/>
        <w:rPr>
          <w:rFonts w:ascii="MicrosoftYaHei" w:eastAsia="MicrosoftYaHei" w:cs="MicrosoftYaHei"/>
          <w:color w:val="333333"/>
          <w:kern w:val="0"/>
          <w:sz w:val="20"/>
          <w:szCs w:val="20"/>
        </w:rPr>
      </w:pPr>
      <w:r w:rsidRPr="0083211D">
        <w:rPr>
          <w:rFonts w:ascii="MicrosoftYaHei" w:eastAsia="MicrosoftYaHei" w:cs="MicrosoftYaHei" w:hint="eastAsia"/>
          <w:color w:val="333333"/>
          <w:kern w:val="0"/>
          <w:sz w:val="20"/>
          <w:szCs w:val="20"/>
        </w:rPr>
        <w:t>在使用</w:t>
      </w:r>
      <w:r w:rsidRPr="0083211D">
        <w:rPr>
          <w:rFonts w:ascii="OpenSans-Regular" w:eastAsia="OpenSans-Regular" w:cs="OpenSans-Regular"/>
          <w:color w:val="333333"/>
          <w:kern w:val="0"/>
          <w:sz w:val="20"/>
          <w:szCs w:val="20"/>
        </w:rPr>
        <w:t>font</w:t>
      </w:r>
      <w:r w:rsidRPr="0083211D">
        <w:rPr>
          <w:rFonts w:ascii="MicrosoftYaHei" w:eastAsia="MicrosoftYaHei" w:cs="MicrosoftYaHei" w:hint="eastAsia"/>
          <w:color w:val="333333"/>
          <w:kern w:val="0"/>
          <w:sz w:val="20"/>
          <w:szCs w:val="20"/>
        </w:rPr>
        <w:t>属性时，应遵守</w:t>
      </w:r>
      <w:r>
        <w:rPr>
          <w:rFonts w:ascii="MicrosoftYaHei" w:eastAsia="MicrosoftYaHei" w:cs="MicrosoftYaHei" w:hint="eastAsia"/>
          <w:color w:val="333333"/>
          <w:kern w:val="0"/>
          <w:sz w:val="20"/>
          <w:szCs w:val="20"/>
        </w:rPr>
        <w:t>以</w:t>
      </w:r>
      <w:r w:rsidRPr="0083211D">
        <w:rPr>
          <w:rFonts w:ascii="MicrosoftYaHei" w:eastAsia="MicrosoftYaHei" w:cs="MicrosoftYaHei" w:hint="eastAsia"/>
          <w:color w:val="333333"/>
          <w:kern w:val="0"/>
          <w:sz w:val="20"/>
          <w:szCs w:val="20"/>
        </w:rPr>
        <w:t>下正规表达式：</w:t>
      </w:r>
    </w:p>
    <w:p w14:paraId="22798EFF" w14:textId="02D019E8" w:rsidR="0083211D" w:rsidRDefault="0083211D" w:rsidP="0083211D">
      <w:pPr>
        <w:pStyle w:val="a3"/>
        <w:autoSpaceDE w:val="0"/>
        <w:autoSpaceDN w:val="0"/>
        <w:adjustRightInd w:val="0"/>
        <w:ind w:left="840" w:firstLineChars="0" w:firstLine="0"/>
        <w:jc w:val="left"/>
        <w:rPr>
          <w:rFonts w:ascii="OpenSans-Regular" w:eastAsia="OpenSans-Regular" w:cs="OpenSans-Regular"/>
          <w:color w:val="333333"/>
          <w:kern w:val="0"/>
          <w:sz w:val="20"/>
          <w:szCs w:val="20"/>
        </w:rPr>
      </w:pPr>
      <w:r w:rsidRPr="0083211D">
        <w:rPr>
          <w:rFonts w:ascii="OpenSans-Regular" w:eastAsia="OpenSans-Regular" w:cs="OpenSans-Regular"/>
          <w:color w:val="333333"/>
          <w:kern w:val="0"/>
          <w:sz w:val="20"/>
          <w:szCs w:val="20"/>
        </w:rPr>
        <w:t>[&lt;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font-style</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&gt; || &lt;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font-variant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&gt; || &lt;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font-weight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&gt;]?&lt;</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fontfamily</w:t>
      </w:r>
      <w:r w:rsidRPr="0083211D">
        <w:rPr>
          <w:rFonts w:ascii="OpenSans-Regular" w:eastAsia="OpenSans-Regular" w:cs="OpenSans-Regular" w:hint="eastAsia"/>
          <w:color w:val="333333"/>
          <w:kern w:val="0"/>
          <w:sz w:val="20"/>
          <w:szCs w:val="20"/>
        </w:rPr>
        <w:t>’</w:t>
      </w:r>
      <w:r w:rsidRPr="0083211D">
        <w:rPr>
          <w:rFonts w:ascii="OpenSans-Regular" w:eastAsia="OpenSans-Regular" w:cs="OpenSans-Regular"/>
          <w:color w:val="333333"/>
          <w:kern w:val="0"/>
          <w:sz w:val="20"/>
          <w:szCs w:val="20"/>
        </w:rPr>
        <w:t>&gt;</w:t>
      </w:r>
    </w:p>
    <w:p w14:paraId="047E936E" w14:textId="7C37DCDF" w:rsidR="0083211D" w:rsidRPr="0083211D" w:rsidRDefault="0083211D" w:rsidP="0083211D">
      <w:pPr>
        <w:pStyle w:val="a3"/>
        <w:numPr>
          <w:ilvl w:val="0"/>
          <w:numId w:val="8"/>
        </w:numPr>
        <w:autoSpaceDE w:val="0"/>
        <w:autoSpaceDN w:val="0"/>
        <w:adjustRightInd w:val="0"/>
        <w:ind w:firstLineChars="0"/>
        <w:jc w:val="left"/>
        <w:rPr>
          <w:rFonts w:ascii="OpenSans-Regular" w:eastAsia="OpenSans-Regular" w:cs="OpenSans-Regular"/>
          <w:color w:val="333333"/>
          <w:kern w:val="0"/>
          <w:sz w:val="20"/>
          <w:szCs w:val="20"/>
        </w:rPr>
      </w:pPr>
      <w:r w:rsidRPr="0083211D">
        <w:rPr>
          <w:rFonts w:ascii="OpenSans-Regular" w:eastAsia="OpenSans-Regular" w:cs="OpenSans-Regular"/>
          <w:color w:val="333333"/>
          <w:kern w:val="0"/>
          <w:sz w:val="20"/>
          <w:szCs w:val="20"/>
        </w:rPr>
        <w:t>text-align</w:t>
      </w:r>
      <w:r w:rsidRPr="0083211D">
        <w:rPr>
          <w:rFonts w:ascii="MicrosoftYaHei" w:eastAsia="MicrosoftYaHei" w:cs="MicrosoftYaHei" w:hint="eastAsia"/>
          <w:color w:val="333333"/>
          <w:kern w:val="0"/>
          <w:sz w:val="20"/>
          <w:szCs w:val="20"/>
        </w:rPr>
        <w:t>属性：该属性指定了所选元素的对齐方式，取值可以是：</w:t>
      </w:r>
      <w:r w:rsidRPr="0083211D">
        <w:rPr>
          <w:rFonts w:ascii="OpenSans-Regular" w:eastAsia="OpenSans-Regular" w:cs="OpenSans-Regular"/>
          <w:color w:val="333333"/>
          <w:kern w:val="0"/>
          <w:sz w:val="20"/>
          <w:szCs w:val="20"/>
        </w:rPr>
        <w:t>left | right | center |justify,</w:t>
      </w:r>
      <w:r w:rsidRPr="0083211D">
        <w:rPr>
          <w:rFonts w:ascii="MicrosoftYaHei" w:eastAsia="MicrosoftYaHei" w:cs="MicrosoftYaHei" w:hint="eastAsia"/>
          <w:color w:val="333333"/>
          <w:kern w:val="0"/>
          <w:sz w:val="20"/>
          <w:szCs w:val="20"/>
        </w:rPr>
        <w:t>分别表示左对齐、右对齐、居中对齐和两端对齐。</w:t>
      </w:r>
    </w:p>
    <w:p w14:paraId="0621581E" w14:textId="7D146500" w:rsidR="0083211D" w:rsidRDefault="0083211D" w:rsidP="0083211D">
      <w:pPr>
        <w:pStyle w:val="a3"/>
        <w:numPr>
          <w:ilvl w:val="0"/>
          <w:numId w:val="1"/>
        </w:numPr>
        <w:autoSpaceDE w:val="0"/>
        <w:autoSpaceDN w:val="0"/>
        <w:adjustRightInd w:val="0"/>
        <w:ind w:firstLineChars="0"/>
        <w:jc w:val="left"/>
        <w:rPr>
          <w:rFonts w:ascii="OpenSans-Regular" w:eastAsia="OpenSans-Regular" w:cs="OpenSans-Regular"/>
          <w:color w:val="333333"/>
          <w:kern w:val="0"/>
          <w:sz w:val="20"/>
          <w:szCs w:val="20"/>
        </w:rPr>
      </w:pPr>
      <w:r>
        <w:rPr>
          <w:rFonts w:ascii="OpenSans-Regular" w:eastAsia="OpenSans-Regular" w:cs="OpenSans-Regular" w:hint="eastAsia"/>
          <w:color w:val="333333"/>
          <w:kern w:val="0"/>
          <w:sz w:val="20"/>
          <w:szCs w:val="20"/>
        </w:rPr>
        <w:t>关于C</w:t>
      </w:r>
      <w:r>
        <w:rPr>
          <w:rFonts w:ascii="OpenSans-Regular" w:eastAsia="OpenSans-Regular" w:cs="OpenSans-Regular"/>
          <w:color w:val="333333"/>
          <w:kern w:val="0"/>
          <w:sz w:val="20"/>
          <w:szCs w:val="20"/>
        </w:rPr>
        <w:t>SS</w:t>
      </w:r>
      <w:r w:rsidR="00985855">
        <w:rPr>
          <w:rFonts w:ascii="OpenSans-Regular" w:eastAsia="OpenSans-Regular" w:cs="OpenSans-Regular" w:hint="eastAsia"/>
          <w:color w:val="333333"/>
          <w:kern w:val="0"/>
          <w:sz w:val="20"/>
          <w:szCs w:val="20"/>
        </w:rPr>
        <w:t>基础部分，以下说法错误的是：C</w:t>
      </w:r>
    </w:p>
    <w:p w14:paraId="42BA667C" w14:textId="1F37C89C" w:rsidR="00985855" w:rsidRDefault="00985855" w:rsidP="00985855">
      <w:pPr>
        <w:pStyle w:val="a3"/>
        <w:numPr>
          <w:ilvl w:val="0"/>
          <w:numId w:val="11"/>
        </w:numPr>
        <w:autoSpaceDE w:val="0"/>
        <w:autoSpaceDN w:val="0"/>
        <w:adjustRightInd w:val="0"/>
        <w:ind w:firstLineChars="0"/>
        <w:jc w:val="left"/>
        <w:rPr>
          <w:rFonts w:ascii="OpenSans-Regular" w:eastAsia="OpenSans-Regular" w:cs="OpenSans-Regular"/>
          <w:color w:val="333333"/>
          <w:kern w:val="0"/>
          <w:sz w:val="20"/>
          <w:szCs w:val="20"/>
        </w:rPr>
      </w:pPr>
      <w:r>
        <w:rPr>
          <w:rFonts w:ascii="OpenSans-Regular" w:eastAsia="OpenSans-Regular" w:cs="OpenSans-Regular"/>
          <w:color w:val="333333"/>
          <w:kern w:val="0"/>
          <w:sz w:val="20"/>
          <w:szCs w:val="20"/>
        </w:rPr>
        <w:t>CSS</w:t>
      </w:r>
      <w:r>
        <w:rPr>
          <w:rFonts w:ascii="OpenSans-Regular" w:eastAsia="OpenSans-Regular" w:cs="OpenSans-Regular" w:hint="eastAsia"/>
          <w:color w:val="333333"/>
          <w:kern w:val="0"/>
          <w:sz w:val="20"/>
          <w:szCs w:val="20"/>
        </w:rPr>
        <w:t>的基本内容包括：属性单位、样式、选择器、基础属性</w:t>
      </w:r>
    </w:p>
    <w:p w14:paraId="3A17BD7F" w14:textId="312F07F6" w:rsidR="00985855" w:rsidRDefault="00985855" w:rsidP="00985855">
      <w:pPr>
        <w:pStyle w:val="a3"/>
        <w:numPr>
          <w:ilvl w:val="0"/>
          <w:numId w:val="11"/>
        </w:numPr>
        <w:autoSpaceDE w:val="0"/>
        <w:autoSpaceDN w:val="0"/>
        <w:adjustRightInd w:val="0"/>
        <w:ind w:firstLineChars="0"/>
        <w:jc w:val="left"/>
        <w:rPr>
          <w:rFonts w:ascii="OpenSans-Regular" w:eastAsia="OpenSans-Regular" w:cs="OpenSans-Regular"/>
          <w:color w:val="333333"/>
          <w:kern w:val="0"/>
          <w:sz w:val="20"/>
          <w:szCs w:val="20"/>
        </w:rPr>
      </w:pPr>
      <w:r>
        <w:rPr>
          <w:rFonts w:ascii="OpenSans-Regular" w:eastAsia="OpenSans-Regular" w:cs="OpenSans-Regular" w:hint="eastAsia"/>
          <w:color w:val="333333"/>
          <w:kern w:val="0"/>
          <w:sz w:val="20"/>
          <w:szCs w:val="20"/>
        </w:rPr>
        <w:t>属性单位包括颜色单位和长度单位</w:t>
      </w:r>
    </w:p>
    <w:p w14:paraId="3927D88E" w14:textId="77777777" w:rsidR="00985855" w:rsidRPr="00985855" w:rsidRDefault="00985855" w:rsidP="00985855">
      <w:pPr>
        <w:pStyle w:val="a3"/>
        <w:numPr>
          <w:ilvl w:val="0"/>
          <w:numId w:val="11"/>
        </w:numPr>
        <w:autoSpaceDE w:val="0"/>
        <w:autoSpaceDN w:val="0"/>
        <w:adjustRightInd w:val="0"/>
        <w:ind w:firstLineChars="0"/>
        <w:jc w:val="left"/>
        <w:rPr>
          <w:rFonts w:ascii="OpenSans-Regular" w:eastAsia="OpenSans-Regular" w:cs="OpenSans-Regular"/>
          <w:color w:val="333333"/>
          <w:kern w:val="0"/>
          <w:sz w:val="20"/>
          <w:szCs w:val="20"/>
        </w:rPr>
      </w:pPr>
      <w:r>
        <w:rPr>
          <w:rFonts w:ascii="MicrosoftYaHei" w:eastAsia="MicrosoftYaHei" w:cs="MicrosoftYaHei" w:hint="eastAsia"/>
          <w:color w:val="333333"/>
          <w:kern w:val="0"/>
          <w:sz w:val="20"/>
          <w:szCs w:val="20"/>
        </w:rPr>
        <w:t>如果相对网页中独一无二的元素设置特定效果，那么可以使用</w:t>
      </w:r>
      <w:r>
        <w:rPr>
          <w:rFonts w:ascii="OpenSans-Regular" w:eastAsia="OpenSans-Regular" w:cs="OpenSans-Regular" w:hint="eastAsia"/>
          <w:color w:val="333333"/>
          <w:kern w:val="0"/>
          <w:sz w:val="20"/>
          <w:szCs w:val="20"/>
        </w:rPr>
        <w:t>伪类</w:t>
      </w:r>
      <w:r>
        <w:rPr>
          <w:rFonts w:ascii="MicrosoftYaHei" w:eastAsia="MicrosoftYaHei" w:cs="MicrosoftYaHei" w:hint="eastAsia"/>
          <w:color w:val="333333"/>
          <w:kern w:val="0"/>
          <w:sz w:val="20"/>
          <w:szCs w:val="20"/>
        </w:rPr>
        <w:t>选择器</w:t>
      </w:r>
    </w:p>
    <w:p w14:paraId="783FEDA4" w14:textId="6B6B37A5" w:rsidR="00985855" w:rsidRPr="00985855" w:rsidRDefault="00985855" w:rsidP="00985855">
      <w:pPr>
        <w:pStyle w:val="a3"/>
        <w:numPr>
          <w:ilvl w:val="0"/>
          <w:numId w:val="11"/>
        </w:numPr>
        <w:autoSpaceDE w:val="0"/>
        <w:autoSpaceDN w:val="0"/>
        <w:adjustRightInd w:val="0"/>
        <w:ind w:firstLineChars="0"/>
        <w:jc w:val="left"/>
        <w:rPr>
          <w:rFonts w:ascii="OpenSans-Regular" w:eastAsia="OpenSans-Regular" w:cs="OpenSans-Regular"/>
          <w:color w:val="333333"/>
          <w:kern w:val="0"/>
          <w:sz w:val="20"/>
          <w:szCs w:val="20"/>
        </w:rPr>
      </w:pPr>
      <w:r w:rsidRPr="00985855">
        <w:rPr>
          <w:rFonts w:ascii="OpenSans-Regular" w:eastAsia="OpenSans-Regular" w:cs="OpenSans-Regular"/>
          <w:color w:val="333333"/>
          <w:kern w:val="0"/>
          <w:sz w:val="20"/>
          <w:szCs w:val="20"/>
        </w:rPr>
        <w:t>text-indent</w:t>
      </w:r>
      <w:r w:rsidRPr="00985855">
        <w:rPr>
          <w:rFonts w:ascii="MicrosoftYaHei" w:eastAsia="MicrosoftYaHei" w:cs="MicrosoftYaHei" w:hint="eastAsia"/>
          <w:color w:val="333333"/>
          <w:kern w:val="0"/>
          <w:sz w:val="20"/>
          <w:szCs w:val="20"/>
        </w:rPr>
        <w:t>属性可以对特定选项的文本进行首行缩进，取值可以是长度或百分比。此属性默认值为</w:t>
      </w:r>
      <w:r w:rsidRPr="00985855">
        <w:rPr>
          <w:rFonts w:ascii="OpenSans-Regular" w:eastAsia="OpenSans-Regular" w:cs="OpenSans-Regular"/>
          <w:color w:val="333333"/>
          <w:kern w:val="0"/>
          <w:sz w:val="20"/>
          <w:szCs w:val="20"/>
        </w:rPr>
        <w:t>0</w:t>
      </w:r>
      <w:r w:rsidRPr="00985855">
        <w:rPr>
          <w:rFonts w:ascii="MicrosoftYaHei" w:eastAsia="MicrosoftYaHei" w:cs="MicrosoftYaHei" w:hint="eastAsia"/>
          <w:color w:val="333333"/>
          <w:kern w:val="0"/>
          <w:sz w:val="20"/>
          <w:szCs w:val="20"/>
        </w:rPr>
        <w:t>，表示无缩进。</w:t>
      </w:r>
    </w:p>
    <w:p w14:paraId="70CCB18E" w14:textId="608F7798" w:rsidR="00985855" w:rsidRPr="00260BE1" w:rsidRDefault="00985855" w:rsidP="00260BE1">
      <w:pPr>
        <w:pStyle w:val="a4"/>
      </w:pPr>
      <w:r w:rsidRPr="00260BE1">
        <w:rPr>
          <w:rFonts w:hint="eastAsia"/>
        </w:rPr>
        <w:t>二</w:t>
      </w:r>
      <w:r w:rsidRPr="00260BE1">
        <w:rPr>
          <w:rFonts w:hint="eastAsia"/>
        </w:rPr>
        <w:t>、</w:t>
      </w:r>
      <w:r w:rsidRPr="00260BE1">
        <w:t>图像与多媒体</w:t>
      </w:r>
    </w:p>
    <w:p w14:paraId="5DAFD73B" w14:textId="50D25DCA" w:rsidR="00985855" w:rsidRDefault="00985855" w:rsidP="00985855">
      <w:pPr>
        <w:pStyle w:val="a3"/>
        <w:numPr>
          <w:ilvl w:val="0"/>
          <w:numId w:val="13"/>
        </w:numPr>
        <w:ind w:firstLineChars="0"/>
      </w:pPr>
      <w:r>
        <w:rPr>
          <w:rFonts w:hint="eastAsia"/>
        </w:rPr>
        <w:t>（多选）利用C</w:t>
      </w:r>
      <w:r>
        <w:t>SS</w:t>
      </w:r>
      <w:r>
        <w:rPr>
          <w:rFonts w:hint="eastAsia"/>
        </w:rPr>
        <w:t>，我们可以设置的图片属性有：A</w:t>
      </w:r>
      <w:r>
        <w:t>-G</w:t>
      </w:r>
    </w:p>
    <w:p w14:paraId="2CD403A4"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图像的宽和高</w:t>
      </w:r>
    </w:p>
    <w:p w14:paraId="072CF1A1"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设置图像的边框</w:t>
      </w:r>
    </w:p>
    <w:p w14:paraId="3EC2CB5E"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设置图像周围的空白</w:t>
      </w:r>
    </w:p>
    <w:p w14:paraId="328BACF9"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设置图像的水平对齐</w:t>
      </w:r>
    </w:p>
    <w:p w14:paraId="7687A186"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设置图像与周围内容的垂直对齐</w:t>
      </w:r>
    </w:p>
    <w:p w14:paraId="7B2FBAAD" w14:textId="77777777"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设置图文混排</w:t>
      </w:r>
    </w:p>
    <w:p w14:paraId="6BC8C4D3" w14:textId="3164FC61" w:rsidR="00985855" w:rsidRDefault="00985855" w:rsidP="00985855">
      <w:pPr>
        <w:pStyle w:val="a3"/>
        <w:numPr>
          <w:ilvl w:val="0"/>
          <w:numId w:val="15"/>
        </w:numPr>
        <w:autoSpaceDE w:val="0"/>
        <w:autoSpaceDN w:val="0"/>
        <w:adjustRightInd w:val="0"/>
        <w:ind w:firstLineChars="0"/>
        <w:jc w:val="left"/>
        <w:rPr>
          <w:rFonts w:ascii="MicrosoftYaHei" w:eastAsia="MicrosoftYaHei" w:cs="MicrosoftYaHei"/>
          <w:color w:val="333333"/>
          <w:kern w:val="0"/>
          <w:sz w:val="20"/>
          <w:szCs w:val="20"/>
        </w:rPr>
      </w:pPr>
      <w:r w:rsidRPr="00985855">
        <w:rPr>
          <w:rFonts w:ascii="MicrosoftYaHei" w:eastAsia="MicrosoftYaHei" w:cs="MicrosoftYaHei" w:hint="eastAsia"/>
          <w:color w:val="333333"/>
          <w:kern w:val="0"/>
          <w:sz w:val="20"/>
          <w:szCs w:val="20"/>
        </w:rPr>
        <w:t>设置图像的透明度</w:t>
      </w:r>
    </w:p>
    <w:p w14:paraId="0A32E198" w14:textId="5AA4FFA1" w:rsidR="00985855" w:rsidRDefault="00985855" w:rsidP="00985855">
      <w:pPr>
        <w:pStyle w:val="a3"/>
        <w:numPr>
          <w:ilvl w:val="0"/>
          <w:numId w:val="13"/>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lastRenderedPageBreak/>
        <w:t>以下哪一个不是</w:t>
      </w:r>
      <w:r>
        <w:rPr>
          <w:rFonts w:ascii="OpenSans-Regular" w:eastAsia="OpenSans-Regular" w:cs="OpenSans-Regular"/>
          <w:color w:val="333333"/>
          <w:kern w:val="0"/>
          <w:sz w:val="20"/>
          <w:szCs w:val="20"/>
        </w:rPr>
        <w:t>video</w:t>
      </w:r>
      <w:r>
        <w:rPr>
          <w:rFonts w:ascii="MicrosoftYaHei" w:eastAsia="MicrosoftYaHei" w:cs="MicrosoftYaHei" w:hint="eastAsia"/>
          <w:color w:val="333333"/>
          <w:kern w:val="0"/>
          <w:sz w:val="20"/>
          <w:szCs w:val="20"/>
        </w:rPr>
        <w:t>标记符对应的属性</w:t>
      </w:r>
      <w:r>
        <w:rPr>
          <w:rFonts w:ascii="MicrosoftYaHei" w:eastAsia="MicrosoftYaHei" w:cs="MicrosoftYaHei" w:hint="eastAsia"/>
          <w:color w:val="333333"/>
          <w:kern w:val="0"/>
          <w:sz w:val="20"/>
          <w:szCs w:val="20"/>
        </w:rPr>
        <w:t xml:space="preserve"> A</w:t>
      </w:r>
    </w:p>
    <w:p w14:paraId="67214948" w14:textId="1FD9475C" w:rsidR="00985855" w:rsidRDefault="00985855" w:rsidP="00985855">
      <w:pPr>
        <w:pStyle w:val="a3"/>
        <w:numPr>
          <w:ilvl w:val="0"/>
          <w:numId w:val="1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color w:val="333333"/>
          <w:kern w:val="0"/>
          <w:sz w:val="20"/>
          <w:szCs w:val="20"/>
        </w:rPr>
        <w:t>type</w:t>
      </w:r>
    </w:p>
    <w:p w14:paraId="7A6F2516" w14:textId="0D3EE954" w:rsidR="00985855" w:rsidRDefault="00985855" w:rsidP="00985855">
      <w:pPr>
        <w:pStyle w:val="a3"/>
        <w:numPr>
          <w:ilvl w:val="0"/>
          <w:numId w:val="1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color w:val="333333"/>
          <w:kern w:val="0"/>
          <w:sz w:val="20"/>
          <w:szCs w:val="20"/>
        </w:rPr>
        <w:t>width</w:t>
      </w:r>
    </w:p>
    <w:p w14:paraId="761E9ADA" w14:textId="19DAB480" w:rsidR="00985855" w:rsidRDefault="00985855" w:rsidP="00985855">
      <w:pPr>
        <w:pStyle w:val="a3"/>
        <w:numPr>
          <w:ilvl w:val="0"/>
          <w:numId w:val="1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color w:val="333333"/>
          <w:kern w:val="0"/>
          <w:sz w:val="20"/>
          <w:szCs w:val="20"/>
        </w:rPr>
        <w:t>src</w:t>
      </w:r>
    </w:p>
    <w:p w14:paraId="0137BFA2" w14:textId="31AF8CF4" w:rsidR="00985855" w:rsidRDefault="00985855" w:rsidP="00985855">
      <w:pPr>
        <w:pStyle w:val="a3"/>
        <w:numPr>
          <w:ilvl w:val="0"/>
          <w:numId w:val="16"/>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color w:val="333333"/>
          <w:kern w:val="0"/>
          <w:sz w:val="20"/>
          <w:szCs w:val="20"/>
        </w:rPr>
        <w:t>controls</w:t>
      </w:r>
    </w:p>
    <w:p w14:paraId="36BF40F0" w14:textId="14D58E48" w:rsidR="00260BE1" w:rsidRPr="00260BE1" w:rsidRDefault="00260BE1" w:rsidP="00260BE1">
      <w:pPr>
        <w:pStyle w:val="a4"/>
      </w:pPr>
      <w:r w:rsidRPr="00260BE1">
        <w:rPr>
          <w:rFonts w:hint="eastAsia"/>
        </w:rPr>
        <w:t>三、</w:t>
      </w:r>
      <w:r w:rsidRPr="00260BE1">
        <w:rPr>
          <w:rFonts w:hint="eastAsia"/>
        </w:rPr>
        <w:t>表格和表单</w:t>
      </w:r>
    </w:p>
    <w:p w14:paraId="5AADDFC5" w14:textId="77777777" w:rsidR="00075F19" w:rsidRDefault="00075F19" w:rsidP="00075F19">
      <w:pPr>
        <w:pStyle w:val="a3"/>
        <w:numPr>
          <w:ilvl w:val="0"/>
          <w:numId w:val="20"/>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 xml:space="preserve">以下语句frame属性与其他语句取值不同的是： </w:t>
      </w:r>
      <w:r>
        <w:rPr>
          <w:rFonts w:ascii="MicrosoftYaHei" w:eastAsia="MicrosoftYaHei" w:cs="MicrosoftYaHei"/>
          <w:color w:val="333333"/>
          <w:kern w:val="0"/>
          <w:sz w:val="20"/>
          <w:szCs w:val="20"/>
        </w:rPr>
        <w:t>A</w:t>
      </w:r>
    </w:p>
    <w:p w14:paraId="5B6E66AD" w14:textId="77777777" w:rsidR="00075F19" w:rsidRDefault="00075F19" w:rsidP="00075F19">
      <w:pPr>
        <w:pStyle w:val="a3"/>
        <w:numPr>
          <w:ilvl w:val="0"/>
          <w:numId w:val="26"/>
        </w:numPr>
        <w:autoSpaceDE w:val="0"/>
        <w:autoSpaceDN w:val="0"/>
        <w:adjustRightInd w:val="0"/>
        <w:ind w:firstLineChars="0"/>
        <w:jc w:val="left"/>
        <w:rPr>
          <w:rFonts w:ascii="OpenSans-Regular" w:eastAsia="OpenSans-Regular" w:cs="OpenSans-Regular"/>
          <w:color w:val="333333"/>
          <w:kern w:val="0"/>
          <w:sz w:val="20"/>
          <w:szCs w:val="20"/>
        </w:rPr>
      </w:pPr>
      <w:r w:rsidRPr="00BB017F">
        <w:rPr>
          <w:rFonts w:ascii="OpenSans-Regular" w:eastAsia="OpenSans-Regular" w:cs="OpenSans-Regular"/>
          <w:color w:val="333333"/>
          <w:kern w:val="0"/>
          <w:sz w:val="20"/>
          <w:szCs w:val="20"/>
        </w:rPr>
        <w:t>&lt;table border=</w:t>
      </w:r>
      <w:r w:rsidRPr="00BB017F">
        <w:rPr>
          <w:rFonts w:ascii="OpenSans-Regular" w:eastAsia="OpenSans-Regular" w:cs="OpenSans-Regular" w:hint="eastAsia"/>
          <w:color w:val="333333"/>
          <w:kern w:val="0"/>
          <w:sz w:val="20"/>
          <w:szCs w:val="20"/>
        </w:rPr>
        <w:t>”</w:t>
      </w:r>
      <w:r>
        <w:rPr>
          <w:rFonts w:ascii="OpenSans-Regular" w:eastAsia="OpenSans-Regular" w:cs="OpenSans-Regular"/>
          <w:color w:val="333333"/>
          <w:kern w:val="0"/>
          <w:sz w:val="20"/>
          <w:szCs w:val="20"/>
        </w:rPr>
        <w:t>0</w:t>
      </w:r>
      <w:r w:rsidRPr="00BB017F">
        <w:rPr>
          <w:rFonts w:ascii="OpenSans-Regular" w:eastAsia="OpenSans-Regular" w:cs="OpenSans-Regular" w:hint="eastAsia"/>
          <w:color w:val="333333"/>
          <w:kern w:val="0"/>
          <w:sz w:val="20"/>
          <w:szCs w:val="20"/>
        </w:rPr>
        <w:t>”</w:t>
      </w:r>
      <w:r w:rsidRPr="00BB017F">
        <w:rPr>
          <w:rFonts w:ascii="OpenSans-Regular" w:eastAsia="OpenSans-Regular" w:cs="OpenSans-Regular"/>
          <w:color w:val="333333"/>
          <w:kern w:val="0"/>
          <w:sz w:val="20"/>
          <w:szCs w:val="20"/>
        </w:rPr>
        <w:t>&gt;</w:t>
      </w:r>
    </w:p>
    <w:p w14:paraId="3565DA15" w14:textId="77777777" w:rsidR="00075F19" w:rsidRDefault="00075F19" w:rsidP="00075F19">
      <w:pPr>
        <w:pStyle w:val="a3"/>
        <w:numPr>
          <w:ilvl w:val="0"/>
          <w:numId w:val="26"/>
        </w:numPr>
        <w:autoSpaceDE w:val="0"/>
        <w:autoSpaceDN w:val="0"/>
        <w:adjustRightInd w:val="0"/>
        <w:ind w:firstLineChars="0"/>
        <w:jc w:val="left"/>
        <w:rPr>
          <w:rFonts w:ascii="OpenSans-Regular" w:eastAsia="OpenSans-Regular" w:cs="OpenSans-Regular"/>
          <w:color w:val="333333"/>
          <w:kern w:val="0"/>
          <w:sz w:val="20"/>
          <w:szCs w:val="20"/>
        </w:rPr>
      </w:pPr>
      <w:r w:rsidRPr="0047785B">
        <w:rPr>
          <w:rFonts w:ascii="OpenSans-Regular" w:eastAsia="OpenSans-Regular" w:cs="OpenSans-Regular"/>
          <w:color w:val="333333"/>
          <w:kern w:val="0"/>
          <w:sz w:val="20"/>
          <w:szCs w:val="20"/>
        </w:rPr>
        <w:t>&lt;table border=</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1</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&gt;</w:t>
      </w:r>
    </w:p>
    <w:p w14:paraId="1F6C2C4D" w14:textId="77777777" w:rsidR="00075F19" w:rsidRDefault="00075F19" w:rsidP="00075F19">
      <w:pPr>
        <w:pStyle w:val="a3"/>
        <w:numPr>
          <w:ilvl w:val="0"/>
          <w:numId w:val="26"/>
        </w:numPr>
        <w:autoSpaceDE w:val="0"/>
        <w:autoSpaceDN w:val="0"/>
        <w:adjustRightInd w:val="0"/>
        <w:ind w:firstLineChars="0"/>
        <w:jc w:val="left"/>
        <w:rPr>
          <w:rFonts w:ascii="OpenSans-Regular" w:eastAsia="OpenSans-Regular" w:cs="OpenSans-Regular"/>
          <w:color w:val="333333"/>
          <w:kern w:val="0"/>
          <w:sz w:val="20"/>
          <w:szCs w:val="20"/>
        </w:rPr>
      </w:pPr>
      <w:r w:rsidRPr="0047785B">
        <w:rPr>
          <w:rFonts w:ascii="OpenSans-Regular" w:eastAsia="OpenSans-Regular" w:cs="OpenSans-Regular"/>
          <w:color w:val="333333"/>
          <w:kern w:val="0"/>
          <w:sz w:val="20"/>
          <w:szCs w:val="20"/>
        </w:rPr>
        <w:t>&lt;table border=</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2</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&gt;</w:t>
      </w:r>
    </w:p>
    <w:p w14:paraId="111AEF81" w14:textId="38B124E0" w:rsidR="00075F19" w:rsidRPr="00075F19" w:rsidRDefault="00075F19" w:rsidP="00075F19">
      <w:pPr>
        <w:pStyle w:val="a3"/>
        <w:numPr>
          <w:ilvl w:val="0"/>
          <w:numId w:val="26"/>
        </w:numPr>
        <w:autoSpaceDE w:val="0"/>
        <w:autoSpaceDN w:val="0"/>
        <w:adjustRightInd w:val="0"/>
        <w:ind w:firstLineChars="0"/>
        <w:jc w:val="left"/>
        <w:rPr>
          <w:rFonts w:ascii="OpenSans-Regular" w:eastAsia="OpenSans-Regular" w:cs="OpenSans-Regular" w:hint="eastAsia"/>
          <w:color w:val="333333"/>
          <w:kern w:val="0"/>
          <w:sz w:val="20"/>
          <w:szCs w:val="20"/>
        </w:rPr>
      </w:pPr>
      <w:r w:rsidRPr="0047785B">
        <w:rPr>
          <w:rFonts w:ascii="OpenSans-Regular" w:eastAsia="OpenSans-Regular" w:cs="OpenSans-Regular"/>
          <w:color w:val="333333"/>
          <w:kern w:val="0"/>
          <w:sz w:val="20"/>
          <w:szCs w:val="20"/>
        </w:rPr>
        <w:t>&lt;table border=</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3</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 xml:space="preserve"> frame=</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border</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 xml:space="preserve"> rules=</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all</w:t>
      </w:r>
      <w:r w:rsidRPr="0047785B">
        <w:rPr>
          <w:rFonts w:ascii="OpenSans-Regular" w:eastAsia="OpenSans-Regular" w:cs="OpenSans-Regular" w:hint="eastAsia"/>
          <w:color w:val="333333"/>
          <w:kern w:val="0"/>
          <w:sz w:val="20"/>
          <w:szCs w:val="20"/>
        </w:rPr>
        <w:t>”</w:t>
      </w:r>
      <w:r w:rsidRPr="0047785B">
        <w:rPr>
          <w:rFonts w:ascii="OpenSans-Regular" w:eastAsia="OpenSans-Regular" w:cs="OpenSans-Regular"/>
          <w:color w:val="333333"/>
          <w:kern w:val="0"/>
          <w:sz w:val="20"/>
          <w:szCs w:val="20"/>
        </w:rPr>
        <w:t>&gt;</w:t>
      </w:r>
    </w:p>
    <w:p w14:paraId="3C5CED0F" w14:textId="0DAF173B" w:rsidR="00260BE1" w:rsidRPr="00260BE1" w:rsidRDefault="00260BE1" w:rsidP="00260BE1">
      <w:pPr>
        <w:pStyle w:val="a3"/>
        <w:numPr>
          <w:ilvl w:val="0"/>
          <w:numId w:val="20"/>
        </w:numPr>
        <w:autoSpaceDE w:val="0"/>
        <w:autoSpaceDN w:val="0"/>
        <w:adjustRightInd w:val="0"/>
        <w:ind w:firstLineChars="0"/>
        <w:jc w:val="left"/>
        <w:rPr>
          <w:rFonts w:ascii="MicrosoftYaHei" w:eastAsia="MicrosoftYaHei" w:cs="MicrosoftYaHei"/>
          <w:color w:val="333333"/>
          <w:kern w:val="0"/>
          <w:sz w:val="20"/>
          <w:szCs w:val="20"/>
        </w:rPr>
      </w:pPr>
      <w:r w:rsidRPr="00260BE1">
        <w:rPr>
          <w:rFonts w:ascii="MicrosoftYaHei" w:eastAsia="MicrosoftYaHei" w:cs="MicrosoftYaHei" w:hint="eastAsia"/>
          <w:color w:val="333333"/>
          <w:kern w:val="0"/>
          <w:sz w:val="20"/>
          <w:szCs w:val="20"/>
        </w:rPr>
        <w:t>下列关于控制单元格空白的说法中，错误的是 B</w:t>
      </w:r>
    </w:p>
    <w:p w14:paraId="6F1A2D2E" w14:textId="77777777" w:rsidR="00260BE1" w:rsidRPr="00260BE1" w:rsidRDefault="00260BE1" w:rsidP="00260BE1">
      <w:pPr>
        <w:pStyle w:val="a3"/>
        <w:numPr>
          <w:ilvl w:val="0"/>
          <w:numId w:val="18"/>
        </w:numPr>
        <w:autoSpaceDE w:val="0"/>
        <w:autoSpaceDN w:val="0"/>
        <w:adjustRightInd w:val="0"/>
        <w:ind w:firstLineChars="0"/>
        <w:jc w:val="left"/>
        <w:rPr>
          <w:rFonts w:ascii="MicrosoftYaHei" w:eastAsia="MicrosoftYaHei" w:cs="MicrosoftYaHei"/>
          <w:color w:val="333333"/>
          <w:kern w:val="0"/>
          <w:sz w:val="20"/>
          <w:szCs w:val="20"/>
        </w:rPr>
      </w:pPr>
      <w:r w:rsidRPr="00260BE1">
        <w:rPr>
          <w:rFonts w:ascii="MicrosoftYaHei" w:eastAsia="MicrosoftYaHei" w:cs="MicrosoftYaHei" w:hint="eastAsia"/>
          <w:color w:val="333333"/>
          <w:kern w:val="0"/>
          <w:sz w:val="20"/>
          <w:szCs w:val="20"/>
        </w:rPr>
        <w:t>表格单元格空白的设置有</w:t>
      </w:r>
      <w:r w:rsidRPr="00260BE1">
        <w:rPr>
          <w:rFonts w:ascii="OpenSans-Regular" w:eastAsia="OpenSans-Regular" w:cs="OpenSans-Regular"/>
          <w:color w:val="333333"/>
          <w:kern w:val="0"/>
          <w:sz w:val="20"/>
          <w:szCs w:val="20"/>
        </w:rPr>
        <w:t>3</w:t>
      </w:r>
      <w:r w:rsidRPr="00260BE1">
        <w:rPr>
          <w:rFonts w:ascii="MicrosoftYaHei" w:eastAsia="MicrosoftYaHei" w:cs="MicrosoftYaHei" w:hint="eastAsia"/>
          <w:color w:val="333333"/>
          <w:kern w:val="0"/>
          <w:sz w:val="20"/>
          <w:szCs w:val="20"/>
        </w:rPr>
        <w:t>个</w:t>
      </w:r>
      <w:r w:rsidRPr="00260BE1">
        <w:rPr>
          <w:rFonts w:ascii="OpenSans-Regular" w:eastAsia="OpenSans-Regular" w:cs="OpenSans-Regular"/>
          <w:color w:val="333333"/>
          <w:kern w:val="0"/>
          <w:sz w:val="20"/>
          <w:szCs w:val="20"/>
        </w:rPr>
        <w:t>CSS</w:t>
      </w:r>
      <w:r w:rsidRPr="00260BE1">
        <w:rPr>
          <w:rFonts w:ascii="MicrosoftYaHei" w:eastAsia="MicrosoftYaHei" w:cs="MicrosoftYaHei" w:hint="eastAsia"/>
          <w:color w:val="333333"/>
          <w:kern w:val="0"/>
          <w:sz w:val="20"/>
          <w:szCs w:val="20"/>
        </w:rPr>
        <w:t>属性，分别为</w:t>
      </w:r>
      <w:r w:rsidRPr="00260BE1">
        <w:rPr>
          <w:rFonts w:ascii="OpenSans-Regular" w:eastAsia="OpenSans-Regular" w:cs="OpenSans-Regular"/>
          <w:color w:val="333333"/>
          <w:kern w:val="0"/>
          <w:sz w:val="20"/>
          <w:szCs w:val="20"/>
        </w:rPr>
        <w:t>border-collapse</w:t>
      </w:r>
      <w:r w:rsidRPr="00260BE1">
        <w:rPr>
          <w:rFonts w:ascii="MicrosoftYaHei" w:eastAsia="MicrosoftYaHei" w:cs="MicrosoftYaHei" w:hint="eastAsia"/>
          <w:color w:val="333333"/>
          <w:kern w:val="0"/>
          <w:sz w:val="20"/>
          <w:szCs w:val="20"/>
        </w:rPr>
        <w:t>、</w:t>
      </w:r>
      <w:r w:rsidRPr="00260BE1">
        <w:rPr>
          <w:rFonts w:ascii="OpenSans-Regular" w:eastAsia="OpenSans-Regular" w:cs="OpenSans-Regular"/>
          <w:color w:val="333333"/>
          <w:kern w:val="0"/>
          <w:sz w:val="20"/>
          <w:szCs w:val="20"/>
        </w:rPr>
        <w:t>border-spacing</w:t>
      </w:r>
      <w:r w:rsidRPr="00260BE1">
        <w:rPr>
          <w:rFonts w:ascii="MicrosoftYaHei" w:eastAsia="MicrosoftYaHei" w:cs="MicrosoftYaHei" w:hint="eastAsia"/>
          <w:color w:val="333333"/>
          <w:kern w:val="0"/>
          <w:sz w:val="20"/>
          <w:szCs w:val="20"/>
        </w:rPr>
        <w:t>、</w:t>
      </w:r>
      <w:r w:rsidRPr="00260BE1">
        <w:rPr>
          <w:rFonts w:ascii="OpenSans-Regular" w:eastAsia="OpenSans-Regular" w:cs="OpenSans-Regular"/>
          <w:color w:val="333333"/>
          <w:kern w:val="0"/>
          <w:sz w:val="20"/>
          <w:szCs w:val="20"/>
        </w:rPr>
        <w:t>padding</w:t>
      </w:r>
    </w:p>
    <w:p w14:paraId="7195CF34" w14:textId="77777777" w:rsidR="00260BE1" w:rsidRDefault="00260BE1" w:rsidP="00260BE1">
      <w:pPr>
        <w:pStyle w:val="a3"/>
        <w:numPr>
          <w:ilvl w:val="0"/>
          <w:numId w:val="18"/>
        </w:numPr>
        <w:autoSpaceDE w:val="0"/>
        <w:autoSpaceDN w:val="0"/>
        <w:adjustRightInd w:val="0"/>
        <w:ind w:firstLineChars="0"/>
        <w:jc w:val="left"/>
        <w:rPr>
          <w:rFonts w:ascii="MicrosoftYaHei" w:eastAsia="MicrosoftYaHei" w:cs="MicrosoftYaHei"/>
          <w:color w:val="333333"/>
          <w:kern w:val="0"/>
          <w:sz w:val="20"/>
          <w:szCs w:val="20"/>
        </w:rPr>
      </w:pPr>
      <w:r w:rsidRPr="00260BE1">
        <w:rPr>
          <w:rFonts w:ascii="OpenSans-Regular" w:eastAsia="OpenSans-Regular" w:cs="OpenSans-Regular"/>
          <w:color w:val="333333"/>
          <w:kern w:val="0"/>
          <w:sz w:val="20"/>
          <w:szCs w:val="20"/>
        </w:rPr>
        <w:t>border-collapse</w:t>
      </w:r>
      <w:r w:rsidRPr="00260BE1">
        <w:rPr>
          <w:rFonts w:ascii="MicrosoftYaHei" w:eastAsia="MicrosoftYaHei" w:cs="MicrosoftYaHei" w:hint="eastAsia"/>
          <w:color w:val="333333"/>
          <w:kern w:val="0"/>
          <w:sz w:val="20"/>
          <w:szCs w:val="20"/>
        </w:rPr>
        <w:t>属性设置表格的边框是否合并为一个单一的边框，还是像在标准</w:t>
      </w:r>
      <w:r w:rsidRPr="00260BE1">
        <w:rPr>
          <w:rFonts w:ascii="OpenSans-Regular" w:eastAsia="OpenSans-Regular" w:cs="OpenSans-Regular"/>
          <w:color w:val="333333"/>
          <w:kern w:val="0"/>
          <w:sz w:val="20"/>
          <w:szCs w:val="20"/>
        </w:rPr>
        <w:t>HTML</w:t>
      </w:r>
      <w:r w:rsidRPr="00260BE1">
        <w:rPr>
          <w:rFonts w:ascii="MicrosoftYaHei" w:eastAsia="MicrosoftYaHei" w:cs="MicrosoftYaHei" w:hint="eastAsia"/>
          <w:color w:val="333333"/>
          <w:kern w:val="0"/>
          <w:sz w:val="20"/>
          <w:szCs w:val="20"/>
        </w:rPr>
        <w:t>中那样分开显示。该属性默认值为</w:t>
      </w:r>
      <w:r w:rsidRPr="00260BE1">
        <w:rPr>
          <w:rFonts w:ascii="OpenSans-Regular" w:eastAsia="OpenSans-Regular" w:cs="OpenSans-Regular"/>
          <w:color w:val="333333"/>
          <w:kern w:val="0"/>
          <w:sz w:val="20"/>
          <w:szCs w:val="20"/>
        </w:rPr>
        <w:t>separate</w:t>
      </w:r>
      <w:r w:rsidRPr="00260BE1">
        <w:rPr>
          <w:rFonts w:ascii="MicrosoftYaHei" w:eastAsia="MicrosoftYaHei" w:cs="MicrosoftYaHei" w:hint="eastAsia"/>
          <w:color w:val="333333"/>
          <w:kern w:val="0"/>
          <w:sz w:val="20"/>
          <w:szCs w:val="20"/>
        </w:rPr>
        <w:t>，即边框合并。</w:t>
      </w:r>
    </w:p>
    <w:p w14:paraId="6C578E30" w14:textId="77777777" w:rsidR="00260BE1" w:rsidRDefault="00260BE1" w:rsidP="00260BE1">
      <w:pPr>
        <w:pStyle w:val="a3"/>
        <w:numPr>
          <w:ilvl w:val="0"/>
          <w:numId w:val="18"/>
        </w:numPr>
        <w:autoSpaceDE w:val="0"/>
        <w:autoSpaceDN w:val="0"/>
        <w:adjustRightInd w:val="0"/>
        <w:ind w:firstLineChars="0"/>
        <w:jc w:val="left"/>
        <w:rPr>
          <w:rFonts w:ascii="MicrosoftYaHei" w:eastAsia="MicrosoftYaHei" w:cs="MicrosoftYaHei"/>
          <w:color w:val="333333"/>
          <w:kern w:val="0"/>
          <w:sz w:val="20"/>
          <w:szCs w:val="20"/>
        </w:rPr>
      </w:pPr>
      <w:r w:rsidRPr="00260BE1">
        <w:rPr>
          <w:rFonts w:ascii="OpenSans-Regular" w:eastAsia="OpenSans-Regular" w:cs="OpenSans-Regular"/>
          <w:color w:val="333333"/>
          <w:kern w:val="0"/>
          <w:sz w:val="20"/>
          <w:szCs w:val="20"/>
        </w:rPr>
        <w:t>border-spacing</w:t>
      </w:r>
      <w:r w:rsidRPr="00260BE1">
        <w:rPr>
          <w:rFonts w:ascii="MicrosoftYaHei" w:eastAsia="MicrosoftYaHei" w:cs="MicrosoftYaHei" w:hint="eastAsia"/>
          <w:color w:val="333333"/>
          <w:kern w:val="0"/>
          <w:sz w:val="20"/>
          <w:szCs w:val="20"/>
        </w:rPr>
        <w:t>属性设置相邻单元格的边框的距离（</w:t>
      </w:r>
      <w:r w:rsidRPr="00260BE1">
        <w:rPr>
          <w:rFonts w:ascii="OpenSans-Regular" w:eastAsia="OpenSans-Regular" w:cs="OpenSans-Regular"/>
          <w:color w:val="333333"/>
          <w:kern w:val="0"/>
          <w:sz w:val="20"/>
          <w:szCs w:val="20"/>
        </w:rPr>
        <w:t>border-collapse</w:t>
      </w:r>
      <w:r w:rsidRPr="00260BE1">
        <w:rPr>
          <w:rFonts w:ascii="MicrosoftYaHei" w:eastAsia="MicrosoftYaHei" w:cs="MicrosoftYaHei" w:hint="eastAsia"/>
          <w:color w:val="333333"/>
          <w:kern w:val="0"/>
          <w:sz w:val="20"/>
          <w:szCs w:val="20"/>
        </w:rPr>
        <w:t>值为</w:t>
      </w:r>
      <w:r w:rsidRPr="00260BE1">
        <w:rPr>
          <w:rFonts w:ascii="OpenSans-Regular" w:eastAsia="OpenSans-Regular" w:cs="OpenSans-Regular"/>
          <w:color w:val="333333"/>
          <w:kern w:val="0"/>
          <w:sz w:val="20"/>
          <w:szCs w:val="20"/>
        </w:rPr>
        <w:t>separate</w:t>
      </w:r>
      <w:r w:rsidRPr="00260BE1">
        <w:rPr>
          <w:rFonts w:ascii="MicrosoftYaHei" w:eastAsia="MicrosoftYaHei" w:cs="MicrosoftYaHei" w:hint="eastAsia"/>
          <w:color w:val="333333"/>
          <w:kern w:val="0"/>
          <w:sz w:val="20"/>
          <w:szCs w:val="20"/>
        </w:rPr>
        <w:t>时），取值为长度值。</w:t>
      </w:r>
    </w:p>
    <w:p w14:paraId="3D3A6F37" w14:textId="75F6C337" w:rsidR="00260BE1" w:rsidRDefault="00260BE1" w:rsidP="00260BE1">
      <w:pPr>
        <w:pStyle w:val="a3"/>
        <w:numPr>
          <w:ilvl w:val="0"/>
          <w:numId w:val="18"/>
        </w:numPr>
        <w:autoSpaceDE w:val="0"/>
        <w:autoSpaceDN w:val="0"/>
        <w:adjustRightInd w:val="0"/>
        <w:ind w:firstLineChars="0"/>
        <w:jc w:val="left"/>
        <w:rPr>
          <w:rFonts w:ascii="MicrosoftYaHei" w:eastAsia="MicrosoftYaHei" w:cs="MicrosoftYaHei"/>
          <w:color w:val="333333"/>
          <w:kern w:val="0"/>
          <w:sz w:val="20"/>
          <w:szCs w:val="20"/>
        </w:rPr>
      </w:pPr>
      <w:r w:rsidRPr="00260BE1">
        <w:rPr>
          <w:rFonts w:ascii="MicrosoftYaHei" w:eastAsia="MicrosoftYaHei" w:cs="MicrosoftYaHei" w:hint="eastAsia"/>
          <w:color w:val="333333"/>
          <w:kern w:val="0"/>
          <w:sz w:val="20"/>
          <w:szCs w:val="20"/>
        </w:rPr>
        <w:t>对</w:t>
      </w:r>
      <w:r w:rsidRPr="00260BE1">
        <w:rPr>
          <w:rFonts w:ascii="OpenSans-Regular" w:eastAsia="OpenSans-Regular" w:cs="OpenSans-Regular"/>
          <w:color w:val="333333"/>
          <w:kern w:val="0"/>
          <w:sz w:val="20"/>
          <w:szCs w:val="20"/>
        </w:rPr>
        <w:t>td</w:t>
      </w:r>
      <w:r w:rsidRPr="00260BE1">
        <w:rPr>
          <w:rFonts w:ascii="MicrosoftYaHei" w:eastAsia="MicrosoftYaHei" w:cs="MicrosoftYaHei" w:hint="eastAsia"/>
          <w:color w:val="333333"/>
          <w:kern w:val="0"/>
          <w:sz w:val="20"/>
          <w:szCs w:val="20"/>
        </w:rPr>
        <w:t>、</w:t>
      </w:r>
      <w:r w:rsidRPr="00260BE1">
        <w:rPr>
          <w:rFonts w:ascii="OpenSans-Regular" w:eastAsia="OpenSans-Regular" w:cs="OpenSans-Regular"/>
          <w:color w:val="333333"/>
          <w:kern w:val="0"/>
          <w:sz w:val="20"/>
          <w:szCs w:val="20"/>
        </w:rPr>
        <w:t>th</w:t>
      </w:r>
      <w:r w:rsidRPr="00260BE1">
        <w:rPr>
          <w:rFonts w:ascii="MicrosoftYaHei" w:eastAsia="MicrosoftYaHei" w:cs="MicrosoftYaHei" w:hint="eastAsia"/>
          <w:color w:val="333333"/>
          <w:kern w:val="0"/>
          <w:sz w:val="20"/>
          <w:szCs w:val="20"/>
        </w:rPr>
        <w:t>标记符应用填充属性</w:t>
      </w:r>
      <w:r w:rsidRPr="00260BE1">
        <w:rPr>
          <w:rFonts w:ascii="OpenSans-Regular" w:eastAsia="OpenSans-Regular" w:cs="OpenSans-Regular"/>
          <w:color w:val="333333"/>
          <w:kern w:val="0"/>
          <w:sz w:val="20"/>
          <w:szCs w:val="20"/>
        </w:rPr>
        <w:t>padding</w:t>
      </w:r>
      <w:r w:rsidRPr="00260BE1">
        <w:rPr>
          <w:rFonts w:ascii="MicrosoftYaHei" w:eastAsia="MicrosoftYaHei" w:cs="MicrosoftYaHei" w:hint="eastAsia"/>
          <w:color w:val="333333"/>
          <w:kern w:val="0"/>
          <w:sz w:val="20"/>
          <w:szCs w:val="20"/>
        </w:rPr>
        <w:t>，取值为一个或多个长度值，可以控制表格分隔线与数据之间的距离。</w:t>
      </w:r>
    </w:p>
    <w:p w14:paraId="16AC17E2" w14:textId="4A549B30" w:rsidR="00260BE1" w:rsidRDefault="00260BE1" w:rsidP="00260BE1">
      <w:pPr>
        <w:pStyle w:val="a3"/>
        <w:numPr>
          <w:ilvl w:val="0"/>
          <w:numId w:val="20"/>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以下语法错误的是：A</w:t>
      </w:r>
    </w:p>
    <w:p w14:paraId="2B1D9CF2" w14:textId="7E3ECD3D" w:rsidR="00260BE1" w:rsidRPr="00260BE1" w:rsidRDefault="00260BE1" w:rsidP="00260BE1">
      <w:pPr>
        <w:pStyle w:val="a3"/>
        <w:numPr>
          <w:ilvl w:val="0"/>
          <w:numId w:val="21"/>
        </w:numPr>
        <w:autoSpaceDE w:val="0"/>
        <w:autoSpaceDN w:val="0"/>
        <w:adjustRightInd w:val="0"/>
        <w:ind w:firstLineChars="0"/>
        <w:jc w:val="left"/>
        <w:rPr>
          <w:rFonts w:ascii="MicrosoftYaHei" w:eastAsia="MicrosoftYaHei" w:cs="MicrosoftYaHei"/>
          <w:color w:val="333333"/>
          <w:kern w:val="0"/>
          <w:sz w:val="20"/>
          <w:szCs w:val="20"/>
        </w:rPr>
      </w:pPr>
      <w:r>
        <w:rPr>
          <w:rFonts w:ascii="OpenSans-Regular" w:eastAsia="OpenSans-Regular" w:cs="OpenSans-Regular"/>
          <w:color w:val="333333"/>
          <w:kern w:val="0"/>
          <w:sz w:val="20"/>
          <w:szCs w:val="20"/>
        </w:rPr>
        <w:t>&lt;textarea type="summit"</w:t>
      </w:r>
      <w:r>
        <w:rPr>
          <w:rFonts w:ascii="OpenSans-Regular" w:eastAsia="OpenSans-Regular" w:cs="OpenSans-Regular"/>
          <w:color w:val="333333"/>
          <w:kern w:val="0"/>
          <w:sz w:val="20"/>
          <w:szCs w:val="20"/>
        </w:rPr>
        <w:t xml:space="preserve"> </w:t>
      </w:r>
      <w:r>
        <w:rPr>
          <w:rFonts w:ascii="OpenSans-Regular" w:eastAsia="OpenSans-Regular" w:cs="OpenSans-Regular"/>
          <w:color w:val="333333"/>
          <w:kern w:val="0"/>
          <w:sz w:val="20"/>
          <w:szCs w:val="20"/>
        </w:rPr>
        <w:t>name="" row="" cols="" placeholder=""&gt;</w:t>
      </w:r>
    </w:p>
    <w:p w14:paraId="74CB94DF" w14:textId="50DC3658" w:rsidR="00260BE1" w:rsidRPr="00260BE1" w:rsidRDefault="00260BE1" w:rsidP="00260BE1">
      <w:pPr>
        <w:pStyle w:val="a3"/>
        <w:numPr>
          <w:ilvl w:val="0"/>
          <w:numId w:val="21"/>
        </w:numPr>
        <w:autoSpaceDE w:val="0"/>
        <w:autoSpaceDN w:val="0"/>
        <w:adjustRightInd w:val="0"/>
        <w:ind w:firstLineChars="0"/>
        <w:jc w:val="left"/>
        <w:rPr>
          <w:rFonts w:ascii="MicrosoftYaHei" w:eastAsia="MicrosoftYaHei" w:cs="MicrosoftYaHei"/>
          <w:color w:val="333333"/>
          <w:kern w:val="0"/>
          <w:sz w:val="20"/>
          <w:szCs w:val="20"/>
        </w:rPr>
      </w:pPr>
      <w:r>
        <w:rPr>
          <w:rFonts w:ascii="OpenSans-Regular" w:eastAsia="OpenSans-Regular" w:cs="OpenSans-Regular"/>
          <w:color w:val="333333"/>
          <w:kern w:val="0"/>
          <w:sz w:val="20"/>
          <w:szCs w:val="20"/>
        </w:rPr>
        <w:lastRenderedPageBreak/>
        <w:t>&lt;input type="radio" name="" value="" checked=""&gt;</w:t>
      </w:r>
    </w:p>
    <w:p w14:paraId="0B6CC710" w14:textId="0F3A64DD" w:rsidR="00260BE1" w:rsidRPr="00260BE1" w:rsidRDefault="00260BE1" w:rsidP="00260BE1">
      <w:pPr>
        <w:pStyle w:val="a3"/>
        <w:numPr>
          <w:ilvl w:val="0"/>
          <w:numId w:val="21"/>
        </w:numPr>
        <w:autoSpaceDE w:val="0"/>
        <w:autoSpaceDN w:val="0"/>
        <w:adjustRightInd w:val="0"/>
        <w:ind w:firstLineChars="0"/>
        <w:jc w:val="left"/>
        <w:rPr>
          <w:rFonts w:ascii="MicrosoftYaHei" w:eastAsia="MicrosoftYaHei" w:cs="MicrosoftYaHei"/>
          <w:color w:val="333333"/>
          <w:kern w:val="0"/>
          <w:sz w:val="20"/>
          <w:szCs w:val="20"/>
        </w:rPr>
      </w:pPr>
      <w:r>
        <w:rPr>
          <w:rFonts w:ascii="OpenSans-Regular" w:eastAsia="OpenSans-Regular" w:cs="OpenSans-Regular"/>
          <w:color w:val="333333"/>
          <w:kern w:val="0"/>
          <w:sz w:val="20"/>
          <w:szCs w:val="20"/>
        </w:rPr>
        <w:t>&lt;input type="reset" name="" value=""&gt;</w:t>
      </w:r>
    </w:p>
    <w:p w14:paraId="4E3C3772" w14:textId="2AD26E5C" w:rsidR="00260BE1" w:rsidRPr="00260BE1" w:rsidRDefault="00260BE1" w:rsidP="00260BE1">
      <w:pPr>
        <w:pStyle w:val="a3"/>
        <w:numPr>
          <w:ilvl w:val="0"/>
          <w:numId w:val="21"/>
        </w:numPr>
        <w:autoSpaceDE w:val="0"/>
        <w:autoSpaceDN w:val="0"/>
        <w:adjustRightInd w:val="0"/>
        <w:ind w:firstLineChars="0"/>
        <w:jc w:val="left"/>
        <w:rPr>
          <w:rFonts w:ascii="MicrosoftYaHei" w:eastAsia="MicrosoftYaHei" w:cs="MicrosoftYaHei"/>
          <w:color w:val="333333"/>
          <w:kern w:val="0"/>
          <w:sz w:val="20"/>
          <w:szCs w:val="20"/>
        </w:rPr>
      </w:pPr>
      <w:r>
        <w:rPr>
          <w:rFonts w:ascii="OpenSans-Regular" w:eastAsia="OpenSans-Regular" w:cs="OpenSans-Regular"/>
          <w:color w:val="333333"/>
          <w:kern w:val="0"/>
          <w:sz w:val="20"/>
          <w:szCs w:val="20"/>
        </w:rPr>
        <w:t>&lt;input type="password" name="" value="" size="" maxlength="" placeholder="" /&gt;</w:t>
      </w:r>
    </w:p>
    <w:p w14:paraId="69990252" w14:textId="77777777" w:rsidR="00075F19" w:rsidRDefault="00BB017F" w:rsidP="00075F19">
      <w:pPr>
        <w:pStyle w:val="a3"/>
        <w:numPr>
          <w:ilvl w:val="0"/>
          <w:numId w:val="20"/>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以下关于表单控件类型，正确的是：B</w:t>
      </w:r>
    </w:p>
    <w:p w14:paraId="0B01B7F2" w14:textId="77777777" w:rsidR="00075F19" w:rsidRDefault="00BB017F" w:rsidP="00075F19">
      <w:pPr>
        <w:pStyle w:val="a3"/>
        <w:numPr>
          <w:ilvl w:val="0"/>
          <w:numId w:val="27"/>
        </w:numPr>
        <w:autoSpaceDE w:val="0"/>
        <w:autoSpaceDN w:val="0"/>
        <w:adjustRightInd w:val="0"/>
        <w:ind w:firstLineChars="0"/>
        <w:jc w:val="left"/>
        <w:rPr>
          <w:rFonts w:ascii="MicrosoftYaHei" w:eastAsia="MicrosoftYaHei" w:cs="MicrosoftYaHei"/>
          <w:color w:val="333333"/>
          <w:kern w:val="0"/>
          <w:sz w:val="20"/>
          <w:szCs w:val="20"/>
        </w:rPr>
      </w:pPr>
      <w:r w:rsidRPr="00075F19">
        <w:rPr>
          <w:rFonts w:ascii="MicrosoftYaHei" w:eastAsia="MicrosoftYaHei" w:cs="MicrosoftYaHei" w:hint="eastAsia"/>
          <w:color w:val="333333"/>
          <w:kern w:val="0"/>
          <w:sz w:val="20"/>
          <w:szCs w:val="20"/>
        </w:rPr>
        <w:t>对于具有同一控件名称的多个单选框，用户只能选择其中之一。</w:t>
      </w:r>
      <w:r w:rsidRPr="00075F19">
        <w:rPr>
          <w:rFonts w:ascii="MicrosoftYaHei" w:eastAsia="MicrosoftYaHei" w:cs="MicrosoftYaHei" w:hint="eastAsia"/>
          <w:color w:val="333333"/>
          <w:kern w:val="0"/>
          <w:sz w:val="20"/>
          <w:szCs w:val="20"/>
        </w:rPr>
        <w:t>不能</w:t>
      </w:r>
      <w:r w:rsidRPr="00075F19">
        <w:rPr>
          <w:rFonts w:ascii="MicrosoftYaHei" w:eastAsia="MicrosoftYaHei" w:cs="MicrosoftYaHei" w:hint="eastAsia"/>
          <w:color w:val="333333"/>
          <w:kern w:val="0"/>
          <w:sz w:val="20"/>
          <w:szCs w:val="20"/>
        </w:rPr>
        <w:t>只用</w:t>
      </w:r>
      <w:r w:rsidRPr="00075F19">
        <w:rPr>
          <w:rFonts w:ascii="OpenSans-Regular" w:eastAsia="OpenSans-Regular" w:cs="OpenSans-Regular"/>
          <w:color w:val="333333"/>
          <w:kern w:val="0"/>
          <w:sz w:val="20"/>
          <w:szCs w:val="20"/>
        </w:rPr>
        <w:t>input</w:t>
      </w:r>
      <w:r w:rsidRPr="00075F19">
        <w:rPr>
          <w:rFonts w:ascii="MicrosoftYaHei" w:eastAsia="MicrosoftYaHei" w:cs="MicrosoftYaHei" w:hint="eastAsia"/>
          <w:color w:val="333333"/>
          <w:kern w:val="0"/>
          <w:sz w:val="20"/>
          <w:szCs w:val="20"/>
        </w:rPr>
        <w:t>标记创建单选框。</w:t>
      </w:r>
    </w:p>
    <w:p w14:paraId="490C1EC0" w14:textId="77777777" w:rsidR="00075F19" w:rsidRDefault="00BB017F" w:rsidP="00075F19">
      <w:pPr>
        <w:pStyle w:val="a3"/>
        <w:numPr>
          <w:ilvl w:val="0"/>
          <w:numId w:val="27"/>
        </w:numPr>
        <w:autoSpaceDE w:val="0"/>
        <w:autoSpaceDN w:val="0"/>
        <w:adjustRightInd w:val="0"/>
        <w:ind w:firstLineChars="0"/>
        <w:jc w:val="left"/>
        <w:rPr>
          <w:rFonts w:ascii="MicrosoftYaHei" w:eastAsia="MicrosoftYaHei" w:cs="MicrosoftYaHei"/>
          <w:color w:val="333333"/>
          <w:kern w:val="0"/>
          <w:sz w:val="20"/>
          <w:szCs w:val="20"/>
        </w:rPr>
      </w:pPr>
      <w:r w:rsidRPr="00075F19">
        <w:rPr>
          <w:rFonts w:ascii="MicrosoftYaHei" w:eastAsia="MicrosoftYaHei" w:cs="MicrosoftYaHei" w:hint="eastAsia"/>
          <w:color w:val="333333"/>
          <w:kern w:val="0"/>
          <w:sz w:val="20"/>
          <w:szCs w:val="20"/>
        </w:rPr>
        <w:t>可以创建</w:t>
      </w:r>
      <w:r w:rsidRPr="00075F19">
        <w:rPr>
          <w:rFonts w:ascii="OpenSans-Regular" w:eastAsia="OpenSans-Regular" w:cs="OpenSans-Regular"/>
          <w:color w:val="333333"/>
          <w:kern w:val="0"/>
          <w:sz w:val="20"/>
          <w:szCs w:val="20"/>
        </w:rPr>
        <w:t>3</w:t>
      </w:r>
      <w:r w:rsidRPr="00075F19">
        <w:rPr>
          <w:rFonts w:ascii="MicrosoftYaHei" w:eastAsia="MicrosoftYaHei" w:cs="MicrosoftYaHei" w:hint="eastAsia"/>
          <w:color w:val="333333"/>
          <w:kern w:val="0"/>
          <w:sz w:val="20"/>
          <w:szCs w:val="20"/>
        </w:rPr>
        <w:t>种类型的按钮：提交按钮（即</w:t>
      </w:r>
      <w:r w:rsidRPr="00075F19">
        <w:rPr>
          <w:rFonts w:ascii="OpenSans-Regular" w:eastAsia="OpenSans-Regular" w:cs="OpenSans-Regular"/>
          <w:color w:val="333333"/>
          <w:kern w:val="0"/>
          <w:sz w:val="20"/>
          <w:szCs w:val="20"/>
        </w:rPr>
        <w:t>submit</w:t>
      </w:r>
      <w:r w:rsidRPr="00075F19">
        <w:rPr>
          <w:rFonts w:ascii="MicrosoftYaHei" w:eastAsia="MicrosoftYaHei" w:cs="MicrosoftYaHei" w:hint="eastAsia"/>
          <w:color w:val="333333"/>
          <w:kern w:val="0"/>
          <w:sz w:val="20"/>
          <w:szCs w:val="20"/>
        </w:rPr>
        <w:t>按钮，单击该按钮将提交表单）、重置按钮（即</w:t>
      </w:r>
      <w:r w:rsidRPr="00075F19">
        <w:rPr>
          <w:rFonts w:ascii="OpenSans-Regular" w:eastAsia="OpenSans-Regular" w:cs="OpenSans-Regular"/>
          <w:color w:val="333333"/>
          <w:kern w:val="0"/>
          <w:sz w:val="20"/>
          <w:szCs w:val="20"/>
        </w:rPr>
        <w:t>reset</w:t>
      </w:r>
      <w:r w:rsidRPr="00075F19">
        <w:rPr>
          <w:rFonts w:ascii="MicrosoftYaHei" w:eastAsia="MicrosoftYaHei" w:cs="MicrosoftYaHei" w:hint="eastAsia"/>
          <w:color w:val="333333"/>
          <w:kern w:val="0"/>
          <w:sz w:val="20"/>
          <w:szCs w:val="20"/>
        </w:rPr>
        <w:t>按钮，单击该按钮将使所有控件恢复其初始值）和普通按钮。</w:t>
      </w:r>
    </w:p>
    <w:p w14:paraId="45784959" w14:textId="77777777" w:rsidR="00075F19" w:rsidRDefault="00BB017F" w:rsidP="00075F19">
      <w:pPr>
        <w:pStyle w:val="a3"/>
        <w:numPr>
          <w:ilvl w:val="0"/>
          <w:numId w:val="27"/>
        </w:numPr>
        <w:autoSpaceDE w:val="0"/>
        <w:autoSpaceDN w:val="0"/>
        <w:adjustRightInd w:val="0"/>
        <w:ind w:firstLineChars="0"/>
        <w:jc w:val="left"/>
        <w:rPr>
          <w:rFonts w:ascii="MicrosoftYaHei" w:eastAsia="MicrosoftYaHei" w:cs="MicrosoftYaHei"/>
          <w:color w:val="333333"/>
          <w:kern w:val="0"/>
          <w:sz w:val="20"/>
          <w:szCs w:val="20"/>
        </w:rPr>
      </w:pPr>
      <w:r w:rsidRPr="00075F19">
        <w:rPr>
          <w:rFonts w:ascii="MicrosoftYaHei" w:eastAsia="MicrosoftYaHei" w:cs="MicrosoftYaHei" w:hint="eastAsia"/>
          <w:color w:val="333333"/>
          <w:kern w:val="0"/>
          <w:sz w:val="20"/>
          <w:szCs w:val="20"/>
        </w:rPr>
        <w:t>选项菜单可以使用户从多个选项中进行选择。</w:t>
      </w:r>
      <w:r w:rsidRPr="00075F19">
        <w:rPr>
          <w:rFonts w:ascii="MicrosoftYaHei" w:eastAsia="MicrosoftYaHei" w:cs="MicrosoftYaHei" w:hint="eastAsia"/>
          <w:color w:val="333333"/>
          <w:kern w:val="0"/>
          <w:sz w:val="20"/>
          <w:szCs w:val="20"/>
        </w:rPr>
        <w:t>只能用</w:t>
      </w:r>
      <w:r w:rsidRPr="00075F19">
        <w:rPr>
          <w:rFonts w:ascii="OpenSans-Regular" w:eastAsia="OpenSans-Regular" w:cs="OpenSans-Regular"/>
          <w:color w:val="333333"/>
          <w:kern w:val="0"/>
          <w:sz w:val="20"/>
          <w:szCs w:val="20"/>
        </w:rPr>
        <w:t>select</w:t>
      </w:r>
      <w:r w:rsidRPr="00075F19">
        <w:rPr>
          <w:rFonts w:ascii="MicrosoftYaHei" w:eastAsia="MicrosoftYaHei" w:cs="MicrosoftYaHei" w:hint="eastAsia"/>
          <w:color w:val="333333"/>
          <w:kern w:val="0"/>
          <w:sz w:val="20"/>
          <w:szCs w:val="20"/>
        </w:rPr>
        <w:t>标记符用于创建选项菜单。</w:t>
      </w:r>
    </w:p>
    <w:p w14:paraId="093F3D47" w14:textId="32A2A224" w:rsidR="00BB017F" w:rsidRPr="00075F19" w:rsidRDefault="00BB017F" w:rsidP="00075F19">
      <w:pPr>
        <w:pStyle w:val="a3"/>
        <w:numPr>
          <w:ilvl w:val="0"/>
          <w:numId w:val="27"/>
        </w:numPr>
        <w:autoSpaceDE w:val="0"/>
        <w:autoSpaceDN w:val="0"/>
        <w:adjustRightInd w:val="0"/>
        <w:ind w:firstLineChars="0"/>
        <w:jc w:val="left"/>
        <w:rPr>
          <w:rFonts w:ascii="MicrosoftYaHei" w:eastAsia="MicrosoftYaHei" w:cs="MicrosoftYaHei"/>
          <w:color w:val="333333"/>
          <w:kern w:val="0"/>
          <w:sz w:val="20"/>
          <w:szCs w:val="20"/>
        </w:rPr>
      </w:pPr>
      <w:r w:rsidRPr="00075F19">
        <w:rPr>
          <w:rFonts w:ascii="MicrosoftYaHei" w:eastAsia="MicrosoftYaHei" w:cs="MicrosoftYaHei" w:hint="eastAsia"/>
          <w:color w:val="333333"/>
          <w:kern w:val="0"/>
          <w:sz w:val="20"/>
          <w:szCs w:val="20"/>
        </w:rPr>
        <w:t>隐藏控件并不在表单中显示，其值</w:t>
      </w:r>
      <w:r w:rsidRPr="00075F19">
        <w:rPr>
          <w:rFonts w:ascii="MicrosoftYaHei" w:eastAsia="MicrosoftYaHei" w:cs="MicrosoftYaHei" w:hint="eastAsia"/>
          <w:color w:val="333333"/>
          <w:kern w:val="0"/>
          <w:sz w:val="20"/>
          <w:szCs w:val="20"/>
        </w:rPr>
        <w:t>也不</w:t>
      </w:r>
      <w:r w:rsidRPr="00075F19">
        <w:rPr>
          <w:rFonts w:ascii="MicrosoftYaHei" w:eastAsia="MicrosoftYaHei" w:cs="MicrosoftYaHei" w:hint="eastAsia"/>
          <w:color w:val="333333"/>
          <w:kern w:val="0"/>
          <w:sz w:val="20"/>
          <w:szCs w:val="20"/>
        </w:rPr>
        <w:t>会与表单一起提交。该控件通常用于保存一些特定信息。可以使用</w:t>
      </w:r>
      <w:r w:rsidRPr="00075F19">
        <w:rPr>
          <w:rFonts w:ascii="OpenSans-Regular" w:eastAsia="OpenSans-Regular" w:cs="OpenSans-Regular"/>
          <w:color w:val="333333"/>
          <w:kern w:val="0"/>
          <w:sz w:val="20"/>
          <w:szCs w:val="20"/>
        </w:rPr>
        <w:t>input</w:t>
      </w:r>
      <w:r w:rsidRPr="00075F19">
        <w:rPr>
          <w:rFonts w:ascii="MicrosoftYaHei" w:eastAsia="MicrosoftYaHei" w:cs="MicrosoftYaHei" w:hint="eastAsia"/>
          <w:color w:val="333333"/>
          <w:kern w:val="0"/>
          <w:sz w:val="20"/>
          <w:szCs w:val="20"/>
        </w:rPr>
        <w:t>标记符创建隐藏控件。</w:t>
      </w:r>
    </w:p>
    <w:p w14:paraId="7EE0EABE" w14:textId="357F7770" w:rsidR="00BB017F" w:rsidRDefault="00BB017F" w:rsidP="00BB017F">
      <w:pPr>
        <w:pStyle w:val="a3"/>
        <w:numPr>
          <w:ilvl w:val="0"/>
          <w:numId w:val="20"/>
        </w:numPr>
        <w:autoSpaceDE w:val="0"/>
        <w:autoSpaceDN w:val="0"/>
        <w:adjustRightInd w:val="0"/>
        <w:ind w:firstLineChars="0"/>
        <w:jc w:val="left"/>
        <w:rPr>
          <w:rFonts w:ascii="MicrosoftYaHei" w:eastAsia="MicrosoftYaHei" w:cs="MicrosoftYaHei"/>
          <w:color w:val="333333"/>
          <w:kern w:val="0"/>
          <w:sz w:val="20"/>
          <w:szCs w:val="20"/>
        </w:rPr>
      </w:pPr>
      <w:r>
        <w:rPr>
          <w:rFonts w:ascii="MicrosoftYaHei" w:eastAsia="MicrosoftYaHei" w:cs="MicrosoftYaHei" w:hint="eastAsia"/>
          <w:color w:val="333333"/>
          <w:kern w:val="0"/>
          <w:sz w:val="20"/>
          <w:szCs w:val="20"/>
        </w:rPr>
        <w:t>选项菜单中，</w:t>
      </w:r>
      <w:r>
        <w:rPr>
          <w:rFonts w:ascii="OpenSans-Regular" w:eastAsia="OpenSans-Regular" w:cs="OpenSans-Regular"/>
          <w:color w:val="333333"/>
          <w:kern w:val="0"/>
          <w:sz w:val="20"/>
          <w:szCs w:val="20"/>
        </w:rPr>
        <w:t>select</w:t>
      </w:r>
      <w:r>
        <w:rPr>
          <w:rFonts w:ascii="MicrosoftYaHei" w:eastAsia="MicrosoftYaHei" w:cs="MicrosoftYaHei" w:hint="eastAsia"/>
          <w:color w:val="333333"/>
          <w:kern w:val="0"/>
          <w:sz w:val="20"/>
          <w:szCs w:val="20"/>
        </w:rPr>
        <w:t>标记符</w:t>
      </w:r>
      <w:r>
        <w:rPr>
          <w:rFonts w:ascii="MicrosoftYaHei" w:eastAsia="MicrosoftYaHei" w:cs="MicrosoftYaHei" w:hint="eastAsia"/>
          <w:color w:val="333333"/>
          <w:kern w:val="0"/>
          <w:sz w:val="20"/>
          <w:szCs w:val="20"/>
        </w:rPr>
        <w:t>错误的用法是：D</w:t>
      </w:r>
    </w:p>
    <w:p w14:paraId="3CFEAD68" w14:textId="77777777" w:rsidR="00BB017F" w:rsidRDefault="00BB017F" w:rsidP="00BB017F">
      <w:pPr>
        <w:pStyle w:val="a3"/>
        <w:numPr>
          <w:ilvl w:val="0"/>
          <w:numId w:val="25"/>
        </w:numPr>
        <w:autoSpaceDE w:val="0"/>
        <w:autoSpaceDN w:val="0"/>
        <w:adjustRightInd w:val="0"/>
        <w:ind w:firstLineChars="0"/>
        <w:jc w:val="left"/>
        <w:rPr>
          <w:rFonts w:ascii="MicrosoftYaHei" w:eastAsia="MicrosoftYaHei" w:cs="MicrosoftYaHei"/>
          <w:color w:val="333333"/>
          <w:kern w:val="0"/>
          <w:sz w:val="20"/>
          <w:szCs w:val="20"/>
        </w:rPr>
      </w:pPr>
      <w:r w:rsidRPr="00BB017F">
        <w:rPr>
          <w:rFonts w:ascii="OpenSans-Regular" w:eastAsia="OpenSans-Regular" w:cs="OpenSans-Regular"/>
          <w:color w:val="333333"/>
          <w:kern w:val="0"/>
          <w:sz w:val="20"/>
          <w:szCs w:val="20"/>
        </w:rPr>
        <w:t>name</w:t>
      </w:r>
      <w:r w:rsidRPr="00BB017F">
        <w:rPr>
          <w:rFonts w:ascii="MicrosoftYaHei" w:eastAsia="MicrosoftYaHei" w:cs="MicrosoftYaHei" w:hint="eastAsia"/>
          <w:color w:val="333333"/>
          <w:kern w:val="0"/>
          <w:sz w:val="20"/>
          <w:szCs w:val="20"/>
        </w:rPr>
        <w:t>属性用于指定控件名；</w:t>
      </w:r>
    </w:p>
    <w:p w14:paraId="30DC0AF9" w14:textId="77777777" w:rsidR="00BB017F" w:rsidRDefault="00BB017F" w:rsidP="00BB017F">
      <w:pPr>
        <w:pStyle w:val="a3"/>
        <w:numPr>
          <w:ilvl w:val="0"/>
          <w:numId w:val="25"/>
        </w:numPr>
        <w:autoSpaceDE w:val="0"/>
        <w:autoSpaceDN w:val="0"/>
        <w:adjustRightInd w:val="0"/>
        <w:ind w:firstLineChars="0"/>
        <w:jc w:val="left"/>
        <w:rPr>
          <w:rFonts w:ascii="MicrosoftYaHei" w:eastAsia="MicrosoftYaHei" w:cs="MicrosoftYaHei"/>
          <w:color w:val="333333"/>
          <w:kern w:val="0"/>
          <w:sz w:val="20"/>
          <w:szCs w:val="20"/>
        </w:rPr>
      </w:pPr>
      <w:r w:rsidRPr="00BB017F">
        <w:rPr>
          <w:rFonts w:ascii="OpenSans-Regular" w:eastAsia="OpenSans-Regular" w:cs="OpenSans-Regular"/>
          <w:color w:val="333333"/>
          <w:kern w:val="0"/>
          <w:sz w:val="20"/>
          <w:szCs w:val="20"/>
        </w:rPr>
        <w:t>size</w:t>
      </w:r>
      <w:r w:rsidRPr="00BB017F">
        <w:rPr>
          <w:rFonts w:ascii="MicrosoftYaHei" w:eastAsia="MicrosoftYaHei" w:cs="MicrosoftYaHei" w:hint="eastAsia"/>
          <w:color w:val="333333"/>
          <w:kern w:val="0"/>
          <w:sz w:val="20"/>
          <w:szCs w:val="20"/>
        </w:rPr>
        <w:t>属性用于指定选项菜单中一次显示多少行（默认值为</w:t>
      </w:r>
      <w:r w:rsidRPr="00BB017F">
        <w:rPr>
          <w:rFonts w:ascii="OpenSans-Regular" w:eastAsia="OpenSans-Regular" w:cs="OpenSans-Regular"/>
          <w:color w:val="333333"/>
          <w:kern w:val="0"/>
          <w:sz w:val="20"/>
          <w:szCs w:val="20"/>
        </w:rPr>
        <w:t>1</w:t>
      </w:r>
      <w:r w:rsidRPr="00BB017F">
        <w:rPr>
          <w:rFonts w:ascii="MicrosoftYaHei" w:eastAsia="MicrosoftYaHei" w:cs="MicrosoftYaHei" w:hint="eastAsia"/>
          <w:color w:val="333333"/>
          <w:kern w:val="0"/>
          <w:sz w:val="20"/>
          <w:szCs w:val="20"/>
        </w:rPr>
        <w:t>）；</w:t>
      </w:r>
    </w:p>
    <w:p w14:paraId="6840FD4A" w14:textId="77777777" w:rsidR="00BB017F" w:rsidRDefault="00BB017F" w:rsidP="00BB017F">
      <w:pPr>
        <w:pStyle w:val="a3"/>
        <w:numPr>
          <w:ilvl w:val="0"/>
          <w:numId w:val="25"/>
        </w:numPr>
        <w:autoSpaceDE w:val="0"/>
        <w:autoSpaceDN w:val="0"/>
        <w:adjustRightInd w:val="0"/>
        <w:ind w:firstLineChars="0"/>
        <w:jc w:val="left"/>
        <w:rPr>
          <w:rFonts w:ascii="MicrosoftYaHei" w:eastAsia="MicrosoftYaHei" w:cs="MicrosoftYaHei"/>
          <w:color w:val="333333"/>
          <w:kern w:val="0"/>
          <w:sz w:val="20"/>
          <w:szCs w:val="20"/>
        </w:rPr>
      </w:pPr>
      <w:r w:rsidRPr="00BB017F">
        <w:rPr>
          <w:rFonts w:ascii="OpenSans-Regular" w:eastAsia="OpenSans-Regular" w:cs="OpenSans-Regular"/>
          <w:color w:val="333333"/>
          <w:kern w:val="0"/>
          <w:sz w:val="20"/>
          <w:szCs w:val="20"/>
        </w:rPr>
        <w:t>mutiple</w:t>
      </w:r>
      <w:r w:rsidRPr="00BB017F">
        <w:rPr>
          <w:rFonts w:ascii="MicrosoftYaHei" w:eastAsia="MicrosoftYaHei" w:cs="MicrosoftYaHei" w:hint="eastAsia"/>
          <w:color w:val="333333"/>
          <w:kern w:val="0"/>
          <w:sz w:val="20"/>
          <w:szCs w:val="20"/>
        </w:rPr>
        <w:t>属性用于设置允许用户选择多个选项（如果不设置此属性，则进行允许选择一个选项）。</w:t>
      </w:r>
    </w:p>
    <w:p w14:paraId="55DCA316" w14:textId="7615E312" w:rsidR="00BB017F" w:rsidRDefault="00BB017F" w:rsidP="00BB017F">
      <w:pPr>
        <w:pStyle w:val="a3"/>
        <w:numPr>
          <w:ilvl w:val="0"/>
          <w:numId w:val="25"/>
        </w:numPr>
        <w:autoSpaceDE w:val="0"/>
        <w:autoSpaceDN w:val="0"/>
        <w:adjustRightInd w:val="0"/>
        <w:ind w:firstLineChars="0"/>
        <w:jc w:val="left"/>
        <w:rPr>
          <w:rFonts w:ascii="MicrosoftYaHei" w:eastAsia="MicrosoftYaHei" w:cs="MicrosoftYaHei"/>
          <w:color w:val="333333"/>
          <w:kern w:val="0"/>
          <w:sz w:val="20"/>
          <w:szCs w:val="20"/>
        </w:rPr>
      </w:pPr>
      <w:r w:rsidRPr="00BB017F">
        <w:rPr>
          <w:rFonts w:ascii="OpenSans-Regular" w:eastAsia="OpenSans-Regular" w:cs="OpenSans-Regular"/>
          <w:color w:val="333333"/>
          <w:kern w:val="0"/>
          <w:sz w:val="20"/>
          <w:szCs w:val="20"/>
        </w:rPr>
        <w:t>value</w:t>
      </w:r>
      <w:r w:rsidRPr="00BB017F">
        <w:rPr>
          <w:rFonts w:ascii="MicrosoftYaHei" w:eastAsia="MicrosoftYaHei" w:cs="MicrosoftYaHei" w:hint="eastAsia"/>
          <w:color w:val="333333"/>
          <w:kern w:val="0"/>
          <w:sz w:val="20"/>
          <w:szCs w:val="20"/>
        </w:rPr>
        <w:t>属性指定了控件的值，用于服务器端程序处理</w:t>
      </w:r>
      <w:r>
        <w:rPr>
          <w:rFonts w:ascii="MicrosoftYaHei" w:eastAsia="MicrosoftYaHei" w:cs="MicrosoftYaHei" w:hint="eastAsia"/>
          <w:color w:val="333333"/>
          <w:kern w:val="0"/>
          <w:sz w:val="20"/>
          <w:szCs w:val="20"/>
        </w:rPr>
        <w:t>。</w:t>
      </w:r>
    </w:p>
    <w:sectPr w:rsidR="00BB01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Sans-Regular">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41C"/>
    <w:multiLevelType w:val="hybridMultilevel"/>
    <w:tmpl w:val="18F4C34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C65AB"/>
    <w:multiLevelType w:val="hybridMultilevel"/>
    <w:tmpl w:val="42926C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9F6BD3"/>
    <w:multiLevelType w:val="hybridMultilevel"/>
    <w:tmpl w:val="F926C228"/>
    <w:lvl w:ilvl="0" w:tplc="0B90F25A">
      <w:start w:val="3"/>
      <w:numFmt w:val="japaneseCounting"/>
      <w:lvlText w:val="%1、"/>
      <w:lvlJc w:val="left"/>
      <w:pPr>
        <w:ind w:left="640" w:hanging="6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184F23"/>
    <w:multiLevelType w:val="hybridMultilevel"/>
    <w:tmpl w:val="4D14895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7C6D64"/>
    <w:multiLevelType w:val="hybridMultilevel"/>
    <w:tmpl w:val="CEFC2D5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4C5D49"/>
    <w:multiLevelType w:val="hybridMultilevel"/>
    <w:tmpl w:val="7F7091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85B151B"/>
    <w:multiLevelType w:val="hybridMultilevel"/>
    <w:tmpl w:val="7F7091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14C0770"/>
    <w:multiLevelType w:val="hybridMultilevel"/>
    <w:tmpl w:val="7F7091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9C22CF"/>
    <w:multiLevelType w:val="hybridMultilevel"/>
    <w:tmpl w:val="7E32C0F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C807D7"/>
    <w:multiLevelType w:val="hybridMultilevel"/>
    <w:tmpl w:val="C31A754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21721"/>
    <w:multiLevelType w:val="hybridMultilevel"/>
    <w:tmpl w:val="01740D8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A721CD"/>
    <w:multiLevelType w:val="hybridMultilevel"/>
    <w:tmpl w:val="F2788AC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3E2D3D"/>
    <w:multiLevelType w:val="hybridMultilevel"/>
    <w:tmpl w:val="AEB02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E83316"/>
    <w:multiLevelType w:val="hybridMultilevel"/>
    <w:tmpl w:val="393ADE3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B9C0D9D"/>
    <w:multiLevelType w:val="hybridMultilevel"/>
    <w:tmpl w:val="C15A447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E076E5"/>
    <w:multiLevelType w:val="hybridMultilevel"/>
    <w:tmpl w:val="605AEF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D7AD7"/>
    <w:multiLevelType w:val="hybridMultilevel"/>
    <w:tmpl w:val="07D60F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274986"/>
    <w:multiLevelType w:val="hybridMultilevel"/>
    <w:tmpl w:val="DBBAF67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CE469F"/>
    <w:multiLevelType w:val="hybridMultilevel"/>
    <w:tmpl w:val="1C94A10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E009CC"/>
    <w:multiLevelType w:val="hybridMultilevel"/>
    <w:tmpl w:val="1826AFE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F348F8"/>
    <w:multiLevelType w:val="hybridMultilevel"/>
    <w:tmpl w:val="0844978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C766547"/>
    <w:multiLevelType w:val="hybridMultilevel"/>
    <w:tmpl w:val="66D2FF5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B473D1"/>
    <w:multiLevelType w:val="hybridMultilevel"/>
    <w:tmpl w:val="C930E2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602F1E"/>
    <w:multiLevelType w:val="hybridMultilevel"/>
    <w:tmpl w:val="BFA0014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296AB8"/>
    <w:multiLevelType w:val="hybridMultilevel"/>
    <w:tmpl w:val="A60A4F9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9A31AC"/>
    <w:multiLevelType w:val="hybridMultilevel"/>
    <w:tmpl w:val="95320E7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AC8205E"/>
    <w:multiLevelType w:val="hybridMultilevel"/>
    <w:tmpl w:val="169CE34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7"/>
  </w:num>
  <w:num w:numId="3">
    <w:abstractNumId w:val="3"/>
  </w:num>
  <w:num w:numId="4">
    <w:abstractNumId w:val="8"/>
  </w:num>
  <w:num w:numId="5">
    <w:abstractNumId w:val="13"/>
  </w:num>
  <w:num w:numId="6">
    <w:abstractNumId w:val="10"/>
  </w:num>
  <w:num w:numId="7">
    <w:abstractNumId w:val="1"/>
  </w:num>
  <w:num w:numId="8">
    <w:abstractNumId w:val="5"/>
  </w:num>
  <w:num w:numId="9">
    <w:abstractNumId w:val="26"/>
  </w:num>
  <w:num w:numId="10">
    <w:abstractNumId w:val="21"/>
  </w:num>
  <w:num w:numId="11">
    <w:abstractNumId w:val="6"/>
  </w:num>
  <w:num w:numId="12">
    <w:abstractNumId w:val="7"/>
  </w:num>
  <w:num w:numId="13">
    <w:abstractNumId w:val="15"/>
  </w:num>
  <w:num w:numId="14">
    <w:abstractNumId w:val="4"/>
  </w:num>
  <w:num w:numId="15">
    <w:abstractNumId w:val="18"/>
  </w:num>
  <w:num w:numId="16">
    <w:abstractNumId w:val="25"/>
  </w:num>
  <w:num w:numId="17">
    <w:abstractNumId w:val="19"/>
  </w:num>
  <w:num w:numId="18">
    <w:abstractNumId w:val="24"/>
  </w:num>
  <w:num w:numId="19">
    <w:abstractNumId w:val="2"/>
  </w:num>
  <w:num w:numId="20">
    <w:abstractNumId w:val="12"/>
  </w:num>
  <w:num w:numId="21">
    <w:abstractNumId w:val="20"/>
  </w:num>
  <w:num w:numId="22">
    <w:abstractNumId w:val="23"/>
  </w:num>
  <w:num w:numId="23">
    <w:abstractNumId w:val="14"/>
  </w:num>
  <w:num w:numId="24">
    <w:abstractNumId w:val="11"/>
  </w:num>
  <w:num w:numId="25">
    <w:abstractNumId w:val="9"/>
  </w:num>
  <w:num w:numId="26">
    <w:abstractNumId w:val="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71"/>
    <w:rsid w:val="00075F19"/>
    <w:rsid w:val="00260BE1"/>
    <w:rsid w:val="0047785B"/>
    <w:rsid w:val="00792C71"/>
    <w:rsid w:val="0079735C"/>
    <w:rsid w:val="0083211D"/>
    <w:rsid w:val="00985855"/>
    <w:rsid w:val="00BB0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1655"/>
  <w15:chartTrackingRefBased/>
  <w15:docId w15:val="{FFCE87AB-B289-48FA-B55A-CDD97723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8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8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58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11D"/>
    <w:pPr>
      <w:ind w:firstLineChars="200" w:firstLine="420"/>
    </w:pPr>
  </w:style>
  <w:style w:type="character" w:customStyle="1" w:styleId="10">
    <w:name w:val="标题 1 字符"/>
    <w:basedOn w:val="a0"/>
    <w:link w:val="1"/>
    <w:uiPriority w:val="9"/>
    <w:rsid w:val="00985855"/>
    <w:rPr>
      <w:b/>
      <w:bCs/>
      <w:kern w:val="44"/>
      <w:sz w:val="44"/>
      <w:szCs w:val="44"/>
    </w:rPr>
  </w:style>
  <w:style w:type="character" w:customStyle="1" w:styleId="20">
    <w:name w:val="标题 2 字符"/>
    <w:basedOn w:val="a0"/>
    <w:link w:val="2"/>
    <w:uiPriority w:val="9"/>
    <w:rsid w:val="009858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5855"/>
    <w:rPr>
      <w:b/>
      <w:bCs/>
      <w:sz w:val="32"/>
      <w:szCs w:val="32"/>
    </w:rPr>
  </w:style>
  <w:style w:type="paragraph" w:styleId="a4">
    <w:name w:val="Subtitle"/>
    <w:basedOn w:val="a"/>
    <w:next w:val="a"/>
    <w:link w:val="a5"/>
    <w:uiPriority w:val="11"/>
    <w:qFormat/>
    <w:rsid w:val="00985855"/>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8585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1CA39-FEE9-4177-8DD3-4691C3FE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1986322572@qq.com</dc:creator>
  <cp:keywords/>
  <dc:description/>
  <cp:lastModifiedBy>1986322572@qq.com</cp:lastModifiedBy>
  <cp:revision>5</cp:revision>
  <dcterms:created xsi:type="dcterms:W3CDTF">2021-09-06T09:25:00Z</dcterms:created>
  <dcterms:modified xsi:type="dcterms:W3CDTF">2021-09-06T10:08:00Z</dcterms:modified>
</cp:coreProperties>
</file>