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56a02980319e2b74c0204ba72611fd2f1305f9"/>
    <w:p>
      <w:pPr>
        <w:pStyle w:val="Heading1"/>
      </w:pPr>
      <w:r>
        <w:t xml:space="preserve">ClaimGuru Comprehensive System Audit: Executive Summary</w:t>
      </w:r>
    </w:p>
    <w:p>
      <w:pPr>
        <w:pStyle w:val="FirstParagraph"/>
      </w:pPr>
      <w:r>
        <w:rPr>
          <w:bCs/>
          <w:b/>
        </w:rPr>
        <w:t xml:space="preserve">Report Date:</w:t>
      </w:r>
      <w:r>
        <w:t xml:space="preserve"> </w:t>
      </w:r>
      <w:r>
        <w:t xml:space="preserve">2025-09-30</w:t>
      </w:r>
    </w:p>
    <w:bookmarkStart w:id="20" w:name="executive-summary-where-we-are"/>
    <w:p>
      <w:pPr>
        <w:pStyle w:val="Heading2"/>
      </w:pPr>
      <w:r>
        <w:t xml:space="preserve">1. Executive Summary: Where We Are</w:t>
      </w:r>
    </w:p>
    <w:p>
      <w:pPr>
        <w:pStyle w:val="FirstParagraph"/>
      </w:pPr>
      <w:r>
        <w:t xml:space="preserve">The ClaimGuru platform is a</w:t>
      </w:r>
      <w:r>
        <w:t xml:space="preserve"> </w:t>
      </w:r>
      <w:r>
        <w:rPr>
          <w:bCs/>
          <w:b/>
        </w:rPr>
        <w:t xml:space="preserve">highly sophisticated, enterprise-grade application</w:t>
      </w:r>
      <w:r>
        <w:t xml:space="preserve"> </w:t>
      </w:r>
      <w:r>
        <w:t xml:space="preserve">that is approximately</w:t>
      </w:r>
      <w:r>
        <w:t xml:space="preserve"> </w:t>
      </w:r>
      <w:r>
        <w:rPr>
          <w:bCs/>
          <w:b/>
        </w:rPr>
        <w:t xml:space="preserve">80-85% complete</w:t>
      </w:r>
      <w:r>
        <w:t xml:space="preserve">. It is built on a modern and robust technology stack (React, TypeScript, Supabase) and demonstrates exceptional architectural patterns, particularly in its AI-powered features, document management, and analytics capabilities. The system’s foundation is strong, secure, and well-architected for scalability.</w:t>
      </w:r>
    </w:p>
    <w:p>
      <w:pPr>
        <w:pStyle w:val="BodyText"/>
      </w:pPr>
      <w:r>
        <w:t xml:space="preserve">However, despite its advanced state,</w:t>
      </w:r>
      <w:r>
        <w:t xml:space="preserve"> </w:t>
      </w:r>
      <w:r>
        <w:rPr>
          <w:bCs/>
          <w:b/>
        </w:rPr>
        <w:t xml:space="preserve">ClaimGuru is not yet production-ready</w:t>
      </w:r>
      <w:r>
        <w:t xml:space="preserve">. The audit has identified</w:t>
      </w:r>
      <w:r>
        <w:t xml:space="preserve"> </w:t>
      </w:r>
      <w:r>
        <w:rPr>
          <w:bCs/>
          <w:b/>
        </w:rPr>
        <w:t xml:space="preserve">one critical security vulnerability</w:t>
      </w:r>
      <w:r>
        <w:t xml:space="preserve"> </w:t>
      </w:r>
      <w:r>
        <w:t xml:space="preserve">and several significant gaps in business-critical features that must be addressed. The most pressing issues are the complete lack of a functional invoice generation system and a workflow automation engine, both of which are essential for the daily operations of a public adjusting firm.</w:t>
      </w:r>
    </w:p>
    <w:p>
      <w:pPr>
        <w:pStyle w:val="BodyText"/>
      </w:pPr>
      <w:r>
        <w:t xml:space="preserve">In short, ClaimGuru is a powerful platform with market-leading potential, but it requires a focused final development push to bridge the gap between its current state and a deployable, commercially viable product.</w:t>
      </w:r>
    </w:p>
    <w:bookmarkEnd w:id="20"/>
    <w:bookmarkStart w:id="21" w:name="X74247421a711275eaf72c84446af3a80a92cc88"/>
    <w:p>
      <w:pPr>
        <w:pStyle w:val="Heading2"/>
      </w:pPr>
      <w:r>
        <w:t xml:space="preserve">2. Current System State: What’s Built and Working</w:t>
      </w:r>
    </w:p>
    <w:p>
      <w:pPr>
        <w:pStyle w:val="FirstParagraph"/>
      </w:pPr>
      <w:r>
        <w:t xml:space="preserve">The audit confirms that a significant portion of the ClaimGuru system is not only built but implemented to a high standard.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Technology Stack (100% Complete):</w:t>
      </w:r>
      <w:r>
        <w:t xml:space="preserve"> </w:t>
      </w:r>
      <w:r>
        <w:t xml:space="preserve">The foundation is solid, using React 18, TypeScript, Vite, and Supabase. The project is well-structured, and the build process is successful.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Application (90% Complete):</w:t>
      </w:r>
      <w:r>
        <w:t xml:space="preserve"> </w:t>
      </w:r>
      <w:r>
        <w:t xml:space="preserve">The user interface is modern, responsive, and feature-rich. Core CRM pages for managing claims, clients, and documents are functionally complete and production-ready. The component architecture is excellent.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Infrastructure (90% Complete):</w:t>
      </w:r>
      <w:r>
        <w:t xml:space="preserve"> </w:t>
      </w:r>
      <w:r>
        <w:t xml:space="preserve">The Supabase backend is well-designed, with a comprehensive database schema, extensive use of Edge Functions for serverless logic, and robust API integrations for services like Stripe, OpenAI, and Google Maps.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Security &amp; Authentication (95% Complete):</w:t>
      </w:r>
      <w:r>
        <w:t xml:space="preserve"> </w:t>
      </w:r>
      <w:r>
        <w:t xml:space="preserve">The system features a strong security model with comprehensive Row-Level Security (RLS) policies ensuring multi-tenant data isolation. Authentication is secure, utilizing the PKCE flow.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&amp; Document Management (95% Complete):</w:t>
      </w:r>
      <w:r>
        <w:t xml:space="preserve"> </w:t>
      </w:r>
      <w:r>
        <w:t xml:space="preserve">This is a standout area. The AI-powered claim intake wizard, multi-engine document processing (PDF.js, Tesseract, Google Vision, OpenAI), and automated document analysis are industry-leading features.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Analytics and Reporting (95% Complete):</w:t>
      </w:r>
      <w:r>
        <w:t xml:space="preserve"> </w:t>
      </w:r>
      <w:r>
        <w:t xml:space="preserve">The platform includes a comprehensive, real-time analytics dashboard with rich data visualizations, filtering, and export capabilities.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&amp; Financial Management (85% Complete):</w:t>
      </w:r>
      <w:r>
        <w:t xml:space="preserve"> </w:t>
      </w:r>
      <w:r>
        <w:t xml:space="preserve">A sophisticated user management system with role-based access is in place. The Stripe integration is robust, supporting subscription management and billing cycles.</w:t>
      </w:r>
    </w:p>
    <w:bookmarkEnd w:id="21"/>
    <w:bookmarkStart w:id="24" w:name="critical-issues-immediate-priorities"/>
    <w:p>
      <w:pPr>
        <w:pStyle w:val="Heading2"/>
      </w:pPr>
      <w:r>
        <w:t xml:space="preserve">3. Critical Issues &amp; Immediate Priorities</w:t>
      </w:r>
    </w:p>
    <w:bookmarkStart w:id="22" w:name="critical-hardcoded-supabase-credentials"/>
    <w:p>
      <w:pPr>
        <w:pStyle w:val="Heading3"/>
      </w:pPr>
      <w:r>
        <w:t xml:space="preserve">🚨 CRITICAL: Hardcoded Supabase Credentials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Issue:</w:t>
      </w:r>
      <w:r>
        <w:t xml:space="preserve"> </w:t>
      </w:r>
      <w:r>
        <w:t xml:space="preserve">A backup configuration file at</w:t>
      </w:r>
      <w:r>
        <w:t xml:space="preserve"> </w:t>
      </w:r>
      <w:r>
        <w:rPr>
          <w:rStyle w:val="VerbatimChar"/>
        </w:rPr>
        <w:t xml:space="preserve">/workspace/src/lib/supabase.ts</w:t>
      </w:r>
      <w:r>
        <w:t xml:space="preserve"> </w:t>
      </w:r>
      <w:r>
        <w:t xml:space="preserve">contains hardcoded Supabase URL and admin API keys.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This exposes the entire production database to anyone with access to the codebase, representing a severe and immediate data breach risk.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rPr>
          <w:bCs/>
          <w:b/>
        </w:rPr>
        <w:t xml:space="preserve">Immediate action is required.</w:t>
      </w:r>
      <w:r>
        <w:t xml:space="preserve"> </w:t>
      </w:r>
      <w:r>
        <w:t xml:space="preserve">The hardcoded credentials must be removed, the file deleted, and the compromised API keys must be rotated in the Supabase dashboard.</w:t>
      </w:r>
    </w:p>
    <w:bookmarkEnd w:id="22"/>
    <w:bookmarkStart w:id="23" w:name="high-missing-business-critical-features"/>
    <w:p>
      <w:pPr>
        <w:pStyle w:val="Heading3"/>
      </w:pPr>
      <w:r>
        <w:t xml:space="preserve">⚠️ HIGH: Missing Business-Critical Features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Invoice Generation (20% Complete):</w:t>
      </w:r>
      <w:r>
        <w:t xml:space="preserve"> </w:t>
      </w:r>
      <w:r>
        <w:t xml:space="preserve">The system has a UI for invoicing but</w:t>
      </w:r>
      <w:r>
        <w:t xml:space="preserve"> </w:t>
      </w:r>
      <w:r>
        <w:rPr>
          <w:bCs/>
          <w:b/>
        </w:rPr>
        <w:t xml:space="preserve">lacks any PDF generation or export functionality</w:t>
      </w:r>
      <w:r>
        <w:t xml:space="preserve">. It cannot create or send actual invoices, making it commercially non-viable.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Workflow Automation Engine (25% Complete):</w:t>
      </w:r>
      <w:r>
        <w:t xml:space="preserve"> </w:t>
      </w:r>
      <w:r>
        <w:t xml:space="preserve">While a UI exists, there is</w:t>
      </w:r>
      <w:r>
        <w:t xml:space="preserve"> </w:t>
      </w:r>
      <w:r>
        <w:rPr>
          <w:bCs/>
          <w:b/>
        </w:rPr>
        <w:t xml:space="preserve">no backend engine to execute workflows</w:t>
      </w:r>
      <w:r>
        <w:t xml:space="preserve">. The system cannot automate tasks, trigger actions based on claim events, or enforce procedural consistency.</w:t>
      </w:r>
    </w:p>
    <w:bookmarkEnd w:id="23"/>
    <w:bookmarkEnd w:id="24"/>
    <w:bookmarkStart w:id="25" w:name="implementation-status-by-area"/>
    <w:p>
      <w:pPr>
        <w:pStyle w:val="Heading2"/>
      </w:pPr>
      <w:r>
        <w:t xml:space="preserve">4. Implementation Status by Area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architecture, but some placeholder pages and no testing suite.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Mostly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Supabase setup, but requires CI/CD and deployment automation.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Comprehensive, well-structured, and secure with full RLS coverage.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&amp;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RLS and auth, but marred by hardcoded keys and lax CORS 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CRM &amp; Claims Mgt.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Mostly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claims/client management. Client portal is backend-only.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&amp; Document Mgt.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Industry-leading, innovative, and deeply integrated. A key differentiator.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subscription works, but critical invoicing and one-time payment features are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Comprehensive, real-time, and feature-rich.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Communications &amp;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system, but SMS integration needs to be finalized.</w:t>
            </w:r>
          </w:p>
        </w:tc>
      </w:tr>
    </w:tbl>
    <w:bookmarkEnd w:id="25"/>
    <w:bookmarkStart w:id="29" w:name="X840638a6f9f5e52c6f8fba7fe5d8a477410cc27"/>
    <w:p>
      <w:pPr>
        <w:pStyle w:val="Heading2"/>
      </w:pPr>
      <w:r>
        <w:t xml:space="preserve">5. What’s Missing / Incomplete: The Development Roadmap</w:t>
      </w:r>
    </w:p>
    <w:p>
      <w:pPr>
        <w:pStyle w:val="FirstParagraph"/>
      </w:pPr>
      <w:r>
        <w:t xml:space="preserve">To get ClaimGuru to a</w:t>
      </w:r>
      <w:r>
        <w:t xml:space="preserve"> </w:t>
      </w:r>
      <w:r>
        <w:t xml:space="preserve">“</w:t>
      </w:r>
      <w:r>
        <w:t xml:space="preserve">Version 1.0</w:t>
      </w:r>
      <w:r>
        <w:t xml:space="preserve">”</w:t>
      </w:r>
      <w:r>
        <w:t xml:space="preserve"> </w:t>
      </w:r>
      <w:r>
        <w:t xml:space="preserve">launch, the following areas must be addressed, categorized by priority.</w:t>
      </w:r>
    </w:p>
    <w:bookmarkStart w:id="26" w:name="phase-1-critical-for-launch-4-6-weeks"/>
    <w:p>
      <w:pPr>
        <w:pStyle w:val="Heading3"/>
      </w:pPr>
      <w:r>
        <w:t xml:space="preserve">Phase 1: Critical for Launch (4-6 weeks)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Resolve Critical Security Flaw:</w:t>
      </w:r>
    </w:p>
    <w:p>
      <w:pPr>
        <w:numPr>
          <w:ilvl w:val="1"/>
          <w:numId w:val="1005"/>
        </w:numPr>
        <w:pStyle w:val="Compact"/>
      </w:pPr>
      <w:r>
        <w:t xml:space="preserve">☐ Remove hardcoded credentials.</w:t>
      </w:r>
    </w:p>
    <w:p>
      <w:pPr>
        <w:numPr>
          <w:ilvl w:val="1"/>
          <w:numId w:val="1005"/>
        </w:numPr>
        <w:pStyle w:val="Compact"/>
      </w:pPr>
      <w:r>
        <w:t xml:space="preserve">☐ Rotate all Supabase API keys.</w:t>
      </w:r>
    </w:p>
    <w:p>
      <w:pPr>
        <w:numPr>
          <w:ilvl w:val="1"/>
          <w:numId w:val="1005"/>
        </w:numPr>
        <w:pStyle w:val="Compact"/>
      </w:pPr>
      <w:r>
        <w:t xml:space="preserve">☐ Implement a secrets management policy.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Implement Invoice Generation:</w:t>
      </w:r>
    </w:p>
    <w:p>
      <w:pPr>
        <w:numPr>
          <w:ilvl w:val="1"/>
          <w:numId w:val="1006"/>
        </w:numPr>
        <w:pStyle w:val="Compact"/>
      </w:pPr>
      <w:r>
        <w:t xml:space="preserve">☐ Integrate a PDF generation library (e.g.,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☐ Develop invoice templates.</w:t>
      </w:r>
    </w:p>
    <w:p>
      <w:pPr>
        <w:numPr>
          <w:ilvl w:val="1"/>
          <w:numId w:val="1006"/>
        </w:numPr>
        <w:pStyle w:val="Compact"/>
      </w:pPr>
      <w:r>
        <w:t xml:space="preserve">☐ Connect to financial data to populate invoices.</w:t>
      </w:r>
    </w:p>
    <w:p>
      <w:pPr>
        <w:numPr>
          <w:ilvl w:val="1"/>
          <w:numId w:val="1006"/>
        </w:numPr>
        <w:pStyle w:val="Compact"/>
      </w:pPr>
      <w:r>
        <w:t xml:space="preserve">☐ Implement email functionality for sending invoices.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Build Workflow Automation Engine:</w:t>
      </w:r>
    </w:p>
    <w:p>
      <w:pPr>
        <w:numPr>
          <w:ilvl w:val="1"/>
          <w:numId w:val="1007"/>
        </w:numPr>
        <w:pStyle w:val="Compact"/>
      </w:pPr>
      <w:r>
        <w:t xml:space="preserve">☐ Design and build a backend engine to execute workflow rules.</w:t>
      </w:r>
    </w:p>
    <w:p>
      <w:pPr>
        <w:numPr>
          <w:ilvl w:val="1"/>
          <w:numId w:val="1007"/>
        </w:numPr>
        <w:pStyle w:val="Compact"/>
      </w:pPr>
      <w:r>
        <w:t xml:space="preserve">☐ Create a trigger system based on claim/client events.</w:t>
      </w:r>
    </w:p>
    <w:p>
      <w:pPr>
        <w:numPr>
          <w:ilvl w:val="1"/>
          <w:numId w:val="1007"/>
        </w:numPr>
        <w:pStyle w:val="Compact"/>
      </w:pPr>
      <w:r>
        <w:t xml:space="preserve">☐ Implement a rules engine for conditional logic.</w:t>
      </w:r>
    </w:p>
    <w:p>
      <w:pPr>
        <w:numPr>
          <w:ilvl w:val="1"/>
          <w:numId w:val="1007"/>
        </w:numPr>
        <w:pStyle w:val="Compact"/>
      </w:pPr>
      <w:r>
        <w:t xml:space="preserve">☐ Connect the engine to the existing frontend UI.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Develop Client Portal Frontend:</w:t>
      </w:r>
    </w:p>
    <w:p>
      <w:pPr>
        <w:numPr>
          <w:ilvl w:val="1"/>
          <w:numId w:val="1008"/>
        </w:numPr>
        <w:pStyle w:val="Compact"/>
      </w:pPr>
      <w:r>
        <w:t xml:space="preserve">☐ Build the full React-based frontend for the existing client portal API.</w:t>
      </w:r>
    </w:p>
    <w:p>
      <w:pPr>
        <w:numPr>
          <w:ilvl w:val="1"/>
          <w:numId w:val="1008"/>
        </w:numPr>
        <w:pStyle w:val="Compact"/>
      </w:pPr>
      <w:r>
        <w:t xml:space="preserve">☐ Implement document upload, status tracking, and communication features for clients.</w:t>
      </w:r>
    </w:p>
    <w:bookmarkEnd w:id="26"/>
    <w:bookmarkStart w:id="27" w:name="Xe16ecba60ecb4fea309ece91806b25ee88d7c93"/>
    <w:p>
      <w:pPr>
        <w:pStyle w:val="Heading3"/>
      </w:pPr>
      <w:r>
        <w:t xml:space="preserve">Phase 2: High-Priority Enhancements (4-6 weeks)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Complete Bulk Operations:</w:t>
      </w:r>
    </w:p>
    <w:p>
      <w:pPr>
        <w:numPr>
          <w:ilvl w:val="1"/>
          <w:numId w:val="1010"/>
        </w:numPr>
        <w:pStyle w:val="Compact"/>
      </w:pPr>
      <w:r>
        <w:t xml:space="preserve">☐ Extend bulk editing and assignment to Claims, Clients, and Vendors.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Enhance Search Functionality:</w:t>
      </w:r>
    </w:p>
    <w:p>
      <w:pPr>
        <w:numPr>
          <w:ilvl w:val="1"/>
          <w:numId w:val="1011"/>
        </w:numPr>
        <w:pStyle w:val="Compact"/>
      </w:pPr>
      <w:r>
        <w:t xml:space="preserve">☐ Implement global search across all modules.</w:t>
      </w:r>
    </w:p>
    <w:p>
      <w:pPr>
        <w:numPr>
          <w:ilvl w:val="1"/>
          <w:numId w:val="1011"/>
        </w:numPr>
        <w:pStyle w:val="Compact"/>
      </w:pPr>
      <w:r>
        <w:t xml:space="preserve">☐ Optimize database search performance with full-text search indexing.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Finalize Communication Integrations:</w:t>
      </w:r>
    </w:p>
    <w:p>
      <w:pPr>
        <w:numPr>
          <w:ilvl w:val="1"/>
          <w:numId w:val="1012"/>
        </w:numPr>
        <w:pStyle w:val="Compact"/>
      </w:pPr>
      <w:r>
        <w:t xml:space="preserve">☐ Complete the integration with an SMS provider (e.g., Twilio).</w:t>
      </w:r>
    </w:p>
    <w:p>
      <w:pPr>
        <w:numPr>
          <w:ilvl w:val="1"/>
          <w:numId w:val="1012"/>
        </w:numPr>
        <w:pStyle w:val="Compact"/>
      </w:pPr>
      <w:r>
        <w:t xml:space="preserve">☐ Add native video conferencing integration (e.g., Zoom).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Establish a Testing Framework:</w:t>
      </w:r>
    </w:p>
    <w:p>
      <w:pPr>
        <w:numPr>
          <w:ilvl w:val="1"/>
          <w:numId w:val="1013"/>
        </w:numPr>
        <w:pStyle w:val="Compact"/>
      </w:pPr>
      <w:r>
        <w:t xml:space="preserve">☐ Implement a testing suite (Jest/Vitest + React Testing Library) and write unit/integration tests for critical components.</w:t>
      </w:r>
    </w:p>
    <w:bookmarkEnd w:id="27"/>
    <w:bookmarkStart w:id="28" w:name="X4f4bfd2864e73352c6ad597ba7af1f063e6c5a6"/>
    <w:p>
      <w:pPr>
        <w:pStyle w:val="Heading3"/>
      </w:pPr>
      <w:r>
        <w:t xml:space="preserve">Phase 3: Strategic Improvements (Post-Launch)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Advanced Lead Scoring:</w:t>
      </w:r>
      <w:r>
        <w:t xml:space="preserve"> </w:t>
      </w:r>
      <w:r>
        <w:t xml:space="preserve">Implement ML-based predictive lead scoring.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Mobile Optimization:</w:t>
      </w:r>
      <w:r>
        <w:t xml:space="preserve"> </w:t>
      </w:r>
      <w:r>
        <w:t xml:space="preserve">Develop a dedicated mobile-first experience or a native app.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Integration Marketplace:</w:t>
      </w:r>
      <w:r>
        <w:t xml:space="preserve"> </w:t>
      </w:r>
      <w:r>
        <w:t xml:space="preserve">Expand third-party integrations (e.g., QuickBooks, DocuSign).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Advanced Workflow Builder:</w:t>
      </w:r>
      <w:r>
        <w:t xml:space="preserve"> </w:t>
      </w:r>
      <w:r>
        <w:t xml:space="preserve">Create a user-friendly, drag-and-drop interface for building custom workflows.</w:t>
      </w:r>
    </w:p>
    <w:bookmarkEnd w:id="28"/>
    <w:bookmarkEnd w:id="29"/>
    <w:bookmarkStart w:id="30" w:name="production-readiness-assessment"/>
    <w:p>
      <w:pPr>
        <w:pStyle w:val="Heading2"/>
      </w:pPr>
      <w:r>
        <w:t xml:space="preserve">6. Production Readiness Assessment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Deployment Status:</w:t>
      </w:r>
      <w:r>
        <w:t xml:space="preserve"> </w:t>
      </w:r>
      <w:r>
        <w:rPr>
          <w:bCs/>
          <w:b/>
        </w:rPr>
        <w:t xml:space="preserve">NOT DEPLOYABLE.</w:t>
      </w:r>
      <w:r>
        <w:t xml:space="preserve"> </w:t>
      </w:r>
      <w:r>
        <w:t xml:space="preserve">The hardcoded credential vulnerability is a hard blocker for any production deployment.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Infrastructure Readiness:</w:t>
      </w:r>
      <w:r>
        <w:t xml:space="preserve"> </w:t>
      </w:r>
      <w:r>
        <w:t xml:space="preserve">The system is architected for modern, scalable cloud hosting (e.g., Vercel for frontend, Supabase for backend). However, a formal CI/CD pipeline is missing.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Business Readiness:</w:t>
      </w:r>
      <w:r>
        <w:t xml:space="preserve"> </w:t>
      </w:r>
      <w:r>
        <w:rPr>
          <w:bCs/>
          <w:b/>
        </w:rPr>
        <w:t xml:space="preserve">NOT READY.</w:t>
      </w:r>
      <w:r>
        <w:t xml:space="preserve"> </w:t>
      </w:r>
      <w:r>
        <w:t xml:space="preserve">The absence of invoicing and workflow automation prevents core business operations.</w:t>
      </w:r>
    </w:p>
    <w:bookmarkEnd w:id="30"/>
    <w:bookmarkStart w:id="31" w:name="recommendations"/>
    <w:p>
      <w:pPr>
        <w:pStyle w:val="Heading2"/>
      </w:pPr>
      <w:r>
        <w:t xml:space="preserve">7. Recommendations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Immediate Action: Security First.</w:t>
      </w:r>
      <w:r>
        <w:t xml:space="preserve"> </w:t>
      </w:r>
      <w:r>
        <w:t xml:space="preserve">Address the hardcoded credentials vulnerability as the absolute top priority. No other work should proceed until the system is secured and keys are rotated.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Focus on Business-Critical Gaps.</w:t>
      </w:r>
      <w:r>
        <w:t xml:space="preserve"> </w:t>
      </w:r>
      <w:r>
        <w:t xml:space="preserve">The development team’s primary focus should be on implementing the</w:t>
      </w:r>
      <w:r>
        <w:t xml:space="preserve"> </w:t>
      </w:r>
      <w:r>
        <w:rPr>
          <w:bCs/>
          <w:b/>
        </w:rPr>
        <w:t xml:space="preserve">Invoice Generation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Workflow Automation</w:t>
      </w:r>
      <w:r>
        <w:t xml:space="preserve"> </w:t>
      </w:r>
      <w:r>
        <w:t xml:space="preserve">engines. These two features are the main blockers to achieving a minimum viable product.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Prioritize the Client Portal.</w:t>
      </w:r>
      <w:r>
        <w:t xml:space="preserve"> </w:t>
      </w:r>
      <w:r>
        <w:t xml:space="preserve">The client portal is a key feature for customer engagement and is currently unusable without a frontend. This should be prioritized alongside the other critical gaps.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Formalize Deployment &amp; Testing.</w:t>
      </w:r>
      <w:r>
        <w:t xml:space="preserve"> </w:t>
      </w:r>
      <w:r>
        <w:t xml:space="preserve">Establish a CI/CD pipeline using GitHub Actions or a similar tool. Introduce a formal testing process to improve code quality and prevent regressions.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Leverage Strengths.</w:t>
      </w:r>
      <w:r>
        <w:t xml:space="preserve"> </w:t>
      </w:r>
      <w:r>
        <w:t xml:space="preserve">The advanced AI and analytics features are significant competitive advantages. Ensure they are prominently featured in marketing and user onboarding to highlight the platform’s value.</w:t>
      </w:r>
    </w:p>
    <w:p>
      <w:pPr>
        <w:pStyle w:val="FirstParagraph"/>
      </w:pPr>
      <w:r>
        <w:t xml:space="preserve">By addressing these critical gaps and following the prioritized roadmap, the ClaimGuru platform can move from its current state of a highly promising but incomplete system to a powerful, secure, and commercially successful product within the next 3 to 4 months.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2025-09-30T01:24:12Z</dcterms:created>
  <dcterms:modified xsi:type="dcterms:W3CDTF">2025-09-30T01:24:12Z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