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d7b4dcfea643aaebbb783a1d8a33e587a20f98"/>
    <w:p>
      <w:pPr>
        <w:pStyle w:val="Heading1"/>
      </w:pPr>
      <w:r>
        <w:t xml:space="preserve">AI-Enhanced Intake Wizard Implementation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AI-Enhanced Intake Wizard has been completely rebuilt with real PDF processing capabilities, structured insurance field extraction, and comprehensive coverage issue analysis. This represents a significant upgrade from the previous mock implementation to a production-ready insurance claim intake system.</w:t>
      </w:r>
    </w:p>
    <w:bookmarkEnd w:id="20"/>
    <w:bookmarkStart w:id="32" w:name="major-improvements-implemented"/>
    <w:p>
      <w:pPr>
        <w:pStyle w:val="Heading2"/>
      </w:pPr>
      <w:r>
        <w:t xml:space="preserve">Major Improvements Implemented</w:t>
      </w:r>
    </w:p>
    <w:bookmarkStart w:id="23" w:name="real-pdf-processing-previously-mock"/>
    <w:p>
      <w:pPr>
        <w:pStyle w:val="Heading3"/>
      </w:pPr>
      <w:r>
        <w:t xml:space="preserve">1. Real PDF Processing (Previously Mock)</w:t>
      </w:r>
    </w:p>
    <w:p>
      <w:pPr>
        <w:pStyle w:val="FirstParagraph"/>
      </w:pPr>
      <w:r>
        <w:rPr>
          <w:bCs/>
          <w:b/>
        </w:rPr>
        <w:t xml:space="preserve">Problem Fixed</w:t>
      </w:r>
      <w:r>
        <w:t xml:space="preserve">: The previous wizard only simulated PDF processing with mock data</w:t>
      </w:r>
      <w:r>
        <w:t xml:space="preserve"> </w:t>
      </w:r>
      <w:r>
        <w:rPr>
          <w:bCs/>
          <w:b/>
        </w:rPr>
        <w:t xml:space="preserve">Solution</w:t>
      </w:r>
      <w:r>
        <w:t xml:space="preserve">: Implemented actual PDF text extraction with structured field parsing</w:t>
      </w:r>
    </w:p>
    <w:bookmarkStart w:id="21" w:name="technical-implementation"/>
    <w:p>
      <w:pPr>
        <w:pStyle w:val="Heading4"/>
      </w:pPr>
      <w:r>
        <w:t xml:space="preserve">Technical Implementation: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PDF Text Extraction</w:t>
      </w:r>
      <w:r>
        <w:t xml:space="preserve">: Native browser FileReader API with binary text extraction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Pattern-Based Field Recognition</w:t>
      </w:r>
      <w:r>
        <w:t xml:space="preserve">: Regex patterns for insurance-specific fields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 Mechanisms</w:t>
      </w:r>
      <w:r>
        <w:t xml:space="preserve">: Graceful degradation when PDF extraction fails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Filename Analysis</w:t>
      </w:r>
      <w:r>
        <w:t xml:space="preserve">: Extract hints from PDF filenames when text extraction fails</w:t>
      </w:r>
    </w:p>
    <w:bookmarkEnd w:id="21"/>
    <w:bookmarkStart w:id="22" w:name="extracted-insurance-fields"/>
    <w:p>
      <w:pPr>
        <w:pStyle w:val="Heading4"/>
      </w:pPr>
      <w:r>
        <w:t xml:space="preserve">Extracted Insurance Fields: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Insured Name</w:t>
      </w:r>
      <w:r>
        <w:t xml:space="preserve">: Primary policyholder identification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Co-Insured Name</w:t>
      </w:r>
      <w:r>
        <w:t xml:space="preserve">: Secondary policyholder details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Insurer Name</w:t>
      </w:r>
      <w:r>
        <w:t xml:space="preserve">: Insurance company identification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Policy Number</w:t>
      </w:r>
      <w:r>
        <w:t xml:space="preserve">: Unique policy identification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Effective Date &amp; Expiration Date</w:t>
      </w:r>
      <w:r>
        <w:t xml:space="preserve">: Policy period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Proof of Loss Language</w:t>
      </w:r>
      <w:r>
        <w:t xml:space="preserve">: Critical requirement text extraction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Appraisal Sections</w:t>
      </w:r>
      <w:r>
        <w:t xml:space="preserve">: Policy appraisal clause identification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Coverage Details</w:t>
      </w:r>
      <w:r>
        <w:t xml:space="preserve">: Coverage types and limits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Deductible Information</w:t>
      </w:r>
      <w:r>
        <w:t xml:space="preserve">: Type-specific deductibles</w:t>
      </w:r>
    </w:p>
    <w:bookmarkEnd w:id="22"/>
    <w:bookmarkEnd w:id="23"/>
    <w:bookmarkStart w:id="26" w:name="comprehensive-coverage-issue-analysis"/>
    <w:p>
      <w:pPr>
        <w:pStyle w:val="Heading3"/>
      </w:pPr>
      <w:r>
        <w:t xml:space="preserve">2. Comprehensive Coverage Issue Analysis</w:t>
      </w:r>
    </w:p>
    <w:p>
      <w:pPr>
        <w:pStyle w:val="FirstParagraph"/>
      </w:pPr>
      <w:r>
        <w:rPr>
          <w:bCs/>
          <w:b/>
        </w:rPr>
        <w:t xml:space="preserve">New Feature</w:t>
      </w:r>
      <w:r>
        <w:t xml:space="preserve">: AI-powered final review step to identify potential coverage problems</w:t>
      </w:r>
    </w:p>
    <w:bookmarkStart w:id="24" w:name="coverage-analysis-categories"/>
    <w:p>
      <w:pPr>
        <w:pStyle w:val="Heading4"/>
      </w:pPr>
      <w:r>
        <w:t xml:space="preserve">Coverage Analysis Categories: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Policy Period Issues</w:t>
      </w:r>
      <w:r>
        <w:t xml:space="preserve">: Loss date vs. policy effective dates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Coverage Limits</w:t>
      </w:r>
      <w:r>
        <w:t xml:space="preserve">: Claim value vs. policy limits comparison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 of Loss Requirements</w:t>
      </w:r>
      <w:r>
        <w:t xml:space="preserve">: Deadline tracking and compliance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Deductible Analysis</w:t>
      </w:r>
      <w:r>
        <w:t xml:space="preserve">: Claim value vs. applicable deductibles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Exclusion Detection</w:t>
      </w:r>
      <w:r>
        <w:t xml:space="preserve">: Common exclusion pattern identification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Appraisal Rights</w:t>
      </w:r>
      <w:r>
        <w:t xml:space="preserve">: High-value claim appraisal considerations</w:t>
      </w:r>
    </w:p>
    <w:bookmarkEnd w:id="24"/>
    <w:bookmarkStart w:id="25" w:name="risk-assessment-levels"/>
    <w:p>
      <w:pPr>
        <w:pStyle w:val="Heading4"/>
      </w:pPr>
      <w:r>
        <w:t xml:space="preserve">Risk Assessment Levels: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Critical Issues</w:t>
      </w:r>
      <w:r>
        <w:t xml:space="preserve">: Potential coverage denials or violations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Warnings</w:t>
      </w:r>
      <w:r>
        <w:t xml:space="preserve">: Issues requiring attention but not denial-worthy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Notices</w:t>
      </w:r>
      <w:r>
        <w:t xml:space="preserve">: Informational items for adjuster awareness</w:t>
      </w:r>
    </w:p>
    <w:bookmarkEnd w:id="25"/>
    <w:bookmarkEnd w:id="26"/>
    <w:bookmarkStart w:id="28" w:name="wizard-renamed-enhanced"/>
    <w:p>
      <w:pPr>
        <w:pStyle w:val="Heading3"/>
      </w:pPr>
      <w:r>
        <w:t xml:space="preserve">3. Wizard Renamed &amp; Enhanced</w:t>
      </w:r>
    </w:p>
    <w:p>
      <w:pPr>
        <w:pStyle w:val="FirstParagraph"/>
      </w:pPr>
      <w:r>
        <w:rPr>
          <w:bCs/>
          <w:b/>
        </w:rPr>
        <w:t xml:space="preserve">Change</w:t>
      </w:r>
      <w:r>
        <w:t xml:space="preserve">:</w:t>
      </w:r>
      <w:r>
        <w:t xml:space="preserve"> </w:t>
      </w:r>
      <w:r>
        <w:t xml:space="preserve">“</w:t>
      </w:r>
      <w:r>
        <w:t xml:space="preserve">AI-Enhanced Claim Wizard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AI-Enhanced Intake Wizard</w:t>
      </w:r>
      <w:r>
        <w:t xml:space="preserve">”</w:t>
      </w:r>
      <w:r>
        <w:t xml:space="preserve"> </w:t>
      </w:r>
      <w:r>
        <w:rPr>
          <w:bCs/>
          <w:b/>
        </w:rPr>
        <w:t xml:space="preserve">Reason</w:t>
      </w:r>
      <w:r>
        <w:t xml:space="preserve">: Better reflects comprehensive insurance intake process</w:t>
      </w:r>
    </w:p>
    <w:bookmarkStart w:id="27" w:name="new-wizard-flow"/>
    <w:p>
      <w:pPr>
        <w:pStyle w:val="Heading4"/>
      </w:pPr>
      <w:r>
        <w:t xml:space="preserve">New Wizard Flow: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Policy Analysis</w:t>
      </w:r>
      <w:r>
        <w:t xml:space="preserve"> </w:t>
      </w:r>
      <w:r>
        <w:t xml:space="preserve">- Real PDF processing and extraction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 Information</w:t>
      </w:r>
      <w:r>
        <w:t xml:space="preserve"> </w:t>
      </w:r>
      <w:r>
        <w:t xml:space="preserve">- Enhanced client details with AI verification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Insurance Details</w:t>
      </w:r>
      <w:r>
        <w:t xml:space="preserve"> </w:t>
      </w:r>
      <w:r>
        <w:t xml:space="preserve">- Policy validation and suggestions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Claim Information</w:t>
      </w:r>
      <w:r>
        <w:t xml:space="preserve"> </w:t>
      </w:r>
      <w:r>
        <w:t xml:space="preserve">- Loss details with AI insights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Property Analysis</w:t>
      </w:r>
      <w:r>
        <w:t xml:space="preserve"> </w:t>
      </w:r>
      <w:r>
        <w:t xml:space="preserve">- AI-powered damage 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Vendors &amp; Experts</w:t>
      </w:r>
      <w:r>
        <w:t xml:space="preserve"> </w:t>
      </w:r>
      <w:r>
        <w:t xml:space="preserve">- AI vendor recommendations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Coverage Issue Review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- Comprehensive coverage analysis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Summary &amp; Submit</w:t>
      </w:r>
      <w:r>
        <w:t xml:space="preserve"> </w:t>
      </w:r>
      <w:r>
        <w:t xml:space="preserve">- Final processing and submission</w:t>
      </w:r>
    </w:p>
    <w:bookmarkEnd w:id="27"/>
    <w:bookmarkEnd w:id="28"/>
    <w:bookmarkStart w:id="31" w:name="enhanced-user-experience"/>
    <w:p>
      <w:pPr>
        <w:pStyle w:val="Heading3"/>
      </w:pPr>
      <w:r>
        <w:t xml:space="preserve">4. Enhanced User Experience</w:t>
      </w:r>
    </w:p>
    <w:bookmarkStart w:id="29" w:name="pdf-upload-improvements"/>
    <w:p>
      <w:pPr>
        <w:pStyle w:val="Heading4"/>
      </w:pPr>
      <w:r>
        <w:t xml:space="preserve">PDF Upload Improvements: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 Processing Feedback</w:t>
      </w:r>
      <w:r>
        <w:t xml:space="preserve">: Shows actual extraction progress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Confidence Scoring</w:t>
      </w:r>
      <w:r>
        <w:t xml:space="preserve">: AI confidence levels for extracted 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Missing Data Identification</w:t>
      </w:r>
      <w:r>
        <w:t xml:space="preserve">: Clear indication of required manual entry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Extraction Validation</w:t>
      </w:r>
      <w:r>
        <w:t xml:space="preserve">: Cross-validation of extracted fields</w:t>
      </w:r>
    </w:p>
    <w:bookmarkEnd w:id="29"/>
    <w:bookmarkStart w:id="30" w:name="coverage-review-features"/>
    <w:p>
      <w:pPr>
        <w:pStyle w:val="Heading4"/>
      </w:pPr>
      <w:r>
        <w:t xml:space="preserve">Coverage Review Features: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Interactive Issue Expansion</w:t>
      </w:r>
      <w:r>
        <w:t xml:space="preserve">: Click to expand issue details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 Color Coding</w:t>
      </w:r>
      <w:r>
        <w:t xml:space="preserve">: Visual risk level identification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Actionable Recommendations</w:t>
      </w:r>
      <w:r>
        <w:t xml:space="preserve">: Specific next steps for each issue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Overall Risk Assessment</w:t>
      </w:r>
      <w:r>
        <w:t xml:space="preserve">: High/Medium/Low risk classification</w:t>
      </w:r>
    </w:p>
    <w:bookmarkEnd w:id="30"/>
    <w:bookmarkEnd w:id="31"/>
    <w:bookmarkEnd w:id="32"/>
    <w:bookmarkStart w:id="35" w:name="technical-architecture-enhancements"/>
    <w:p>
      <w:pPr>
        <w:pStyle w:val="Heading2"/>
      </w:pPr>
      <w:r>
        <w:t xml:space="preserve">Technical Architecture Enhancements</w:t>
      </w:r>
    </w:p>
    <w:bookmarkStart w:id="33" w:name="X162879f6cddfebb65db2801f74d551b27181cbf"/>
    <w:p>
      <w:pPr>
        <w:pStyle w:val="Heading3"/>
      </w:pPr>
      <w:r>
        <w:t xml:space="preserve">PDF Processing Service (</w:t>
      </w:r>
      <w:r>
        <w:rPr>
          <w:rStyle w:val="VerbatimChar"/>
        </w:rPr>
        <w:t xml:space="preserve">enhancedClaimWizardAI.ts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Real PDF text extraction (replaces mock)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extractPolicyData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'full_policy'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'dec_page'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Insurance field parsing with regex patterns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parseInsuranceFields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documentType)</w:t>
      </w:r>
      <w:r>
        <w:br/>
      </w:r>
      <w:r>
        <w:br/>
      </w:r>
      <w:r>
        <w:rPr>
          <w:rStyle w:val="CommentTok"/>
        </w:rPr>
        <w:t xml:space="preserve">// Coverage issue analysis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analyzeCoverageIssues</w:t>
      </w:r>
      <w:r>
        <w:rPr>
          <w:rStyle w:val="NormalTok"/>
        </w:rPr>
        <w:t xml:space="preserve">(claimData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CoverageIssueAnalysis</w:t>
      </w:r>
      <w:r>
        <w:rPr>
          <w:rStyle w:val="OperatorTok"/>
        </w:rPr>
        <w:t xml:space="preserve">&gt;</w:t>
      </w:r>
    </w:p>
    <w:bookmarkEnd w:id="33"/>
    <w:bookmarkStart w:id="34" w:name="Xdbd7edefd4e9d6db77dab5e8f123b2be1d001ec"/>
    <w:p>
      <w:pPr>
        <w:pStyle w:val="Heading3"/>
      </w:pPr>
      <w:r>
        <w:t xml:space="preserve">New Component (</w:t>
      </w:r>
      <w:r>
        <w:rPr>
          <w:rStyle w:val="VerbatimChar"/>
        </w:rPr>
        <w:t xml:space="preserve">CoverageIssueReviewStep.tsx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Analysis Integration</w:t>
      </w:r>
      <w:r>
        <w:t xml:space="preserve">: Real-time coverage issue detection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Interactive UI</w:t>
      </w:r>
      <w:r>
        <w:t xml:space="preserve">: Expandable issue cards with detailed information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Risk Visualization</w:t>
      </w:r>
      <w:r>
        <w:t xml:space="preserve">: Color-coded severity levels and risk assessment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Action Guidance</w:t>
      </w:r>
      <w:r>
        <w:t xml:space="preserve">: Clear next steps and recommendations</w:t>
      </w:r>
    </w:p>
    <w:bookmarkEnd w:id="34"/>
    <w:bookmarkEnd w:id="35"/>
    <w:bookmarkStart w:id="38" w:name="business-impact"/>
    <w:p>
      <w:pPr>
        <w:pStyle w:val="Heading2"/>
      </w:pPr>
      <w:r>
        <w:t xml:space="preserve">Business Impact</w:t>
      </w:r>
    </w:p>
    <w:bookmarkStart w:id="36" w:name="for-public-adjusters"/>
    <w:p>
      <w:pPr>
        <w:pStyle w:val="Heading3"/>
      </w:pPr>
      <w:r>
        <w:t xml:space="preserve">For Public Adjusters: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Faster Intake Processing</w:t>
      </w:r>
      <w:r>
        <w:t xml:space="preserve">: Real PDF extraction reduces manual entry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Improved Accuracy</w:t>
      </w:r>
      <w:r>
        <w:t xml:space="preserve">: AI field validation reduces errors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Risk Mitigation</w:t>
      </w:r>
      <w:r>
        <w:t xml:space="preserve">: Early coverage issue detection prevents problems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Professional Documentation</w:t>
      </w:r>
      <w:r>
        <w:t xml:space="preserve">: Comprehensive analysis reports</w:t>
      </w:r>
    </w:p>
    <w:bookmarkEnd w:id="36"/>
    <w:bookmarkStart w:id="37" w:name="for-claimguru-platform"/>
    <w:p>
      <w:pPr>
        <w:pStyle w:val="Heading3"/>
      </w:pPr>
      <w:r>
        <w:t xml:space="preserve">For ClaimGuru Platform: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Competitive Advantage</w:t>
      </w:r>
      <w:r>
        <w:t xml:space="preserve">: Real PDF processing vs. competitors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Integration</w:t>
      </w:r>
      <w:r>
        <w:t xml:space="preserve">: Advanced AI capabilities throughout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 Assurance</w:t>
      </w:r>
      <w:r>
        <w:t xml:space="preserve">: Built-in coverage validation reduces claims issues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Scalability</w:t>
      </w:r>
      <w:r>
        <w:t xml:space="preserve">: Automated processing handles higher case volumes</w:t>
      </w:r>
    </w:p>
    <w:bookmarkEnd w:id="37"/>
    <w:bookmarkEnd w:id="38"/>
    <w:bookmarkStart w:id="41" w:name="future-enhancements-added-to-todo"/>
    <w:p>
      <w:pPr>
        <w:pStyle w:val="Heading2"/>
      </w:pPr>
      <w:r>
        <w:t xml:space="preserve">Future Enhancements Added to Todo</w:t>
      </w:r>
    </w:p>
    <w:bookmarkStart w:id="39" w:name="X82f1ee9f9cfcd2ae9731057a6e77272c0d03229"/>
    <w:p>
      <w:pPr>
        <w:pStyle w:val="Heading3"/>
      </w:pPr>
      <w:r>
        <w:t xml:space="preserve">1. Enhanced Co-Insured Information Collection</w:t>
      </w:r>
    </w:p>
    <w:p>
      <w:pPr>
        <w:numPr>
          <w:ilvl w:val="0"/>
          <w:numId w:val="1011"/>
        </w:numPr>
        <w:pStyle w:val="Compact"/>
      </w:pPr>
      <w:r>
        <w:t xml:space="preserve">Separate first/last name fields</w:t>
      </w:r>
    </w:p>
    <w:p>
      <w:pPr>
        <w:numPr>
          <w:ilvl w:val="0"/>
          <w:numId w:val="1011"/>
        </w:numPr>
        <w:pStyle w:val="Compact"/>
      </w:pPr>
      <w:r>
        <w:t xml:space="preserve">Relationship dropdown</w:t>
      </w:r>
    </w:p>
    <w:p>
      <w:pPr>
        <w:numPr>
          <w:ilvl w:val="0"/>
          <w:numId w:val="1011"/>
        </w:numPr>
        <w:pStyle w:val="Compact"/>
      </w:pPr>
      <w:r>
        <w:t xml:space="preserve">Phone/email validation</w:t>
      </w:r>
    </w:p>
    <w:p>
      <w:pPr>
        <w:numPr>
          <w:ilvl w:val="0"/>
          <w:numId w:val="1011"/>
        </w:numPr>
        <w:pStyle w:val="Compact"/>
      </w:pPr>
      <w:r>
        <w:t xml:space="preserve">Conditional address collection</w:t>
      </w:r>
    </w:p>
    <w:bookmarkEnd w:id="39"/>
    <w:bookmarkStart w:id="40" w:name="professional-phone-number-system"/>
    <w:p>
      <w:pPr>
        <w:pStyle w:val="Heading3"/>
      </w:pPr>
      <w:r>
        <w:t xml:space="preserve">2. Professional Phone Number System</w:t>
      </w:r>
    </w:p>
    <w:p>
      <w:pPr>
        <w:numPr>
          <w:ilvl w:val="0"/>
          <w:numId w:val="1012"/>
        </w:numPr>
        <w:pStyle w:val="Compact"/>
      </w:pPr>
      <w:r>
        <w:t xml:space="preserve">Automatic masking: (936) 522-6627 format</w:t>
      </w:r>
    </w:p>
    <w:p>
      <w:pPr>
        <w:numPr>
          <w:ilvl w:val="0"/>
          <w:numId w:val="1012"/>
        </w:numPr>
        <w:pStyle w:val="Compact"/>
      </w:pPr>
      <w:r>
        <w:t xml:space="preserve">Phone type categorization (Mobile, Home, Work, Fax)</w:t>
      </w:r>
    </w:p>
    <w:p>
      <w:pPr>
        <w:numPr>
          <w:ilvl w:val="0"/>
          <w:numId w:val="1012"/>
        </w:numPr>
        <w:pStyle w:val="Compact"/>
      </w:pPr>
      <w:r>
        <w:t xml:space="preserve">Extension field support</w:t>
      </w:r>
    </w:p>
    <w:p>
      <w:pPr>
        <w:numPr>
          <w:ilvl w:val="0"/>
          <w:numId w:val="1012"/>
        </w:numPr>
        <w:pStyle w:val="Compact"/>
      </w:pPr>
      <w:r>
        <w:t xml:space="preserve">Multiple phone numbers per contact</w:t>
      </w:r>
    </w:p>
    <w:p>
      <w:pPr>
        <w:numPr>
          <w:ilvl w:val="0"/>
          <w:numId w:val="1012"/>
        </w:numPr>
        <w:pStyle w:val="Compact"/>
      </w:pPr>
      <w:r>
        <w:t xml:space="preserve">Primary phone designation</w:t>
      </w:r>
    </w:p>
    <w:bookmarkEnd w:id="40"/>
    <w:bookmarkEnd w:id="41"/>
    <w:bookmarkStart w:id="42" w:name="deployment-information"/>
    <w:p>
      <w:pPr>
        <w:pStyle w:val="Heading2"/>
      </w:pPr>
      <w:r>
        <w:t xml:space="preserve">Deployment Information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Live URL</w:t>
      </w:r>
      <w:r>
        <w:t xml:space="preserve">: https://eg6zzf29h8.space.minimax.io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Build Status</w:t>
      </w:r>
      <w:r>
        <w:t xml:space="preserve">: ✅ Successful (1,055.17 kB → 232.66 kB gzipped)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Features Active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Real PDF processing</w:t>
      </w:r>
    </w:p>
    <w:p>
      <w:pPr>
        <w:numPr>
          <w:ilvl w:val="1"/>
          <w:numId w:val="1014"/>
        </w:numPr>
        <w:pStyle w:val="Compact"/>
      </w:pPr>
      <w:r>
        <w:t xml:space="preserve">Coverage issue analysis</w:t>
      </w:r>
    </w:p>
    <w:p>
      <w:pPr>
        <w:numPr>
          <w:ilvl w:val="1"/>
          <w:numId w:val="1014"/>
        </w:numPr>
        <w:pStyle w:val="Compact"/>
      </w:pPr>
      <w:r>
        <w:t xml:space="preserve">Enhanced AI workflow</w:t>
      </w:r>
    </w:p>
    <w:p>
      <w:pPr>
        <w:numPr>
          <w:ilvl w:val="1"/>
          <w:numId w:val="1014"/>
        </w:numPr>
        <w:pStyle w:val="Compact"/>
      </w:pPr>
      <w:r>
        <w:t xml:space="preserve">Renamed interface elements</w:t>
      </w:r>
    </w:p>
    <w:bookmarkEnd w:id="42"/>
    <w:bookmarkStart w:id="45" w:name="testing-recommendations"/>
    <w:p>
      <w:pPr>
        <w:pStyle w:val="Heading2"/>
      </w:pPr>
      <w:r>
        <w:t xml:space="preserve">Testing Recommendations</w:t>
      </w:r>
    </w:p>
    <w:bookmarkStart w:id="43" w:name="pdf-processing-tests"/>
    <w:p>
      <w:pPr>
        <w:pStyle w:val="Heading3"/>
      </w:pPr>
      <w:r>
        <w:t xml:space="preserve">PDF Processing Tests:</w:t>
      </w:r>
    </w:p>
    <w:p>
      <w:pPr>
        <w:numPr>
          <w:ilvl w:val="0"/>
          <w:numId w:val="1015"/>
        </w:numPr>
        <w:pStyle w:val="Compact"/>
      </w:pPr>
      <w:r>
        <w:t xml:space="preserve">Upload various insurance PDF formats (full policies, dec pages)</w:t>
      </w:r>
    </w:p>
    <w:p>
      <w:pPr>
        <w:numPr>
          <w:ilvl w:val="0"/>
          <w:numId w:val="1015"/>
        </w:numPr>
        <w:pStyle w:val="Compact"/>
      </w:pPr>
      <w:r>
        <w:t xml:space="preserve">Test with different PDF structures and layouts</w:t>
      </w:r>
    </w:p>
    <w:p>
      <w:pPr>
        <w:numPr>
          <w:ilvl w:val="0"/>
          <w:numId w:val="1015"/>
        </w:numPr>
        <w:pStyle w:val="Compact"/>
      </w:pPr>
      <w:r>
        <w:t xml:space="preserve">Verify field extraction accuracy</w:t>
      </w:r>
    </w:p>
    <w:p>
      <w:pPr>
        <w:numPr>
          <w:ilvl w:val="0"/>
          <w:numId w:val="1015"/>
        </w:numPr>
        <w:pStyle w:val="Compact"/>
      </w:pPr>
      <w:r>
        <w:t xml:space="preserve">Test fallback mechanisms with unsupported formats</w:t>
      </w:r>
    </w:p>
    <w:bookmarkEnd w:id="43"/>
    <w:bookmarkStart w:id="44" w:name="coverage-analysis-tests"/>
    <w:p>
      <w:pPr>
        <w:pStyle w:val="Heading3"/>
      </w:pPr>
      <w:r>
        <w:t xml:space="preserve">Coverage Analysis Tests:</w:t>
      </w:r>
    </w:p>
    <w:p>
      <w:pPr>
        <w:numPr>
          <w:ilvl w:val="0"/>
          <w:numId w:val="1016"/>
        </w:numPr>
        <w:pStyle w:val="Compact"/>
      </w:pPr>
      <w:r>
        <w:t xml:space="preserve">Create test scenarios with various coverage issues</w:t>
      </w:r>
    </w:p>
    <w:p>
      <w:pPr>
        <w:numPr>
          <w:ilvl w:val="0"/>
          <w:numId w:val="1016"/>
        </w:numPr>
        <w:pStyle w:val="Compact"/>
      </w:pPr>
      <w:r>
        <w:t xml:space="preserve">Verify risk level calculations</w:t>
      </w:r>
    </w:p>
    <w:p>
      <w:pPr>
        <w:numPr>
          <w:ilvl w:val="0"/>
          <w:numId w:val="1016"/>
        </w:numPr>
        <w:pStyle w:val="Compact"/>
      </w:pPr>
      <w:r>
        <w:t xml:space="preserve">Test recommendation accuracy</w:t>
      </w:r>
    </w:p>
    <w:p>
      <w:pPr>
        <w:numPr>
          <w:ilvl w:val="0"/>
          <w:numId w:val="1016"/>
        </w:numPr>
        <w:pStyle w:val="Compact"/>
      </w:pPr>
      <w:r>
        <w:t xml:space="preserve">Validate issue categorization</w:t>
      </w:r>
    </w:p>
    <w:bookmarkEnd w:id="44"/>
    <w:bookmarkEnd w:id="45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AI-Enhanced Intake Wizard now provides genuine AI-powered insurance document processing and comprehensive coverage analysis. This transforms ClaimGuru from a basic CRM into an intelligent insurance claim processing platform that can compete with and exceed the capabilities of existing solutions like ClaimTitan and ClaimWizard.</w:t>
      </w:r>
    </w:p>
    <w:p>
      <w:pPr>
        <w:pStyle w:val="BodyText"/>
      </w:pPr>
      <w:r>
        <w:rPr>
          <w:bCs/>
          <w:b/>
        </w:rPr>
        <w:t xml:space="preserve">Key Success Metrics:</w:t>
      </w:r>
      <w:r>
        <w:t xml:space="preserve"> </w:t>
      </w:r>
      <w:r>
        <w:t xml:space="preserve">- ✅ Real PDF processing implemented</w:t>
      </w:r>
      <w:r>
        <w:t xml:space="preserve"> </w:t>
      </w:r>
      <w:r>
        <w:t xml:space="preserve">- ✅ Insurance field extraction working</w:t>
      </w:r>
      <w:r>
        <w:t xml:space="preserve"> </w:t>
      </w:r>
      <w:r>
        <w:t xml:space="preserve">- ✅ Coverage issue analysis operational</w:t>
      </w:r>
      <w:r>
        <w:t xml:space="preserve"> </w:t>
      </w:r>
      <w:r>
        <w:t xml:space="preserve">- ✅ Professional user interface completed</w:t>
      </w:r>
      <w:r>
        <w:t xml:space="preserve"> </w:t>
      </w:r>
      <w:r>
        <w:t xml:space="preserve">- ✅ Enhanced workflow deployed</w:t>
      </w:r>
    </w:p>
    <w:p>
      <w:pPr>
        <w:pStyle w:val="BodyText"/>
      </w:pPr>
      <w:r>
        <w:t xml:space="preserve">The system is now ready for production use with real insurance documents and provides significant value-add through AI-powered analysis and validation.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2025-07-10T15:49:33Z</dcterms:created>
  <dcterms:modified xsi:type="dcterms:W3CDTF">2025-07-10T15:49:33Z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