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6751" w14:textId="77777777" w:rsidR="0008726E" w:rsidRDefault="0059014C">
      <w:pPr>
        <w:pStyle w:val="Ttulo"/>
      </w:pPr>
      <w:r>
        <w:rPr>
          <w:noProof/>
          <w:lang w:val="pt-BR"/>
        </w:rPr>
        <w:drawing>
          <wp:anchor distT="215900" distB="215900" distL="215900" distR="215900" simplePos="0" relativeHeight="251659264" behindDoc="0" locked="0" layoutInCell="1" allowOverlap="1" wp14:anchorId="68E2A718" wp14:editId="5A313622">
            <wp:simplePos x="0" y="0"/>
            <wp:positionH relativeFrom="page">
              <wp:posOffset>759854</wp:posOffset>
            </wp:positionH>
            <wp:positionV relativeFrom="page">
              <wp:posOffset>1545465</wp:posOffset>
            </wp:positionV>
            <wp:extent cx="6035281" cy="4514975"/>
            <wp:effectExtent l="25400" t="25400" r="35560" b="3175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72" t="12126" r="1556" b="5711"/>
                    <a:stretch>
                      <a:fillRect/>
                    </a:stretch>
                  </pic:blipFill>
                  <pic:spPr>
                    <a:xfrm>
                      <a:off x="0" y="0"/>
                      <a:ext cx="6038160" cy="4517129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37">
        <w:t>Testing Plan for To-Do App</w:t>
      </w:r>
    </w:p>
    <w:p w14:paraId="476B4E0A" w14:textId="77777777" w:rsidR="0008726E" w:rsidRDefault="003E6837">
      <w:pPr>
        <w:pStyle w:val="Body"/>
      </w:pPr>
      <w:r>
        <w:t xml:space="preserve">Prepared for: </w:t>
      </w:r>
      <w:r>
        <w:rPr>
          <w:lang w:val="de-DE"/>
        </w:rPr>
        <w:t xml:space="preserve">Trenz </w:t>
      </w:r>
      <w:proofErr w:type="spellStart"/>
      <w:r>
        <w:rPr>
          <w:lang w:val="de-DE"/>
        </w:rPr>
        <w:t>Pruca</w:t>
      </w:r>
      <w:proofErr w:type="spellEnd"/>
      <w:r>
        <w:rPr>
          <w:lang w:val="de-DE"/>
        </w:rPr>
        <w:t>, Title</w:t>
      </w:r>
    </w:p>
    <w:p w14:paraId="7A9DB7A3" w14:textId="77777777" w:rsidR="0008726E" w:rsidRDefault="003E6837">
      <w:pPr>
        <w:pStyle w:val="Body"/>
      </w:pPr>
      <w:r>
        <w:t>P</w:t>
      </w:r>
      <w:r>
        <w:rPr>
          <w:noProof/>
          <w:lang w:val="pt-B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C4D6E26" wp14:editId="7187A010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C35CE1" w14:textId="77777777" w:rsidR="0008726E" w:rsidRDefault="003E6837">
                            <w:pPr>
                              <w:pStyle w:val="Subheading"/>
                            </w:pPr>
                            <w:r>
                              <w:t>company 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D6E26" id="_x0000_t202" coordsize="21600,21600" o:spt="202" path="m0,0l0,21600,21600,21600,21600,0xe">
                <v:stroke joinstyle="miter"/>
                <v:path gradientshapeok="t" o:connecttype="rect"/>
              </v:shapetype>
              <v:shape id="officeArt_x0020_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H9P9oBAACeAwAADgAAAGRycy9lMm9Eb2MueG1srFPBjtMwEL0j8Q+W7zRpqNoqarpaWC1CQoC0&#10;ywc4jt0Y2R5ju03694ydpLuCG6IHdzzjeTPz5uVwNxpNLsIHBbah61VJibAcOmVPDf3x/PhuT0mI&#10;zHZMgxUNvYpA745v3xwGV4sKetCd8ARBbKgH19A+RlcXReC9MCyswAmLQQnesIhXfyo6zwZEN7qo&#10;ynJbDOA754GLEND7MAXpMeNLKXj8JmUQkeiGYm8xnz6fbTqL44HVJ89cr/jcBvuHLgxTFoveoB5Y&#10;ZOTs1V9QRnEPAWRccTAFSKm4yDPgNOvyj2meeuZEngXJCe5GU/h/sPzr5bsnqsPdlbv3u816X+HG&#10;LDO4q6m7ex8JtD+RyUTW4EKNOU8Os+L4AUZMXPwBnYmDUXqT/jGfYBxpv96oFmMkHJ3barPflBji&#10;GKu22x3aCF+8ZDsf4icBhiSjoT41kFDZ5UuI09PlSXJbeFRa53VqSwZsq0qYhDNUldRsSn71yqiI&#10;ytPKNBQbwd9cX9sEJ7J25kpp6Gm4ZMWxHWcmWuiuSMSA+mlo+HVmXlCiP1tcUBLbYvjFaBfDns1H&#10;QEmuKWGW94CKXBq8P0eQKk+Yqk0lkJl0QRFkjmbBJpW9vudXL5/V8TcAAAD//wMAUEsDBBQABgAI&#10;AAAAIQDaBg7h3QAAAAwBAAAPAAAAZHJzL2Rvd25yZXYueG1sTI9PS8NAEMXvgt9hGcGb3W3wT4nZ&#10;FFEEUSmkevA4zY5JMDsbsts2/fZOTnp7b+bx5jfFevK9OtAYu8AWlgsDirgOruPGwufH89UKVEzI&#10;DvvAZOFEEdbl+VmBuQtHruiwTY2SEo45WmhTGnKtY92Sx7gIA7HsvsPoMYkdG+1GPEq573VmzK32&#10;2LFcaHGgx5bqn+3eW3it8P0Nq5ssdD66rxe9OT0FsvbyYnq4B5VoSn9hmPEFHUph2oU9u6h68VIv&#10;0VmsMlBzYmmuZbQTdWcy0GWh/z9R/gIAAP//AwBQSwECLQAUAAYACAAAACEA5JnDwPsAAADhAQAA&#10;EwAAAAAAAAAAAAAAAAAAAAAAW0NvbnRlbnRfVHlwZXNdLnhtbFBLAQItABQABgAIAAAAIQAjsmrh&#10;1wAAAJQBAAALAAAAAAAAAAAAAAAAACwBAABfcmVscy8ucmVsc1BLAQItABQABgAIAAAAIQAHof0/&#10;2gEAAJ4DAAAOAAAAAAAAAAAAAAAAACwCAABkcnMvZTJvRG9jLnhtbFBLAQItABQABgAIAAAAIQDa&#10;Bg7h3QAAAAwBAAAPAAAAAAAAAAAAAAAAADIEAABkcnMvZG93bnJldi54bWxQSwUGAAAAAAQABADz&#10;AAAAPAUAAAAA&#10;" filled="f" stroked="f" strokeweight="1pt">
                <v:stroke miterlimit="4"/>
                <v:textbox inset="0,0,0,0">
                  <w:txbxContent>
                    <w:p w14:paraId="25C35CE1" w14:textId="77777777" w:rsidR="0008726E" w:rsidRDefault="003E6837">
                      <w:pPr>
                        <w:pStyle w:val="Subheading"/>
                      </w:pPr>
                      <w:r>
                        <w:t>company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repared by: </w:t>
      </w:r>
      <w:r>
        <w:rPr>
          <w:lang w:val="it-IT"/>
        </w:rPr>
        <w:t xml:space="preserve">Urna </w:t>
      </w:r>
      <w:proofErr w:type="spellStart"/>
      <w:r>
        <w:rPr>
          <w:lang w:val="it-IT"/>
        </w:rPr>
        <w:t>Semper</w:t>
      </w:r>
      <w:proofErr w:type="spellEnd"/>
      <w:r>
        <w:rPr>
          <w:lang w:val="de-DE"/>
        </w:rPr>
        <w:t>, Job Title</w:t>
      </w:r>
    </w:p>
    <w:p w14:paraId="0F9AD889" w14:textId="77777777" w:rsidR="0008726E" w:rsidRDefault="003E6837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August 1, 2019</w:t>
      </w:r>
      <w:r>
        <w:fldChar w:fldCharType="end"/>
      </w:r>
    </w:p>
    <w:p w14:paraId="4271BE09" w14:textId="77777777" w:rsidR="0008726E" w:rsidRDefault="003E6837">
      <w:pPr>
        <w:pStyle w:val="Body"/>
      </w:pPr>
      <w:r>
        <w:t>Proposal number: 123-4567</w:t>
      </w:r>
    </w:p>
    <w:p w14:paraId="209436F0" w14:textId="77777777" w:rsidR="0008726E" w:rsidRDefault="003E6837">
      <w:pPr>
        <w:pStyle w:val="Body"/>
      </w:pPr>
      <w:r>
        <w:rPr>
          <w:rFonts w:ascii="Arial Unicode MS" w:hAnsi="Arial Unicode MS"/>
        </w:rPr>
        <w:br w:type="page"/>
      </w:r>
    </w:p>
    <w:p w14:paraId="710C5C97" w14:textId="77777777" w:rsidR="0008726E" w:rsidRDefault="003E6837">
      <w:pPr>
        <w:pStyle w:val="Heading"/>
      </w:pPr>
      <w:r>
        <w:lastRenderedPageBreak/>
        <w:t>Overview</w:t>
      </w:r>
    </w:p>
    <w:p w14:paraId="02491108" w14:textId="77777777" w:rsidR="0008726E" w:rsidRDefault="003E6837">
      <w:pPr>
        <w:pStyle w:val="Ttulo2"/>
      </w:pPr>
      <w:r>
        <w:rPr>
          <w:rFonts w:eastAsia="Arial Unicode MS" w:cs="Arial Unicode MS"/>
          <w:lang w:val="en-US"/>
        </w:rPr>
        <w:t>Introduction</w:t>
      </w:r>
    </w:p>
    <w:p w14:paraId="481F2344" w14:textId="77777777" w:rsidR="0008726E" w:rsidRDefault="003E6837">
      <w:pPr>
        <w:pStyle w:val="Body"/>
      </w:pPr>
      <w:r>
        <w:t xml:space="preserve">This plan describes the testing approach that will serve as the fundamental strategy for our To-Do app. The purpose of the app is to provide the user with a single list of items that they can manage with simple actions. It will be built only for web use. </w:t>
      </w:r>
    </w:p>
    <w:p w14:paraId="6D98CCDB" w14:textId="77777777" w:rsidR="0008726E" w:rsidRDefault="0008726E">
      <w:pPr>
        <w:pStyle w:val="Body"/>
      </w:pPr>
    </w:p>
    <w:p w14:paraId="19F7E6A5" w14:textId="77777777" w:rsidR="0008726E" w:rsidRDefault="003E6837">
      <w:pPr>
        <w:pStyle w:val="Body"/>
      </w:pPr>
      <w:r>
        <w:t>The product requirements for the To-Do app are as follows:</w:t>
      </w:r>
    </w:p>
    <w:p w14:paraId="56580FCC" w14:textId="77777777" w:rsidR="0008726E" w:rsidRDefault="0008726E">
      <w:pPr>
        <w:pStyle w:val="Body"/>
      </w:pPr>
    </w:p>
    <w:p w14:paraId="0B62E65F" w14:textId="77777777" w:rsidR="0008726E" w:rsidRDefault="003E6837">
      <w:pPr>
        <w:pStyle w:val="Body"/>
      </w:pPr>
      <w:r>
        <w:t>A user can add a new item to the list.</w:t>
      </w:r>
    </w:p>
    <w:p w14:paraId="6C2C7525" w14:textId="77777777" w:rsidR="0008726E" w:rsidRDefault="003E6837">
      <w:pPr>
        <w:pStyle w:val="Body"/>
      </w:pPr>
      <w:r>
        <w:t>A user can mark an item as complete in a list.</w:t>
      </w:r>
    </w:p>
    <w:p w14:paraId="0096F3D9" w14:textId="77777777" w:rsidR="0008726E" w:rsidRDefault="003E6837">
      <w:pPr>
        <w:pStyle w:val="Body"/>
      </w:pPr>
      <w:r>
        <w:t>A user can delete an item from the list.</w:t>
      </w:r>
    </w:p>
    <w:p w14:paraId="3A15726C" w14:textId="77777777" w:rsidR="0008726E" w:rsidRDefault="003E6837">
      <w:pPr>
        <w:pStyle w:val="Ttulo2"/>
      </w:pPr>
      <w:r>
        <w:rPr>
          <w:rFonts w:eastAsia="Arial Unicode MS" w:cs="Arial Unicode MS"/>
          <w:lang w:val="en-US"/>
        </w:rPr>
        <w:t>Features to Test</w:t>
      </w:r>
    </w:p>
    <w:p w14:paraId="63D3619D" w14:textId="77777777" w:rsidR="0008726E" w:rsidRDefault="003E6837">
      <w:pPr>
        <w:pStyle w:val="Body"/>
      </w:pPr>
      <w:r>
        <w:t>1. A user can add a new item to the list</w:t>
      </w:r>
    </w:p>
    <w:p w14:paraId="3F54BB2C" w14:textId="77777777" w:rsidR="0008726E" w:rsidRDefault="003E6837">
      <w:pPr>
        <w:pStyle w:val="Body"/>
        <w:numPr>
          <w:ilvl w:val="1"/>
          <w:numId w:val="2"/>
        </w:numPr>
      </w:pPr>
      <w:proofErr w:type="spellStart"/>
      <w:proofErr w:type="gramStart"/>
      <w:r>
        <w:rPr>
          <w:lang w:val="fr-FR"/>
        </w:rPr>
        <w:t>Frontend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9D597B" w14:textId="77777777" w:rsidR="0008726E" w:rsidRDefault="003E6837">
      <w:pPr>
        <w:pStyle w:val="Body"/>
        <w:numPr>
          <w:ilvl w:val="2"/>
          <w:numId w:val="2"/>
        </w:numPr>
      </w:pPr>
      <w:r>
        <w:t>User can click on call to action to add new item</w:t>
      </w:r>
    </w:p>
    <w:p w14:paraId="1F7E9D00" w14:textId="77777777" w:rsidR="0008726E" w:rsidRDefault="003E6837">
      <w:pPr>
        <w:pStyle w:val="Body"/>
        <w:numPr>
          <w:ilvl w:val="2"/>
          <w:numId w:val="2"/>
        </w:numPr>
      </w:pPr>
      <w:r>
        <w:t>New item appears in list after adding new item</w:t>
      </w:r>
    </w:p>
    <w:p w14:paraId="5759D041" w14:textId="77777777" w:rsidR="0008726E" w:rsidRDefault="003E6837">
      <w:pPr>
        <w:pStyle w:val="Body"/>
        <w:numPr>
          <w:ilvl w:val="1"/>
          <w:numId w:val="2"/>
        </w:numPr>
      </w:pPr>
      <w:r>
        <w:rPr>
          <w:lang w:val="de-DE"/>
        </w:rPr>
        <w:t>Backe</w:t>
      </w:r>
      <w:r>
        <w:rPr>
          <w:noProof/>
          <w:lang w:val="pt-B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14742E" wp14:editId="5AB9F7FA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A1A4F6" w14:textId="77777777" w:rsidR="0008726E" w:rsidRDefault="003E6837">
                            <w:pPr>
                              <w:pStyle w:val="Subheading"/>
                            </w:pPr>
                            <w:r>
                              <w:t>company 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742E" id="_x0000_s1027" type="#_x0000_t202" style="position:absolute;left:0;text-align:left;margin-left:60pt;margin-top:64.1pt;width:492pt;height:21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Y0Wt0BAAClAwAADgAAAGRycy9lMm9Eb2MueG1srFPbjtsgEH2vtP+AeN/Y8UZJasVZbXe1VaWq&#10;rbTtB2AMMRUwFEjs/H0HHGdX7VvVPJBhLmdmDse7+9FochI+KLANXS5KSoTl0Cl7aOiP78+3W0pC&#10;ZLZjGqxo6FkEer+/ebcbXC0q6EF3whMEsaEeXEP7GF1dFIH3wrCwACcsBiV4wyJe/aHoPBsQ3eii&#10;Kst1MYDvnAcuQkDv0xSk+4wvpeDxq5RBRKIbirPFfPp8tuks9jtWHzxzveKXMdg/TGGYstj0CvXE&#10;IiNHr/6CMop7CCDjgoMpQErFRd4Bt1mWf2zz0jMn8i5ITnBXmsL/g+VfTt88UR2+Xbm526yW2+o9&#10;JZYZfKtpugcfCbQ/kclE1uBCjTUvDqvi+AFGLJz9AZ2Jg1F6k/6xnmAcaT9fqRZjJByd62q1XZUY&#10;4hir1usN2ghfvFY7H+JHAYYko6E+DZBQ2elziFPqnJLcFp6V1vk5tSUDjlUlTMIZqkpqNhW/yTIq&#10;ovK0Mg3FQfB36a9tghNZO5dOaelpuWTFsR0nxubFW+jOyMeAMmpo+HVkXlCiP1l8p6S52fCz0c6G&#10;PZpHQGUuKWGW94DCnOd8OEaQKi+amk4tkKB0QS1kqi66TWJ7e89Zr1/X/jcAAAD//wMAUEsDBBQA&#10;BgAIAAAAIQDaBg7h3QAAAAwBAAAPAAAAZHJzL2Rvd25yZXYueG1sTI9PS8NAEMXvgt9hGcGb3W3w&#10;T4nZFFEEUSmkevA4zY5JMDsbsts2/fZOTnp7b+bx5jfFevK9OtAYu8AWlgsDirgOruPGwufH89UK&#10;VEzIDvvAZOFEEdbl+VmBuQtHruiwTY2SEo45WmhTGnKtY92Sx7gIA7HsvsPoMYkdG+1GPEq573Vm&#10;zK322LFcaHGgx5bqn+3eW3it8P0Nq5ssdD66rxe9OT0FsvbyYnq4B5VoSn9hmPEFHUph2oU9u6h6&#10;8VIv0VmsMlBzYmmuZbQTdWcy0GWh/z9R/gIAAP//AwBQSwECLQAUAAYACAAAACEA5JnDwPsAAADh&#10;AQAAEwAAAAAAAAAAAAAAAAAAAAAAW0NvbnRlbnRfVHlwZXNdLnhtbFBLAQItABQABgAIAAAAIQAj&#10;smrh1wAAAJQBAAALAAAAAAAAAAAAAAAAACwBAABfcmVscy8ucmVsc1BLAQItABQABgAIAAAAIQBp&#10;VjRa3QEAAKUDAAAOAAAAAAAAAAAAAAAAACwCAABkcnMvZTJvRG9jLnhtbFBLAQItABQABgAIAAAA&#10;IQDaBg7h3QAAAAwBAAAPAAAAAAAAAAAAAAAAADUEAABkcnMvZG93bnJldi54bWxQSwUGAAAAAAQA&#10;BADzAAAAPwUAAAAA&#10;" filled="f" stroked="f" strokeweight="1pt">
                <v:stroke miterlimit="4"/>
                <v:textbox inset="0,0,0,0">
                  <w:txbxContent>
                    <w:p w14:paraId="64A1A4F6" w14:textId="77777777" w:rsidR="0008726E" w:rsidRDefault="003E6837">
                      <w:pPr>
                        <w:pStyle w:val="Subheading"/>
                      </w:pPr>
                      <w:r>
                        <w:t>company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de-DE"/>
        </w:rPr>
        <w:t xml:space="preserve">nd: </w:t>
      </w:r>
    </w:p>
    <w:p w14:paraId="2B9743DA" w14:textId="77777777" w:rsidR="0008726E" w:rsidRDefault="003E6837">
      <w:pPr>
        <w:pStyle w:val="Body"/>
        <w:numPr>
          <w:ilvl w:val="2"/>
          <w:numId w:val="2"/>
        </w:numPr>
      </w:pPr>
      <w:r>
        <w:t>Calling API endpoint adds item to database that persists between sessions and return correct JSON data</w:t>
      </w:r>
    </w:p>
    <w:p w14:paraId="6512CDCC" w14:textId="77777777" w:rsidR="0008726E" w:rsidRDefault="0008726E">
      <w:pPr>
        <w:pStyle w:val="Body"/>
      </w:pPr>
    </w:p>
    <w:p w14:paraId="1D6DEF84" w14:textId="77777777" w:rsidR="0008726E" w:rsidRDefault="003E6837">
      <w:pPr>
        <w:pStyle w:val="Body"/>
      </w:pPr>
      <w:r>
        <w:t>2. A user can mark an item as complete in a list</w:t>
      </w:r>
    </w:p>
    <w:p w14:paraId="1D8A5DB7" w14:textId="77777777" w:rsidR="0008726E" w:rsidRDefault="003E6837">
      <w:pPr>
        <w:pStyle w:val="Body"/>
        <w:numPr>
          <w:ilvl w:val="1"/>
          <w:numId w:val="2"/>
        </w:numPr>
      </w:pPr>
      <w:proofErr w:type="spellStart"/>
      <w:proofErr w:type="gramStart"/>
      <w:r>
        <w:rPr>
          <w:lang w:val="fr-FR"/>
        </w:rPr>
        <w:t>Frontend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603A0940" w14:textId="77777777" w:rsidR="0008726E" w:rsidRDefault="003E6837">
      <w:pPr>
        <w:pStyle w:val="Body"/>
        <w:numPr>
          <w:ilvl w:val="2"/>
          <w:numId w:val="2"/>
        </w:numPr>
      </w:pPr>
      <w:r>
        <w:t>User can click on call to action to mark an item as complete</w:t>
      </w:r>
    </w:p>
    <w:p w14:paraId="2D81B8F0" w14:textId="77777777" w:rsidR="0008726E" w:rsidRDefault="003E6837">
      <w:pPr>
        <w:pStyle w:val="Body"/>
        <w:numPr>
          <w:ilvl w:val="2"/>
          <w:numId w:val="2"/>
        </w:numPr>
      </w:pPr>
      <w:r>
        <w:t>Item has different visual styles applied to it when marked as complete</w:t>
      </w:r>
    </w:p>
    <w:p w14:paraId="64A09D1C" w14:textId="77777777" w:rsidR="0008726E" w:rsidRDefault="003E6837">
      <w:pPr>
        <w:pStyle w:val="Body"/>
        <w:numPr>
          <w:ilvl w:val="1"/>
          <w:numId w:val="2"/>
        </w:numPr>
      </w:pPr>
      <w:r>
        <w:rPr>
          <w:lang w:val="de-DE"/>
        </w:rPr>
        <w:t xml:space="preserve">Backend: </w:t>
      </w:r>
    </w:p>
    <w:p w14:paraId="00B837C8" w14:textId="77777777" w:rsidR="0008726E" w:rsidRDefault="003E6837">
      <w:pPr>
        <w:pStyle w:val="Body"/>
        <w:numPr>
          <w:ilvl w:val="2"/>
          <w:numId w:val="2"/>
        </w:numPr>
      </w:pPr>
      <w:r>
        <w:t>Verify that API endpoint updates the status of the item between sessions and returns correct JSON data</w:t>
      </w:r>
    </w:p>
    <w:p w14:paraId="3640A9C1" w14:textId="77777777" w:rsidR="0008726E" w:rsidRDefault="0008726E">
      <w:pPr>
        <w:pStyle w:val="Body"/>
      </w:pPr>
    </w:p>
    <w:p w14:paraId="69BD307F" w14:textId="77777777" w:rsidR="0008726E" w:rsidRDefault="003E6837">
      <w:pPr>
        <w:pStyle w:val="Body"/>
      </w:pPr>
      <w:r>
        <w:t>3. A user can delete an item from a list</w:t>
      </w:r>
    </w:p>
    <w:p w14:paraId="19FA6636" w14:textId="77777777" w:rsidR="0008726E" w:rsidRDefault="003E6837">
      <w:pPr>
        <w:pStyle w:val="Body"/>
        <w:numPr>
          <w:ilvl w:val="1"/>
          <w:numId w:val="2"/>
        </w:numPr>
      </w:pPr>
      <w:proofErr w:type="spellStart"/>
      <w:proofErr w:type="gramStart"/>
      <w:r>
        <w:rPr>
          <w:lang w:val="fr-FR"/>
        </w:rPr>
        <w:t>Frontend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62FD293" w14:textId="77777777" w:rsidR="0008726E" w:rsidRDefault="003E6837">
      <w:pPr>
        <w:pStyle w:val="Body"/>
        <w:numPr>
          <w:ilvl w:val="2"/>
          <w:numId w:val="2"/>
        </w:numPr>
      </w:pPr>
      <w:r>
        <w:t>User can click on call to action to delete item</w:t>
      </w:r>
    </w:p>
    <w:p w14:paraId="63AE2AA4" w14:textId="77777777" w:rsidR="0008726E" w:rsidRDefault="003E6837">
      <w:pPr>
        <w:pStyle w:val="Body"/>
        <w:numPr>
          <w:ilvl w:val="2"/>
          <w:numId w:val="2"/>
        </w:numPr>
      </w:pPr>
      <w:r>
        <w:t>Existing item is removed from the page after deleting item</w:t>
      </w:r>
    </w:p>
    <w:p w14:paraId="2BA6BC3B" w14:textId="77777777" w:rsidR="0008726E" w:rsidRDefault="003E6837">
      <w:pPr>
        <w:pStyle w:val="Body"/>
        <w:numPr>
          <w:ilvl w:val="1"/>
          <w:numId w:val="2"/>
        </w:numPr>
      </w:pPr>
      <w:r>
        <w:rPr>
          <w:lang w:val="de-DE"/>
        </w:rPr>
        <w:t>Backend:</w:t>
      </w:r>
    </w:p>
    <w:p w14:paraId="3F7FE997" w14:textId="31E2B9AD" w:rsidR="00DB6972" w:rsidRDefault="003E6837" w:rsidP="00DB6972">
      <w:pPr>
        <w:pStyle w:val="Body"/>
        <w:numPr>
          <w:ilvl w:val="2"/>
          <w:numId w:val="2"/>
        </w:numPr>
      </w:pPr>
      <w:r>
        <w:t>Verify API endpoint removes existing item from database</w:t>
      </w:r>
    </w:p>
    <w:p w14:paraId="0B4BC51F" w14:textId="77777777" w:rsidR="00DB6972" w:rsidRPr="00DB6972" w:rsidRDefault="00DB6972" w:rsidP="00DB6972">
      <w:pPr>
        <w:pStyle w:val="Ttulo4"/>
        <w:shd w:val="clear" w:color="auto" w:fill="FFFFFF"/>
        <w:spacing w:before="0" w:after="150"/>
        <w:rPr>
          <w:rFonts w:ascii="Helvetica Neue" w:eastAsia="Times New Roman" w:hAnsi="Helvetica Neue"/>
          <w:b/>
          <w:i w:val="0"/>
          <w:sz w:val="22"/>
          <w:bdr w:val="none" w:sz="0" w:space="0" w:color="auto"/>
          <w:lang w:val="pt-BR" w:eastAsia="pt-BR"/>
        </w:rPr>
      </w:pPr>
      <w:r w:rsidRPr="00DB6972">
        <w:rPr>
          <w:rFonts w:ascii="Helvetica Neue" w:eastAsia="Times New Roman" w:hAnsi="Helvetica Neue"/>
          <w:b/>
          <w:i w:val="0"/>
          <w:sz w:val="22"/>
        </w:rPr>
        <w:lastRenderedPageBreak/>
        <w:t>Features N</w:t>
      </w:r>
      <w:bookmarkStart w:id="0" w:name="_GoBack"/>
      <w:bookmarkEnd w:id="0"/>
      <w:r w:rsidRPr="00DB6972">
        <w:rPr>
          <w:rFonts w:ascii="Helvetica Neue" w:eastAsia="Times New Roman" w:hAnsi="Helvetica Neue"/>
          <w:b/>
          <w:i w:val="0"/>
          <w:sz w:val="22"/>
        </w:rPr>
        <w:t>ot to Test</w:t>
      </w:r>
    </w:p>
    <w:p w14:paraId="74D5E218" w14:textId="77777777" w:rsidR="00DB6972" w:rsidRPr="00DB6972" w:rsidRDefault="00DB6972" w:rsidP="00DB6972">
      <w:pPr>
        <w:shd w:val="clear" w:color="auto" w:fill="FFFFFF"/>
        <w:spacing w:after="225"/>
        <w:rPr>
          <w:rFonts w:ascii="Helvetica Neue Light" w:hAnsi="Helvetica Neue Light"/>
          <w:sz w:val="20"/>
        </w:rPr>
      </w:pPr>
      <w:r w:rsidRPr="00DB6972">
        <w:rPr>
          <w:rFonts w:ascii="Helvetica Neue Light" w:hAnsi="Helvetica Neue Light"/>
          <w:sz w:val="20"/>
        </w:rPr>
        <w:t xml:space="preserve">While most </w:t>
      </w:r>
      <w:proofErr w:type="spellStart"/>
      <w:r w:rsidRPr="00DB6972">
        <w:rPr>
          <w:rFonts w:ascii="Helvetica Neue Light" w:hAnsi="Helvetica Neue Light"/>
          <w:sz w:val="20"/>
        </w:rPr>
        <w:t>ToDo</w:t>
      </w:r>
      <w:proofErr w:type="spellEnd"/>
      <w:r w:rsidRPr="00DB6972">
        <w:rPr>
          <w:rFonts w:ascii="Helvetica Neue Light" w:hAnsi="Helvetica Neue Light"/>
          <w:sz w:val="20"/>
        </w:rPr>
        <w:t xml:space="preserve"> apps have the following functionality, there is currently a lack of time and resources to build these features.</w:t>
      </w:r>
    </w:p>
    <w:p w14:paraId="4C4FAD84" w14:textId="77777777" w:rsidR="00DB6972" w:rsidRPr="00DB6972" w:rsidRDefault="00DB6972" w:rsidP="00DB69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Helvetica Neue Light" w:hAnsi="Helvetica Neue Light"/>
          <w:color w:val="000000"/>
          <w:sz w:val="20"/>
        </w:rPr>
      </w:pPr>
      <w:r w:rsidRPr="00DB6972">
        <w:rPr>
          <w:rFonts w:ascii="Helvetica Neue Light" w:hAnsi="Helvetica Neue Light"/>
          <w:color w:val="000000"/>
          <w:sz w:val="20"/>
        </w:rPr>
        <w:t xml:space="preserve">A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user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can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undo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an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action</w:t>
      </w:r>
      <w:proofErr w:type="spellEnd"/>
    </w:p>
    <w:p w14:paraId="27C086C8" w14:textId="77777777" w:rsidR="00DB6972" w:rsidRPr="00DB6972" w:rsidRDefault="00DB6972" w:rsidP="00DB69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Helvetica Neue Light" w:hAnsi="Helvetica Neue Light"/>
          <w:color w:val="000000"/>
          <w:sz w:val="20"/>
        </w:rPr>
      </w:pPr>
      <w:r w:rsidRPr="00DB6972">
        <w:rPr>
          <w:rFonts w:ascii="Helvetica Neue Light" w:hAnsi="Helvetica Neue Light"/>
          <w:color w:val="000000"/>
          <w:sz w:val="20"/>
        </w:rPr>
        <w:t xml:space="preserve">A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user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can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create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multiple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lists</w:t>
      </w:r>
      <w:proofErr w:type="spellEnd"/>
    </w:p>
    <w:p w14:paraId="1FFF7ABA" w14:textId="77777777" w:rsidR="00DB6972" w:rsidRPr="00DB6972" w:rsidRDefault="00DB6972" w:rsidP="00DB69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Helvetica Neue Light" w:hAnsi="Helvetica Neue Light"/>
          <w:color w:val="000000"/>
          <w:sz w:val="20"/>
        </w:rPr>
      </w:pPr>
      <w:r w:rsidRPr="00DB6972">
        <w:rPr>
          <w:rFonts w:ascii="Helvetica Neue Light" w:hAnsi="Helvetica Neue Light"/>
          <w:color w:val="000000"/>
          <w:sz w:val="20"/>
        </w:rPr>
        <w:t xml:space="preserve">A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user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can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duplicate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an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item</w:t>
      </w:r>
    </w:p>
    <w:p w14:paraId="271403C5" w14:textId="77777777" w:rsidR="00DB6972" w:rsidRPr="00DB6972" w:rsidRDefault="00DB6972" w:rsidP="00DB69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Helvetica Neue Light" w:hAnsi="Helvetica Neue Light"/>
          <w:color w:val="000000"/>
          <w:sz w:val="20"/>
        </w:rPr>
      </w:pPr>
      <w:r w:rsidRPr="00DB6972">
        <w:rPr>
          <w:rFonts w:ascii="Helvetica Neue Light" w:hAnsi="Helvetica Neue Light"/>
          <w:color w:val="000000"/>
          <w:sz w:val="20"/>
        </w:rPr>
        <w:t xml:space="preserve">A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user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can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add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a </w:t>
      </w:r>
      <w:proofErr w:type="spellStart"/>
      <w:r w:rsidRPr="00DB6972">
        <w:rPr>
          <w:rFonts w:ascii="Helvetica Neue Light" w:hAnsi="Helvetica Neue Light"/>
          <w:color w:val="000000"/>
          <w:sz w:val="20"/>
        </w:rPr>
        <w:t>due</w:t>
      </w:r>
      <w:proofErr w:type="spellEnd"/>
      <w:r w:rsidRPr="00DB6972">
        <w:rPr>
          <w:rFonts w:ascii="Helvetica Neue Light" w:hAnsi="Helvetica Neue Light"/>
          <w:color w:val="000000"/>
          <w:sz w:val="20"/>
        </w:rPr>
        <w:t xml:space="preserve"> date</w:t>
      </w:r>
    </w:p>
    <w:p w14:paraId="29310B64" w14:textId="77777777" w:rsidR="00DB6972" w:rsidRDefault="00DB6972" w:rsidP="00DB6972">
      <w:pPr>
        <w:pStyle w:val="Body"/>
      </w:pPr>
    </w:p>
    <w:sectPr w:rsidR="00DB6972">
      <w:headerReference w:type="default" r:id="rId8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D6D27" w14:textId="77777777" w:rsidR="00103873" w:rsidRDefault="00103873">
      <w:r>
        <w:separator/>
      </w:r>
    </w:p>
  </w:endnote>
  <w:endnote w:type="continuationSeparator" w:id="0">
    <w:p w14:paraId="4A51EE87" w14:textId="77777777" w:rsidR="00103873" w:rsidRDefault="0010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579C6" w14:textId="77777777" w:rsidR="00103873" w:rsidRDefault="00103873">
      <w:r>
        <w:separator/>
      </w:r>
    </w:p>
  </w:footnote>
  <w:footnote w:type="continuationSeparator" w:id="0">
    <w:p w14:paraId="2398A843" w14:textId="77777777" w:rsidR="00103873" w:rsidRDefault="001038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9A770" w14:textId="77777777" w:rsidR="0008726E" w:rsidRDefault="003E6837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0B963C4" wp14:editId="63350B67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50346EA" wp14:editId="69C42B70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4EDB"/>
    <w:multiLevelType w:val="hybridMultilevel"/>
    <w:tmpl w:val="AD6EF9FC"/>
    <w:numStyleLink w:val="Bullet"/>
  </w:abstractNum>
  <w:abstractNum w:abstractNumId="1">
    <w:nsid w:val="51FE396D"/>
    <w:multiLevelType w:val="hybridMultilevel"/>
    <w:tmpl w:val="AD6EF9FC"/>
    <w:styleLink w:val="Bullet"/>
    <w:lvl w:ilvl="0" w:tplc="C6227CC2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C56C3BE8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AE2683C0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DE7CFE06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E550C56E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A560FDCC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176CD7F6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725A7702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E6EC9E26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ED2002B"/>
    <w:multiLevelType w:val="multilevel"/>
    <w:tmpl w:val="57AE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6E"/>
    <w:rsid w:val="0008726E"/>
    <w:rsid w:val="00103873"/>
    <w:rsid w:val="003E6837"/>
    <w:rsid w:val="0059014C"/>
    <w:rsid w:val="00DB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B16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69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44444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59014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014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59014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9014C"/>
    <w:rPr>
      <w:sz w:val="24"/>
      <w:szCs w:val="24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6972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B69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1439</Characters>
  <Application>Microsoft Macintosh Word</Application>
  <DocSecurity>0</DocSecurity>
  <Lines>11</Lines>
  <Paragraphs>3</Paragraphs>
  <ScaleCrop>false</ScaleCrop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3</cp:revision>
  <dcterms:created xsi:type="dcterms:W3CDTF">2019-08-21T07:00:00Z</dcterms:created>
  <dcterms:modified xsi:type="dcterms:W3CDTF">2019-08-21T07:04:00Z</dcterms:modified>
</cp:coreProperties>
</file>