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3"/>
        <w:gridCol w:w="12470"/>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175CA1F6" w:rsidR="00115063" w:rsidRPr="002C1D39" w:rsidRDefault="00724CBB" w:rsidP="000A6D57">
            <w:r>
              <w:t>Patients with severe ARDS</w:t>
            </w:r>
          </w:p>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4213E9A7" w:rsidR="00115063" w:rsidRPr="002C1D39" w:rsidRDefault="00724CBB" w:rsidP="000A6D57">
            <w:r>
              <w:t>Extracorporeal carbon dioxide removal</w:t>
            </w:r>
          </w:p>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2F91F60F" w:rsidR="00115063" w:rsidRPr="002C1D39" w:rsidRDefault="00724CBB" w:rsidP="000A6D57">
            <w:r>
              <w:t>Nil</w:t>
            </w:r>
          </w:p>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635F00A" w:rsidR="00115063" w:rsidRPr="002C1D39" w:rsidRDefault="00724CBB" w:rsidP="000A6D57">
            <w:r>
              <w:t>Mortality</w:t>
            </w:r>
          </w:p>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(e.g.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2FC51208" w:rsidR="00115063" w:rsidRPr="002C1D39" w:rsidRDefault="001363D9" w:rsidP="000A6D57">
            <w:r>
              <w:t>Adults with ARDS, Murray score &gt;2.5</w:t>
            </w:r>
            <w:r w:rsidR="00E7774E">
              <w:t xml:space="preserve">, and </w:t>
            </w:r>
            <w:r w:rsidR="00E7774E" w:rsidRPr="00E7774E">
              <w:t>PaO2 &lt; 50mmHg for &gt;2 hours when FiO2 1.0 and PEEP &gt;= 5cmH2O OR PaO2 &lt;50mmHg &gt;12h when FiO2 &gt;= 0.6 and PEEP &gt;= 5cm H2O after 48h maximal therapy</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1518B46C" w:rsidR="00115063" w:rsidRPr="002C1D39" w:rsidRDefault="00E7774E" w:rsidP="000A6D57">
            <w:r>
              <w:t>Extracorporeal carbon dioxide removal</w:t>
            </w:r>
          </w:p>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513889B8" w:rsidR="00115063" w:rsidRPr="002C1D39" w:rsidRDefault="00E7774E" w:rsidP="000A6D57">
            <w:r>
              <w:t>Nil</w:t>
            </w:r>
          </w:p>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5C910041" w:rsidR="00115063" w:rsidRPr="002C1D39" w:rsidRDefault="00115063" w:rsidP="000A6D57">
            <w:pPr>
              <w:jc w:val="center"/>
              <w:rPr>
                <w:szCs w:val="20"/>
              </w:rPr>
            </w:pP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09D21515" w:rsidR="00115063" w:rsidRPr="002C1D39" w:rsidRDefault="008A44D3" w:rsidP="000A6D57">
            <w:pPr>
              <w:jc w:val="center"/>
              <w:rPr>
                <w:szCs w:val="20"/>
              </w:rPr>
            </w:pPr>
            <w:r>
              <w:rPr>
                <w:rFonts w:ascii="MS Gothic" w:eastAsia="MS Gothic" w:hAnsi="MS Gothic" w:hint="eastAsia"/>
                <w:szCs w:val="20"/>
              </w:rPr>
              <w:t>✓</w:t>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2B686425" w:rsidR="00115063" w:rsidRPr="002C1D39" w:rsidRDefault="00E7774E" w:rsidP="000A6D57">
            <w:r>
              <w:t>Mortality</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 xml:space="preserve">Complete a row for each important confounding domain (i)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 xml:space="preserve">(i)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0E167275" w:rsidR="00830790" w:rsidRPr="002C1D39" w:rsidRDefault="00830790" w:rsidP="000A6D57">
            <w:pPr>
              <w:spacing w:before="40" w:after="40"/>
              <w:jc w:val="center"/>
              <w:rPr>
                <w:rFonts w:cs="Arial"/>
                <w:szCs w:val="20"/>
                <w:lang w:val="en-CA"/>
              </w:rPr>
            </w:pPr>
          </w:p>
        </w:tc>
        <w:tc>
          <w:tcPr>
            <w:tcW w:w="1000" w:type="pct"/>
          </w:tcPr>
          <w:p w14:paraId="1B941851" w14:textId="15ECE202" w:rsidR="00830790" w:rsidRPr="002C1D39" w:rsidRDefault="00830790" w:rsidP="000A6D57">
            <w:pPr>
              <w:spacing w:before="40" w:after="40"/>
              <w:rPr>
                <w:rFonts w:cs="Arial"/>
                <w:szCs w:val="20"/>
                <w:lang w:val="en-CA"/>
              </w:rPr>
            </w:pPr>
          </w:p>
        </w:tc>
        <w:tc>
          <w:tcPr>
            <w:tcW w:w="1000" w:type="pct"/>
          </w:tcPr>
          <w:p w14:paraId="1B7599B2" w14:textId="15A2032F" w:rsidR="00830790" w:rsidRPr="002C1D39" w:rsidRDefault="00830790" w:rsidP="000A6D57">
            <w:pPr>
              <w:spacing w:before="40" w:after="40"/>
              <w:rPr>
                <w:rFonts w:cs="Arial"/>
                <w:szCs w:val="20"/>
                <w:lang w:val="en-CA"/>
              </w:rPr>
            </w:pPr>
          </w:p>
        </w:tc>
        <w:tc>
          <w:tcPr>
            <w:tcW w:w="1000" w:type="pct"/>
            <w:vAlign w:val="center"/>
          </w:tcPr>
          <w:p w14:paraId="0995F2F8" w14:textId="3800F076"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 xml:space="preserve">Complete a row for each important co-intervention (i)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 xml:space="preserve">(i)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D722D2" w:rsidRPr="002C1D39" w14:paraId="466BB3FB" w14:textId="77777777" w:rsidTr="000A6D57">
        <w:trPr>
          <w:cantSplit/>
        </w:trPr>
        <w:tc>
          <w:tcPr>
            <w:tcW w:w="1730" w:type="pct"/>
            <w:tcMar>
              <w:top w:w="0" w:type="dxa"/>
              <w:left w:w="108" w:type="dxa"/>
              <w:bottom w:w="0" w:type="dxa"/>
              <w:right w:w="108" w:type="dxa"/>
            </w:tcMar>
            <w:vAlign w:val="center"/>
          </w:tcPr>
          <w:p w14:paraId="7513FC18" w14:textId="1D6DCEDA" w:rsidR="00D722D2" w:rsidRPr="002C1D39" w:rsidRDefault="00D722D2" w:rsidP="00D722D2">
            <w:pPr>
              <w:spacing w:before="40" w:after="40"/>
              <w:jc w:val="center"/>
              <w:rPr>
                <w:rFonts w:cs="Arial"/>
                <w:szCs w:val="20"/>
                <w:lang w:val="en-CA"/>
              </w:rPr>
            </w:pPr>
            <w:r>
              <w:rPr>
                <w:rFonts w:cs="Arial"/>
                <w:szCs w:val="20"/>
                <w:lang w:val="en-CA"/>
              </w:rPr>
              <w:t>Use of adjunctive therapies during therapeutic optimisation</w:t>
            </w:r>
          </w:p>
        </w:tc>
        <w:tc>
          <w:tcPr>
            <w:tcW w:w="1731" w:type="pct"/>
          </w:tcPr>
          <w:p w14:paraId="1ABB2BD1" w14:textId="77777777" w:rsidR="00D722D2" w:rsidRPr="002C1D39" w:rsidRDefault="00D722D2" w:rsidP="00D722D2">
            <w:pPr>
              <w:spacing w:before="40" w:after="40"/>
              <w:jc w:val="center"/>
              <w:rPr>
                <w:rFonts w:cs="Arial"/>
                <w:szCs w:val="20"/>
                <w:lang w:val="en-CA"/>
              </w:rPr>
            </w:pPr>
          </w:p>
        </w:tc>
        <w:tc>
          <w:tcPr>
            <w:tcW w:w="1539" w:type="pct"/>
            <w:vAlign w:val="center"/>
          </w:tcPr>
          <w:p w14:paraId="198CB796" w14:textId="2692FEB5" w:rsidR="00D722D2" w:rsidRPr="002C1D39" w:rsidRDefault="00D722D2" w:rsidP="00D722D2">
            <w:pPr>
              <w:spacing w:before="40" w:after="40"/>
              <w:jc w:val="center"/>
              <w:rPr>
                <w:rFonts w:cs="Arial"/>
                <w:szCs w:val="20"/>
                <w:lang w:val="en-CA"/>
              </w:rPr>
            </w:pPr>
            <w:r w:rsidRPr="002C1D39">
              <w:rPr>
                <w:rFonts w:cs="Arial"/>
                <w:szCs w:val="20"/>
                <w:lang w:val="en-CA"/>
              </w:rPr>
              <w:t>No information</w:t>
            </w:r>
          </w:p>
        </w:tc>
      </w:tr>
      <w:tr w:rsidR="00D722D2"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D722D2" w:rsidRPr="002C1D39" w:rsidRDefault="00D722D2" w:rsidP="00D722D2">
            <w:pPr>
              <w:spacing w:before="40" w:after="40"/>
              <w:jc w:val="center"/>
              <w:rPr>
                <w:rFonts w:cs="Arial"/>
                <w:szCs w:val="20"/>
                <w:lang w:val="en-CA"/>
              </w:rPr>
            </w:pPr>
          </w:p>
        </w:tc>
        <w:tc>
          <w:tcPr>
            <w:tcW w:w="1731" w:type="pct"/>
          </w:tcPr>
          <w:p w14:paraId="57921D85" w14:textId="77777777" w:rsidR="00D722D2" w:rsidRPr="002C1D39" w:rsidRDefault="00D722D2" w:rsidP="00D722D2">
            <w:pPr>
              <w:spacing w:before="40" w:after="40"/>
              <w:jc w:val="center"/>
              <w:rPr>
                <w:rFonts w:cs="Arial"/>
                <w:szCs w:val="20"/>
                <w:lang w:val="en-CA"/>
              </w:rPr>
            </w:pPr>
          </w:p>
        </w:tc>
        <w:tc>
          <w:tcPr>
            <w:tcW w:w="1539" w:type="pct"/>
            <w:vAlign w:val="center"/>
          </w:tcPr>
          <w:p w14:paraId="1B835641" w14:textId="77777777" w:rsidR="00D722D2" w:rsidRPr="002C1D39" w:rsidRDefault="00D722D2" w:rsidP="00D722D2">
            <w:pPr>
              <w:spacing w:before="40" w:after="40"/>
              <w:jc w:val="center"/>
              <w:rPr>
                <w:rFonts w:cs="Arial"/>
                <w:szCs w:val="20"/>
                <w:lang w:val="en-CA"/>
              </w:rPr>
            </w:pPr>
            <w:r w:rsidRPr="002C1D39">
              <w:rPr>
                <w:rFonts w:cs="Arial"/>
                <w:szCs w:val="20"/>
                <w:lang w:val="en-CA"/>
              </w:rPr>
              <w:t>Favour experimental / Favour comparator / No information</w:t>
            </w:r>
          </w:p>
        </w:tc>
      </w:tr>
      <w:tr w:rsidR="00D722D2"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D722D2" w:rsidRPr="002C1D39" w:rsidRDefault="00D722D2" w:rsidP="00D722D2">
            <w:pPr>
              <w:spacing w:before="40" w:after="40"/>
              <w:jc w:val="center"/>
              <w:rPr>
                <w:rFonts w:cs="Arial"/>
                <w:szCs w:val="20"/>
                <w:lang w:val="en-CA"/>
              </w:rPr>
            </w:pPr>
          </w:p>
        </w:tc>
        <w:tc>
          <w:tcPr>
            <w:tcW w:w="1731" w:type="pct"/>
          </w:tcPr>
          <w:p w14:paraId="1B625F2C" w14:textId="77777777" w:rsidR="00D722D2" w:rsidRPr="002C1D39" w:rsidRDefault="00D722D2" w:rsidP="00D722D2">
            <w:pPr>
              <w:spacing w:before="40" w:after="40"/>
              <w:jc w:val="center"/>
              <w:rPr>
                <w:rFonts w:cs="Arial"/>
                <w:szCs w:val="20"/>
                <w:lang w:val="en-CA"/>
              </w:rPr>
            </w:pPr>
          </w:p>
        </w:tc>
        <w:tc>
          <w:tcPr>
            <w:tcW w:w="1539" w:type="pct"/>
            <w:vAlign w:val="center"/>
          </w:tcPr>
          <w:p w14:paraId="27E9DD73" w14:textId="77777777" w:rsidR="00D722D2" w:rsidRPr="002C1D39" w:rsidRDefault="00D722D2" w:rsidP="00D722D2">
            <w:pPr>
              <w:spacing w:before="40" w:after="40"/>
              <w:jc w:val="center"/>
              <w:rPr>
                <w:rFonts w:cs="Arial"/>
                <w:szCs w:val="20"/>
                <w:lang w:val="en-CA"/>
              </w:rPr>
            </w:pPr>
            <w:r w:rsidRPr="002C1D39">
              <w:rPr>
                <w:rFonts w:cs="Arial"/>
                <w:szCs w:val="20"/>
                <w:lang w:val="en-CA"/>
              </w:rPr>
              <w:t>Favour experimental / Favour comparator / No information</w:t>
            </w:r>
          </w:p>
        </w:tc>
      </w:tr>
      <w:tr w:rsidR="00D722D2"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D722D2" w:rsidRPr="002C1D39" w:rsidRDefault="00D722D2" w:rsidP="00D722D2">
            <w:pPr>
              <w:spacing w:before="40" w:after="40"/>
              <w:jc w:val="center"/>
              <w:rPr>
                <w:rFonts w:cs="Arial"/>
                <w:szCs w:val="20"/>
                <w:lang w:val="en-CA"/>
              </w:rPr>
            </w:pPr>
          </w:p>
        </w:tc>
        <w:tc>
          <w:tcPr>
            <w:tcW w:w="1731" w:type="pct"/>
          </w:tcPr>
          <w:p w14:paraId="0EECF46A" w14:textId="77777777" w:rsidR="00D722D2" w:rsidRPr="002C1D39" w:rsidRDefault="00D722D2" w:rsidP="00D722D2">
            <w:pPr>
              <w:spacing w:before="40" w:after="40"/>
              <w:jc w:val="center"/>
              <w:rPr>
                <w:rFonts w:cs="Arial"/>
                <w:szCs w:val="20"/>
                <w:lang w:val="en-CA"/>
              </w:rPr>
            </w:pPr>
          </w:p>
        </w:tc>
        <w:tc>
          <w:tcPr>
            <w:tcW w:w="1539" w:type="pct"/>
            <w:vAlign w:val="center"/>
          </w:tcPr>
          <w:p w14:paraId="33692DEC" w14:textId="143DCCE1" w:rsidR="00D722D2" w:rsidRPr="002C1D39" w:rsidRDefault="00D722D2" w:rsidP="00D722D2">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25C1D034" w:rsidR="00547697" w:rsidRPr="002C1D39" w:rsidRDefault="00D722D2" w:rsidP="00547697">
            <w:pPr>
              <w:spacing w:after="0"/>
              <w:jc w:val="left"/>
              <w:rPr>
                <w:szCs w:val="20"/>
              </w:rPr>
            </w:pPr>
            <w:r>
              <w:rPr>
                <w:szCs w:val="20"/>
              </w:rPr>
              <w:t>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285BF30D" w:rsidR="00547697" w:rsidRPr="002C1D39" w:rsidRDefault="00547697" w:rsidP="00547697">
            <w:pPr>
              <w:spacing w:after="0"/>
              <w:jc w:val="center"/>
              <w:rPr>
                <w:szCs w:val="20"/>
              </w:rPr>
            </w:pP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54F90AB2"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711C2DBF"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6113E57B"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53578B81"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05382AD9"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56D07BE1"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6759E9CF" w:rsidR="00977A0A" w:rsidRPr="002C1D39" w:rsidRDefault="006705ED" w:rsidP="00977A0A">
            <w:pPr>
              <w:tabs>
                <w:tab w:val="left" w:pos="960"/>
              </w:tabs>
              <w:autoSpaceDE w:val="0"/>
              <w:autoSpaceDN w:val="0"/>
              <w:adjustRightInd w:val="0"/>
              <w:spacing w:after="0"/>
              <w:jc w:val="left"/>
              <w:rPr>
                <w:szCs w:val="20"/>
              </w:rPr>
            </w:pPr>
            <w:r>
              <w:rPr>
                <w:szCs w:val="20"/>
              </w:rPr>
              <w:t>Low</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0690DD24" w14:textId="64EC15C4" w:rsidR="00115063" w:rsidRDefault="004123BE" w:rsidP="00547697">
            <w:pPr>
              <w:tabs>
                <w:tab w:val="left" w:pos="960"/>
              </w:tabs>
              <w:autoSpaceDE w:val="0"/>
              <w:autoSpaceDN w:val="0"/>
              <w:adjustRightInd w:val="0"/>
              <w:spacing w:after="0"/>
              <w:jc w:val="left"/>
              <w:rPr>
                <w:szCs w:val="20"/>
              </w:rPr>
            </w:pPr>
            <w:r>
              <w:rPr>
                <w:szCs w:val="20"/>
              </w:rPr>
              <w:t>Y</w:t>
            </w:r>
          </w:p>
          <w:p w14:paraId="1F1CCB66" w14:textId="77777777" w:rsidR="004123BE" w:rsidRDefault="004123BE" w:rsidP="00547697">
            <w:pPr>
              <w:tabs>
                <w:tab w:val="left" w:pos="960"/>
              </w:tabs>
              <w:autoSpaceDE w:val="0"/>
              <w:autoSpaceDN w:val="0"/>
              <w:adjustRightInd w:val="0"/>
              <w:spacing w:after="0"/>
              <w:jc w:val="left"/>
              <w:rPr>
                <w:szCs w:val="20"/>
              </w:rPr>
            </w:pPr>
          </w:p>
          <w:p w14:paraId="40002426" w14:textId="77777777" w:rsidR="004123BE" w:rsidRDefault="004123BE" w:rsidP="00547697">
            <w:pPr>
              <w:tabs>
                <w:tab w:val="left" w:pos="960"/>
              </w:tabs>
              <w:autoSpaceDE w:val="0"/>
              <w:autoSpaceDN w:val="0"/>
              <w:adjustRightInd w:val="0"/>
              <w:spacing w:after="0"/>
              <w:jc w:val="left"/>
              <w:rPr>
                <w:szCs w:val="20"/>
              </w:rPr>
            </w:pPr>
          </w:p>
          <w:p w14:paraId="4E07426F" w14:textId="1C76AAD4" w:rsidR="004123BE" w:rsidRPr="002C1D39" w:rsidRDefault="004123BE" w:rsidP="00547697">
            <w:pPr>
              <w:tabs>
                <w:tab w:val="left" w:pos="960"/>
              </w:tabs>
              <w:autoSpaceDE w:val="0"/>
              <w:autoSpaceDN w:val="0"/>
              <w:adjustRightInd w:val="0"/>
              <w:spacing w:after="0"/>
              <w:jc w:val="left"/>
              <w:rPr>
                <w:szCs w:val="20"/>
              </w:rPr>
            </w:pPr>
          </w:p>
        </w:tc>
        <w:tc>
          <w:tcPr>
            <w:tcW w:w="3231" w:type="dxa"/>
            <w:tcBorders>
              <w:top w:val="single" w:sz="4" w:space="0" w:color="auto"/>
              <w:left w:val="single" w:sz="2" w:space="0" w:color="auto"/>
              <w:bottom w:val="nil"/>
              <w:right w:val="single" w:sz="2" w:space="0" w:color="auto"/>
            </w:tcBorders>
          </w:tcPr>
          <w:p w14:paraId="078C745E" w14:textId="0EE118B5"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 xml:space="preserve">Y </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500BDCE4" w:rsidR="00115063" w:rsidRPr="002C1D39" w:rsidRDefault="004123BE" w:rsidP="00547697">
            <w:pPr>
              <w:tabs>
                <w:tab w:val="left" w:pos="960"/>
              </w:tabs>
              <w:autoSpaceDE w:val="0"/>
              <w:autoSpaceDN w:val="0"/>
              <w:adjustRightInd w:val="0"/>
              <w:spacing w:after="0"/>
              <w:jc w:val="left"/>
              <w:rPr>
                <w:szCs w:val="20"/>
              </w:rPr>
            </w:pPr>
            <w:r>
              <w:rPr>
                <w:szCs w:val="20"/>
              </w:rPr>
              <w:t>N</w:t>
            </w: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723C1964" w:rsidR="00115063" w:rsidRPr="002C1D39" w:rsidRDefault="004123BE" w:rsidP="00547697">
            <w:pPr>
              <w:tabs>
                <w:tab w:val="left" w:pos="960"/>
              </w:tabs>
              <w:autoSpaceDE w:val="0"/>
              <w:autoSpaceDN w:val="0"/>
              <w:adjustRightInd w:val="0"/>
              <w:spacing w:after="0"/>
              <w:jc w:val="left"/>
              <w:rPr>
                <w:szCs w:val="20"/>
              </w:rPr>
            </w:pPr>
            <w:r>
              <w:rPr>
                <w:szCs w:val="20"/>
              </w:rPr>
              <w:t>NI</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74CF4E22" w:rsidR="00977A0A" w:rsidRPr="002C1D39" w:rsidRDefault="004123BE"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4FF57765" w:rsidR="00115063" w:rsidRPr="002C1D39" w:rsidRDefault="004123BE" w:rsidP="00547697">
            <w:pPr>
              <w:spacing w:after="0"/>
              <w:jc w:val="left"/>
              <w:rPr>
                <w:szCs w:val="20"/>
              </w:rPr>
            </w:pPr>
            <w:r>
              <w:rPr>
                <w:szCs w:val="20"/>
              </w:rPr>
              <w:t>Y</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16F24013" w:rsidR="00115063" w:rsidRPr="002C1D39" w:rsidRDefault="004123BE"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6690DF55" w:rsidR="00115063" w:rsidRPr="002C1D39" w:rsidRDefault="004123BE" w:rsidP="00547697">
            <w:pPr>
              <w:spacing w:after="0"/>
              <w:jc w:val="left"/>
              <w:rPr>
                <w:szCs w:val="20"/>
              </w:rPr>
            </w:pPr>
            <w:r>
              <w:rPr>
                <w:szCs w:val="20"/>
              </w:rPr>
              <w:t>N</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390B44CC" w:rsidR="00115063" w:rsidRPr="002C1D39" w:rsidRDefault="004123BE"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005B0940" w:rsidR="00115063" w:rsidRPr="002C1D39" w:rsidRDefault="004123BE" w:rsidP="00547697">
            <w:pPr>
              <w:spacing w:after="0"/>
              <w:jc w:val="left"/>
              <w:rPr>
                <w:szCs w:val="20"/>
              </w:rPr>
            </w:pPr>
            <w:r>
              <w:rPr>
                <w:szCs w:val="20"/>
              </w:rPr>
              <w:t>N</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3F7E8623" w:rsidR="00115063" w:rsidRPr="002C1D39" w:rsidRDefault="004123BE"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05A95546" w:rsidR="00115063" w:rsidRPr="002C1D39" w:rsidRDefault="005E5F49" w:rsidP="00547697">
            <w:pPr>
              <w:tabs>
                <w:tab w:val="left" w:pos="960"/>
              </w:tabs>
              <w:autoSpaceDE w:val="0"/>
              <w:autoSpaceDN w:val="0"/>
              <w:adjustRightInd w:val="0"/>
              <w:spacing w:after="40"/>
              <w:jc w:val="left"/>
              <w:rPr>
                <w:rFonts w:cs="Arial"/>
              </w:rPr>
            </w:pPr>
            <w:r>
              <w:rPr>
                <w:rFonts w:cs="Arial"/>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686FEE77" w:rsidR="00115063" w:rsidRPr="002C1D39" w:rsidRDefault="00526F6C" w:rsidP="00547697">
            <w:pPr>
              <w:tabs>
                <w:tab w:val="left" w:pos="960"/>
              </w:tabs>
              <w:autoSpaceDE w:val="0"/>
              <w:autoSpaceDN w:val="0"/>
              <w:adjustRightInd w:val="0"/>
              <w:spacing w:after="40"/>
              <w:jc w:val="left"/>
              <w:rPr>
                <w:rFonts w:cs="Arial"/>
              </w:rPr>
            </w:pPr>
            <w:r>
              <w:rPr>
                <w:rFonts w:cs="Arial"/>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51980FE5" w:rsidR="00545825" w:rsidRPr="002C1D39" w:rsidRDefault="005E5F49" w:rsidP="00545825">
            <w:pPr>
              <w:tabs>
                <w:tab w:val="left" w:pos="960"/>
              </w:tabs>
              <w:autoSpaceDE w:val="0"/>
              <w:autoSpaceDN w:val="0"/>
              <w:adjustRightInd w:val="0"/>
              <w:spacing w:after="0"/>
              <w:jc w:val="left"/>
              <w:rPr>
                <w:szCs w:val="20"/>
              </w:rPr>
            </w:pPr>
            <w:r>
              <w:rPr>
                <w:szCs w:val="20"/>
              </w:rPr>
              <w:t>Serious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22064A73" w:rsidR="00115063" w:rsidRPr="002C1D39" w:rsidRDefault="00526F6C"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6662D752" w:rsidR="00115063" w:rsidRPr="002C1D39" w:rsidRDefault="00526F6C"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78EB51CE" w:rsidR="00115063" w:rsidRPr="002C1D39" w:rsidRDefault="00526F6C"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to 5.1, or</w:t>
            </w:r>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to 5.1, or</w:t>
            </w:r>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72BC3077" w:rsidR="00977A0A" w:rsidRPr="002C1D39" w:rsidRDefault="00526F6C"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389C4941" w:rsidR="00115063" w:rsidRPr="002C1D39" w:rsidRDefault="00526F6C"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5EB31E8C" w:rsidR="00115063" w:rsidRPr="002C1D39" w:rsidRDefault="00526F6C"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18A7DC32" w:rsidR="00115063" w:rsidRPr="002C1D39" w:rsidRDefault="00526F6C"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7AB71CE3" w:rsidR="00115063" w:rsidRPr="002C1D39" w:rsidRDefault="00526F6C" w:rsidP="00547697">
            <w:pPr>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5299CE96" w:rsidR="00977A0A" w:rsidRPr="002C1D39" w:rsidRDefault="00526F6C" w:rsidP="00977A0A">
            <w:pPr>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719730FF" w:rsidR="00115063" w:rsidRPr="002C1D39" w:rsidRDefault="00526F6C" w:rsidP="00547697">
            <w:pPr>
              <w:jc w:val="center"/>
              <w:rPr>
                <w:szCs w:val="20"/>
              </w:rPr>
            </w:pPr>
            <w:r>
              <w:rPr>
                <w:szCs w:val="20"/>
              </w:rPr>
              <w:t>N</w:t>
            </w: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4BE98BEE" w:rsidR="00115063" w:rsidRPr="002C1D39" w:rsidRDefault="00115063" w:rsidP="00547697">
            <w:pPr>
              <w:jc w:val="left"/>
              <w:rPr>
                <w:szCs w:val="20"/>
              </w:rPr>
            </w:pP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503FA50A" w:rsidR="00115063" w:rsidRPr="002C1D39" w:rsidRDefault="00526F6C"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34AB5AF5" w:rsidR="00115063" w:rsidRPr="002C1D39" w:rsidRDefault="00526F6C"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13042493" w:rsidR="00115063" w:rsidRPr="002C1D39" w:rsidRDefault="00526F6C" w:rsidP="00977A0A">
            <w:pPr>
              <w:tabs>
                <w:tab w:val="left" w:pos="960"/>
              </w:tabs>
              <w:autoSpaceDE w:val="0"/>
              <w:autoSpaceDN w:val="0"/>
              <w:adjustRightInd w:val="0"/>
              <w:spacing w:after="0"/>
              <w:jc w:val="left"/>
              <w:rPr>
                <w:szCs w:val="20"/>
              </w:rPr>
            </w:pPr>
            <w:r>
              <w:rPr>
                <w:szCs w:val="20"/>
              </w:rPr>
              <w:t>Low</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0E9AE696" w:rsidR="00115063" w:rsidRPr="002C1D39" w:rsidRDefault="005E5F49"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83A95" w14:textId="77777777" w:rsidR="005F41E7" w:rsidRDefault="005F41E7" w:rsidP="00B01A6C">
      <w:pPr>
        <w:spacing w:after="0"/>
      </w:pPr>
      <w:r>
        <w:separator/>
      </w:r>
    </w:p>
  </w:endnote>
  <w:endnote w:type="continuationSeparator" w:id="0">
    <w:p w14:paraId="3F7A457D" w14:textId="77777777" w:rsidR="005F41E7" w:rsidRDefault="005F41E7"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18624" w14:textId="77777777" w:rsidR="005F41E7" w:rsidRDefault="005F41E7" w:rsidP="00B01A6C">
      <w:pPr>
        <w:spacing w:after="0"/>
      </w:pPr>
      <w:r>
        <w:separator/>
      </w:r>
    </w:p>
  </w:footnote>
  <w:footnote w:type="continuationSeparator" w:id="0">
    <w:p w14:paraId="5069B5B6" w14:textId="77777777" w:rsidR="005F41E7" w:rsidRDefault="005F41E7"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4BF"/>
    <w:rsid w:val="00130B02"/>
    <w:rsid w:val="00130B52"/>
    <w:rsid w:val="0013327A"/>
    <w:rsid w:val="0013611F"/>
    <w:rsid w:val="001363D9"/>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23BE"/>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67DD"/>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26F6C"/>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E5F49"/>
    <w:rsid w:val="005F2266"/>
    <w:rsid w:val="005F2281"/>
    <w:rsid w:val="005F41E7"/>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5ED"/>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4CBB"/>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6DC"/>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4D3"/>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22D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55A3"/>
    <w:rsid w:val="00E7695B"/>
    <w:rsid w:val="00E7729E"/>
    <w:rsid w:val="00E77475"/>
    <w:rsid w:val="00E7774E"/>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221EF5"/>
    <w:rsid w:val="009A6653"/>
    <w:rsid w:val="00B603CA"/>
    <w:rsid w:val="00C83EDD"/>
    <w:rsid w:val="00E605AE"/>
    <w:rsid w:val="00ED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Andrew Boyle</cp:lastModifiedBy>
  <cp:revision>4</cp:revision>
  <cp:lastPrinted>2016-10-10T11:09:00Z</cp:lastPrinted>
  <dcterms:created xsi:type="dcterms:W3CDTF">2021-03-18T14:07:00Z</dcterms:created>
  <dcterms:modified xsi:type="dcterms:W3CDTF">2021-03-18T19:42:00Z</dcterms:modified>
</cp:coreProperties>
</file>