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41" w:rsidRDefault="00643941">
      <w:pPr>
        <w:rPr>
          <w:lang w:val="en-US"/>
        </w:rPr>
      </w:pPr>
      <w:r>
        <w:rPr>
          <w:lang w:val="en-US"/>
        </w:rPr>
        <w:t>LIT3101 – Rom/Vic Prose</w:t>
      </w:r>
    </w:p>
    <w:p w:rsidR="00643941" w:rsidRDefault="00643941">
      <w:pPr>
        <w:rPr>
          <w:lang w:val="en-US"/>
        </w:rPr>
      </w:pPr>
      <w:r>
        <w:rPr>
          <w:lang w:val="en-US"/>
        </w:rPr>
        <w:t>Office hour Tuesday 2pm</w:t>
      </w:r>
    </w:p>
    <w:p w:rsidR="00643941" w:rsidRDefault="00643941">
      <w:pPr>
        <w:rPr>
          <w:lang w:val="en-US"/>
        </w:rPr>
      </w:pPr>
      <w:r>
        <w:rPr>
          <w:lang w:val="en-US"/>
        </w:rPr>
        <w:t>Seminar prep each week – extra reading on reading list? plan/ read/ do Wednesdays before 5pm</w:t>
      </w:r>
    </w:p>
    <w:p w:rsidR="00643941" w:rsidRDefault="00643941">
      <w:pPr>
        <w:rPr>
          <w:lang w:val="en-US"/>
        </w:rPr>
      </w:pPr>
      <w:r>
        <w:rPr>
          <w:lang w:val="en-US"/>
        </w:rPr>
        <w:t>Text, preparation sheet, (secondary reading), discussion board</w:t>
      </w:r>
    </w:p>
    <w:p w:rsidR="00643941" w:rsidRDefault="00643941">
      <w:pPr>
        <w:rPr>
          <w:lang w:val="en-US"/>
        </w:rPr>
      </w:pPr>
    </w:p>
    <w:p w:rsidR="00643941" w:rsidRDefault="002C4601">
      <w:pPr>
        <w:rPr>
          <w:lang w:val="en-US"/>
        </w:rPr>
      </w:pPr>
      <w:r>
        <w:rPr>
          <w:lang w:val="en-US"/>
        </w:rPr>
        <w:t xml:space="preserve">Link between literary n political contexts </w:t>
      </w:r>
    </w:p>
    <w:p w:rsidR="002C4601" w:rsidRDefault="002C4601">
      <w:pPr>
        <w:rPr>
          <w:lang w:val="en-US"/>
        </w:rPr>
      </w:pPr>
      <w:r>
        <w:rPr>
          <w:lang w:val="en-US"/>
        </w:rPr>
        <w:t xml:space="preserve">Literature is active participant in history and culture of its day, doesn’t just describe and react to what’s going on around </w:t>
      </w:r>
      <w:proofErr w:type="gramStart"/>
      <w:r>
        <w:rPr>
          <w:lang w:val="en-US"/>
        </w:rPr>
        <w:t>it  -</w:t>
      </w:r>
      <w:proofErr w:type="gramEnd"/>
      <w:r>
        <w:rPr>
          <w:lang w:val="en-US"/>
        </w:rPr>
        <w:t xml:space="preserve"> not just descriptive tool, rather seeking to act 20</w:t>
      </w:r>
      <w:r w:rsidRPr="002C4601">
        <w:rPr>
          <w:vertAlign w:val="superscript"/>
          <w:lang w:val="en-US"/>
        </w:rPr>
        <w:t>th</w:t>
      </w:r>
      <w:r>
        <w:rPr>
          <w:lang w:val="en-US"/>
        </w:rPr>
        <w:t xml:space="preserve"> century poets –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Larkin poetry “makes things happen” </w:t>
      </w:r>
    </w:p>
    <w:p w:rsidR="00643941" w:rsidRDefault="002C4601">
      <w:pPr>
        <w:rPr>
          <w:lang w:val="en-US"/>
        </w:rPr>
      </w:pPr>
      <w:r>
        <w:rPr>
          <w:lang w:val="en-US"/>
        </w:rPr>
        <w:t xml:space="preserve">Contemporary resonance atm? Questions being raised re: nature of pol. Discourse – in parl. Atm danger that discourse is so divisive that it may be creating more problems than solving – fundamentally about no what you say but </w:t>
      </w:r>
      <w:r>
        <w:rPr>
          <w:u w:val="single"/>
          <w:lang w:val="en-US"/>
        </w:rPr>
        <w:t>way</w:t>
      </w:r>
      <w:r>
        <w:rPr>
          <w:lang w:val="en-US"/>
        </w:rPr>
        <w:t xml:space="preserve"> you say it/ nature of discourse – American pol too </w:t>
      </w:r>
    </w:p>
    <w:p w:rsidR="002C4601" w:rsidRDefault="002C4601">
      <w:pPr>
        <w:rPr>
          <w:lang w:val="en-US"/>
        </w:rPr>
      </w:pPr>
      <w:r>
        <w:rPr>
          <w:lang w:val="en-US"/>
        </w:rPr>
        <w:t xml:space="preserve">^what Burke/Wollstonecraft trying to present </w:t>
      </w:r>
    </w:p>
    <w:p w:rsidR="002C4601" w:rsidRDefault="00370C5C">
      <w:pPr>
        <w:rPr>
          <w:lang w:val="en-US"/>
        </w:rPr>
      </w:pPr>
      <w:r>
        <w:rPr>
          <w:lang w:val="en-US"/>
        </w:rPr>
        <w:t xml:space="preserve">Burke – </w:t>
      </w:r>
    </w:p>
    <w:p w:rsidR="00370C5C" w:rsidRDefault="00370C5C">
      <w:pPr>
        <w:rPr>
          <w:lang w:val="en-US"/>
        </w:rPr>
      </w:pPr>
      <w:r>
        <w:rPr>
          <w:lang w:val="en-US"/>
        </w:rPr>
        <w:t>Emotive language, calling on emotions, reader offended by proxy? If a woman had written it would be described hysterical? – calling on sensibility, inviting us not to think but feel</w:t>
      </w:r>
    </w:p>
    <w:p w:rsidR="00370C5C" w:rsidRDefault="00370C5C">
      <w:pPr>
        <w:rPr>
          <w:lang w:val="en-US"/>
        </w:rPr>
      </w:pPr>
      <w:r>
        <w:rPr>
          <w:lang w:val="en-US"/>
        </w:rPr>
        <w:t xml:space="preserve">Invokes history at the beginning “history will record that…” – despite lack of how it connects to history – isolated and meaningless event </w:t>
      </w:r>
    </w:p>
    <w:p w:rsidR="00370C5C" w:rsidRDefault="00370C5C">
      <w:pPr>
        <w:rPr>
          <w:lang w:val="en-US"/>
        </w:rPr>
      </w:pPr>
      <w:r>
        <w:rPr>
          <w:lang w:val="en-US"/>
        </w:rPr>
        <w:t xml:space="preserve">Genuine fear that revolution would spread, justifies emotive language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the’re</w:t>
      </w:r>
      <w:proofErr w:type="spellEnd"/>
      <w:r>
        <w:rPr>
          <w:lang w:val="en-US"/>
        </w:rPr>
        <w:t xml:space="preserve"> feeling that emotional </w:t>
      </w:r>
    </w:p>
    <w:p w:rsidR="00370C5C" w:rsidRDefault="00370C5C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Representation of Marie Antionette – semi naked queen being pierced by daggers, gothic gaudiness – instrumentalizing a woman’s body for his own political ends, blood on sheets – red and white patriarchalism/ </w:t>
      </w:r>
      <w:proofErr w:type="spellStart"/>
      <w:proofErr w:type="gramStart"/>
      <w:r>
        <w:rPr>
          <w:lang w:val="en-US"/>
        </w:rPr>
        <w:t>petrarchy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body becomes embodiment of chivalrous system he’s attempting to uphold, misogyny </w:t>
      </w:r>
    </w:p>
    <w:p w:rsidR="00925CE3" w:rsidRDefault="00925CE3">
      <w:pPr>
        <w:rPr>
          <w:lang w:val="en-US"/>
        </w:rPr>
      </w:pPr>
      <w:r>
        <w:rPr>
          <w:lang w:val="en-US"/>
        </w:rPr>
        <w:t xml:space="preserve">Wollstonecraft </w:t>
      </w:r>
    </w:p>
    <w:p w:rsidR="00925CE3" w:rsidRDefault="00925CE3">
      <w:pPr>
        <w:rPr>
          <w:lang w:val="en-US"/>
        </w:rPr>
      </w:pPr>
      <w:r>
        <w:rPr>
          <w:lang w:val="en-US"/>
        </w:rPr>
        <w:t xml:space="preserve">“rusty” opinions -&gt; metal,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rev – new/ old </w:t>
      </w:r>
    </w:p>
    <w:p w:rsidR="00925CE3" w:rsidRDefault="00925CE3">
      <w:pPr>
        <w:rPr>
          <w:lang w:val="en-US"/>
        </w:rPr>
      </w:pPr>
      <w:r>
        <w:rPr>
          <w:lang w:val="en-US"/>
        </w:rPr>
        <w:t xml:space="preserve">Not, negative mode – cutting, castrating? Undermining him &amp; his ego </w:t>
      </w:r>
    </w:p>
    <w:p w:rsidR="00925CE3" w:rsidRDefault="00925CE3">
      <w:pPr>
        <w:rPr>
          <w:lang w:val="en-US"/>
        </w:rPr>
      </w:pPr>
      <w:r>
        <w:rPr>
          <w:lang w:val="en-US"/>
        </w:rPr>
        <w:t xml:space="preserve">Takes his metaphor and twists it/ pushes it – “quitting now the flowers of rhetoric” reason &gt; ‘eccentric’/emotive writing </w:t>
      </w:r>
    </w:p>
    <w:p w:rsidR="00925CE3" w:rsidRDefault="00925CE3">
      <w:pPr>
        <w:rPr>
          <w:lang w:val="en-US"/>
        </w:rPr>
      </w:pPr>
      <w:r>
        <w:rPr>
          <w:lang w:val="en-US"/>
        </w:rPr>
        <w:t xml:space="preserve">Gender differences are result of education “I have not yet learned… to disguise my sentiments” – wit paradox of women having to </w:t>
      </w:r>
      <w:r>
        <w:rPr>
          <w:u w:val="single"/>
          <w:lang w:val="en-US"/>
        </w:rPr>
        <w:t>learn</w:t>
      </w:r>
      <w:r>
        <w:rPr>
          <w:lang w:val="en-US"/>
        </w:rPr>
        <w:t xml:space="preserve"> to act like women, it’s not natural </w:t>
      </w:r>
    </w:p>
    <w:p w:rsidR="00925CE3" w:rsidRDefault="00661554">
      <w:pPr>
        <w:rPr>
          <w:lang w:val="en-US"/>
        </w:rPr>
      </w:pPr>
      <w:r>
        <w:rPr>
          <w:lang w:val="en-US"/>
        </w:rPr>
        <w:t xml:space="preserve">“country people” thinking Burke’s ideas are “folly” – architectural languages, “superstructure” – Burke’s writing like a building: pretty but empty -&gt; demon of property? </w:t>
      </w:r>
    </w:p>
    <w:p w:rsidR="00661554" w:rsidRDefault="00661554">
      <w:pPr>
        <w:rPr>
          <w:lang w:val="en-US"/>
        </w:rPr>
      </w:pPr>
      <w:r>
        <w:rPr>
          <w:lang w:val="en-US"/>
        </w:rPr>
        <w:t xml:space="preserve">Property and ownership – even her metaphorical language motivated by the politics she’s trying to defend </w:t>
      </w:r>
    </w:p>
    <w:p w:rsidR="00661554" w:rsidRDefault="00661554">
      <w:pPr>
        <w:rPr>
          <w:lang w:val="en-US"/>
        </w:rPr>
      </w:pPr>
      <w:r>
        <w:rPr>
          <w:lang w:val="en-US"/>
        </w:rPr>
        <w:t xml:space="preserve">Wollstonecraft – genderless at end, “the </w:t>
      </w:r>
      <w:proofErr w:type="spellStart"/>
      <w:r>
        <w:rPr>
          <w:lang w:val="en-US"/>
        </w:rPr>
        <w:t>richt</w:t>
      </w:r>
      <w:proofErr w:type="spellEnd"/>
      <w:r>
        <w:rPr>
          <w:lang w:val="en-US"/>
        </w:rPr>
        <w:t xml:space="preserve">” “the few” “the tyrants” </w:t>
      </w:r>
    </w:p>
    <w:p w:rsidR="00661554" w:rsidRPr="00925CE3" w:rsidRDefault="00661554">
      <w:pPr>
        <w:rPr>
          <w:lang w:val="en-US"/>
        </w:rPr>
      </w:pPr>
      <w:r>
        <w:rPr>
          <w:lang w:val="en-US"/>
        </w:rPr>
        <w:lastRenderedPageBreak/>
        <w:t>Glittering/glow – glittering = reflective glow coming from within</w:t>
      </w:r>
      <w:bookmarkStart w:id="0" w:name="_GoBack"/>
      <w:bookmarkEnd w:id="0"/>
    </w:p>
    <w:sectPr w:rsidR="00661554" w:rsidRPr="0092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41"/>
    <w:rsid w:val="002C4601"/>
    <w:rsid w:val="00370C5C"/>
    <w:rsid w:val="0060077F"/>
    <w:rsid w:val="00643941"/>
    <w:rsid w:val="00661554"/>
    <w:rsid w:val="0092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2F1"/>
  <w15:chartTrackingRefBased/>
  <w15:docId w15:val="{5D79E9E5-98A4-4D12-ADA2-1EA904F8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Nicholson</dc:creator>
  <cp:keywords/>
  <dc:description/>
  <cp:lastModifiedBy>Claire Nicholson</cp:lastModifiedBy>
  <cp:revision>1</cp:revision>
  <dcterms:created xsi:type="dcterms:W3CDTF">2019-10-03T10:03:00Z</dcterms:created>
  <dcterms:modified xsi:type="dcterms:W3CDTF">2019-10-03T11:25:00Z</dcterms:modified>
</cp:coreProperties>
</file>