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7E" w:rsidRPr="00D03A46" w:rsidRDefault="00E26A80" w:rsidP="00FA2F9B">
      <w:pPr>
        <w:pStyle w:val="Title"/>
        <w:pBdr>
          <w:bottom w:val="none" w:sz="0" w:space="0" w:color="auto"/>
        </w:pBdr>
        <w:jc w:val="center"/>
        <w:rPr>
          <w:rFonts w:asciiTheme="minorHAnsi" w:hAnsiTheme="minorHAnsi"/>
        </w:rPr>
      </w:pPr>
      <w:r>
        <w:rPr>
          <w:rFonts w:asciiTheme="minorHAnsi" w:hAnsiTheme="minorHAnsi"/>
        </w:rPr>
        <w:t>IN721 2019</w:t>
      </w:r>
      <w:r w:rsidR="00A92339" w:rsidRPr="00D03A46">
        <w:rPr>
          <w:rFonts w:asciiTheme="minorHAnsi" w:hAnsiTheme="minorHAnsi"/>
        </w:rPr>
        <w:t xml:space="preserve"> Practical 1.</w:t>
      </w:r>
      <w:r w:rsidR="00C065F7">
        <w:rPr>
          <w:rFonts w:asciiTheme="minorHAnsi" w:hAnsiTheme="minorHAnsi"/>
        </w:rPr>
        <w:t>2</w:t>
      </w:r>
      <w:r w:rsidR="00064C55">
        <w:rPr>
          <w:rFonts w:asciiTheme="minorHAnsi" w:hAnsiTheme="minorHAnsi"/>
        </w:rPr>
        <w:t>b</w:t>
      </w:r>
      <w:r w:rsidR="00A92339" w:rsidRPr="00D03A46">
        <w:rPr>
          <w:rFonts w:asciiTheme="minorHAnsi" w:hAnsiTheme="minorHAnsi"/>
        </w:rPr>
        <w:t xml:space="preserve"> </w:t>
      </w:r>
      <w:r w:rsidR="00C065F7">
        <w:rPr>
          <w:rFonts w:asciiTheme="minorHAnsi" w:hAnsiTheme="minorHAnsi"/>
        </w:rPr>
        <w:t>–</w:t>
      </w:r>
      <w:r w:rsidR="00A92339" w:rsidRPr="00D03A46">
        <w:rPr>
          <w:rFonts w:asciiTheme="minorHAnsi" w:hAnsiTheme="minorHAnsi"/>
        </w:rPr>
        <w:t xml:space="preserve"> </w:t>
      </w:r>
      <w:r w:rsidR="00064C55">
        <w:rPr>
          <w:rFonts w:asciiTheme="minorHAnsi" w:hAnsiTheme="minorHAnsi"/>
        </w:rPr>
        <w:t>More on Resources</w:t>
      </w:r>
    </w:p>
    <w:p w:rsidR="009C4965" w:rsidRDefault="00763106" w:rsidP="00763106">
      <w:r w:rsidRPr="00D03A46">
        <w:t xml:space="preserve">As </w:t>
      </w:r>
      <w:r w:rsidR="005E7FCC">
        <w:t>discussed in lecture</w:t>
      </w:r>
      <w:r w:rsidRPr="00D03A46">
        <w:t xml:space="preserve">, Android does not </w:t>
      </w:r>
      <w:r w:rsidR="009760C2">
        <w:t>want you to use literal values -- n</w:t>
      </w:r>
      <w:r w:rsidRPr="00D03A46">
        <w:t xml:space="preserve">ot for spatial dimensions, not for colours, not for strings. Instead, you are to </w:t>
      </w:r>
      <w:r w:rsidR="006508F7">
        <w:t>define</w:t>
      </w:r>
      <w:r w:rsidRPr="00D03A46">
        <w:t xml:space="preserve"> all these entities as XML e</w:t>
      </w:r>
      <w:r w:rsidR="002E5DF6">
        <w:t xml:space="preserve">lements in files </w:t>
      </w:r>
      <w:r w:rsidRPr="00D03A46">
        <w:t xml:space="preserve">in the res/values/ directory.  A new </w:t>
      </w:r>
      <w:r w:rsidR="008E7984">
        <w:t xml:space="preserve">Android Studio </w:t>
      </w:r>
      <w:r w:rsidRPr="00D03A46">
        <w:t xml:space="preserve">project comes with </w:t>
      </w:r>
      <w:r w:rsidR="00DC6776">
        <w:t xml:space="preserve">auto-generated </w:t>
      </w:r>
      <w:r w:rsidRPr="00D03A46">
        <w:t xml:space="preserve">files </w:t>
      </w:r>
      <w:r w:rsidR="0098137F">
        <w:t xml:space="preserve">colors.xml, </w:t>
      </w:r>
      <w:r w:rsidRPr="00D03A46">
        <w:t>strings.xml, dimens.xml and styles.xml</w:t>
      </w:r>
      <w:r w:rsidR="0021297E">
        <w:t>. You can add others as needed (see below)</w:t>
      </w:r>
      <w:r w:rsidR="009C4965">
        <w:t>.</w:t>
      </w:r>
    </w:p>
    <w:p w:rsidR="00D50049" w:rsidRDefault="00D50049" w:rsidP="00D50049">
      <w:pPr>
        <w:pStyle w:val="Heading2"/>
        <w:rPr>
          <w:rFonts w:asciiTheme="minorHAnsi" w:hAnsiTheme="minorHAnsi"/>
        </w:rPr>
      </w:pPr>
      <w:r w:rsidRPr="00D03A46">
        <w:rPr>
          <w:rFonts w:asciiTheme="minorHAnsi" w:hAnsiTheme="minorHAnsi"/>
        </w:rPr>
        <w:t>Accessing Resources</w:t>
      </w:r>
      <w:r>
        <w:rPr>
          <w:rFonts w:asciiTheme="minorHAnsi" w:hAnsiTheme="minorHAnsi"/>
        </w:rPr>
        <w:t xml:space="preserve"> - Three Ways</w:t>
      </w:r>
      <w:r w:rsidR="00F75A1F">
        <w:rPr>
          <w:rFonts w:asciiTheme="minorHAnsi" w:hAnsiTheme="minorHAnsi"/>
        </w:rPr>
        <w:t xml:space="preserve"> </w:t>
      </w:r>
    </w:p>
    <w:p w:rsidR="00F75A1F" w:rsidRPr="00320717" w:rsidRDefault="00F75A1F" w:rsidP="00F75A1F">
      <w:pPr>
        <w:rPr>
          <w:i/>
        </w:rPr>
      </w:pPr>
      <w:r w:rsidRPr="00320717">
        <w:rPr>
          <w:i/>
        </w:rPr>
        <w:t xml:space="preserve">Please read this material carefully before attempting the </w:t>
      </w:r>
      <w:r w:rsidR="00B65834" w:rsidRPr="00320717">
        <w:rPr>
          <w:i/>
        </w:rPr>
        <w:t>task at the end of the handout.</w:t>
      </w:r>
      <w:r w:rsidR="009C4965">
        <w:rPr>
          <w:i/>
        </w:rPr>
        <w:t xml:space="preserve"> Some is a review of material covered in class lecture, but some of it is new.</w:t>
      </w:r>
      <w:r w:rsidR="002B3A64">
        <w:rPr>
          <w:i/>
        </w:rPr>
        <w:t>..</w:t>
      </w:r>
    </w:p>
    <w:p w:rsidR="007450C7" w:rsidRPr="00D03A46" w:rsidRDefault="007450C7" w:rsidP="00763106">
      <w:r w:rsidRPr="00D03A46">
        <w:t>Resource constants can be accessed from the graphical screen designer, from the</w:t>
      </w:r>
      <w:r>
        <w:t xml:space="preserve"> XML of layouts, and from the Java code-behind of A</w:t>
      </w:r>
      <w:r w:rsidRPr="00D03A46">
        <w:t>ctivity classes</w:t>
      </w:r>
    </w:p>
    <w:p w:rsidR="00982EBE" w:rsidRDefault="00641A52" w:rsidP="00982EBE">
      <w:r w:rsidRPr="00D03A46">
        <w:rPr>
          <w:b/>
        </w:rPr>
        <w:t>Accessing resources f</w:t>
      </w:r>
      <w:r w:rsidR="00982EBE" w:rsidRPr="00D03A46">
        <w:rPr>
          <w:b/>
        </w:rPr>
        <w:t xml:space="preserve">rom the Graphical Layout properties window: </w:t>
      </w:r>
      <w:r w:rsidR="00807441">
        <w:t>You can type resource cons</w:t>
      </w:r>
      <w:r w:rsidR="00D96B2D">
        <w:t>tants directly into the Properties</w:t>
      </w:r>
      <w:r w:rsidR="00807441">
        <w:t xml:space="preserve"> pane</w:t>
      </w:r>
      <w:r w:rsidR="00C74C3D">
        <w:t xml:space="preserve">, </w:t>
      </w:r>
      <w:r w:rsidR="00807441">
        <w:t>prefacing them with @</w:t>
      </w:r>
      <w:r w:rsidR="00807441">
        <w:rPr>
          <w:i/>
        </w:rPr>
        <w:t>resourcetype/</w:t>
      </w:r>
      <w:r w:rsidR="00DA6099">
        <w:t>, just as you do in the XML source</w:t>
      </w:r>
      <w:r w:rsidR="00580097">
        <w:t xml:space="preserve"> (cf. </w:t>
      </w:r>
      <w:r w:rsidR="00D61BEE">
        <w:t xml:space="preserve">the </w:t>
      </w:r>
      <w:r w:rsidR="00580097">
        <w:t>lecture)</w:t>
      </w:r>
      <w:r w:rsidR="00807441">
        <w:rPr>
          <w:i/>
        </w:rPr>
        <w:t xml:space="preserve">. </w:t>
      </w:r>
      <w:r w:rsidR="002253E1">
        <w:t>Alternatively, c</w:t>
      </w:r>
      <w:r w:rsidR="00982EBE" w:rsidRPr="00D03A46">
        <w:t xml:space="preserve">licking the ellipsis </w:t>
      </w:r>
      <w:r w:rsidR="00867974">
        <w:t>at the right-hand edge</w:t>
      </w:r>
      <w:r w:rsidR="00982EBE" w:rsidRPr="00D03A46">
        <w:t xml:space="preserve"> </w:t>
      </w:r>
      <w:r w:rsidR="00900C8B">
        <w:t xml:space="preserve">of </w:t>
      </w:r>
      <w:r w:rsidR="00982EBE" w:rsidRPr="00D03A46">
        <w:t>any property entry text area will bring up a list of available resource constants</w:t>
      </w:r>
      <w:r w:rsidR="002253E1">
        <w:t xml:space="preserve"> and, for colours, a colour picker</w:t>
      </w:r>
      <w:r w:rsidR="00982EBE" w:rsidRPr="00D03A46">
        <w:t>.</w:t>
      </w:r>
      <w:r w:rsidR="00511F3F" w:rsidRPr="00D03A46">
        <w:t xml:space="preserve"> </w:t>
      </w:r>
      <w:r w:rsidR="002253E1">
        <w:t>Note that these lists will contain not only the resource constant</w:t>
      </w:r>
      <w:r w:rsidR="00D503C4">
        <w:t>s</w:t>
      </w:r>
      <w:r w:rsidR="002253E1">
        <w:t xml:space="preserve"> you have defined, but also all the available system resource constants. </w:t>
      </w:r>
      <w:r w:rsidR="00511F3F" w:rsidRPr="00D03A46">
        <w:t xml:space="preserve">For example, clicking the ellipsis for the Text property of </w:t>
      </w:r>
      <w:r w:rsidR="00D503C4">
        <w:t>a</w:t>
      </w:r>
      <w:r w:rsidR="00511F3F" w:rsidRPr="00D03A46">
        <w:t xml:space="preserve"> TextVie</w:t>
      </w:r>
      <w:r w:rsidR="00322129">
        <w:t xml:space="preserve">w </w:t>
      </w:r>
      <w:r w:rsidR="00511F3F" w:rsidRPr="00D03A46">
        <w:t xml:space="preserve">brings up </w:t>
      </w:r>
      <w:r w:rsidR="0085648D">
        <w:t xml:space="preserve">the window shown below. </w:t>
      </w:r>
      <w:r w:rsidR="00645C5A">
        <w:t>Using the Android system constants where appropriate will give your Android apps a more standardised interface. After you complete this practical, you may want to explore some of these system resource constants.</w:t>
      </w:r>
    </w:p>
    <w:p w:rsidR="00D50049" w:rsidRDefault="00D96B2D" w:rsidP="00D50049">
      <w:pPr>
        <w:jc w:val="center"/>
      </w:pPr>
      <w:r>
        <w:rPr>
          <w:noProof/>
          <w:lang w:eastAsia="en-NZ"/>
        </w:rPr>
        <w:drawing>
          <wp:inline distT="0" distB="0" distL="0" distR="0" wp14:anchorId="41E61038" wp14:editId="6EAAC5CC">
            <wp:extent cx="3947578" cy="34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578" cy="3456000"/>
                    </a:xfrm>
                    <a:prstGeom prst="rect">
                      <a:avLst/>
                    </a:prstGeom>
                  </pic:spPr>
                </pic:pic>
              </a:graphicData>
            </a:graphic>
          </wp:inline>
        </w:drawing>
      </w:r>
    </w:p>
    <w:p w:rsidR="00732293" w:rsidRPr="00D03A46" w:rsidRDefault="00641A52" w:rsidP="00982EBE">
      <w:r w:rsidRPr="00D03A46">
        <w:rPr>
          <w:b/>
        </w:rPr>
        <w:lastRenderedPageBreak/>
        <w:t>Accessing resources in XML layout f</w:t>
      </w:r>
      <w:r w:rsidR="00D51A68" w:rsidRPr="00D03A46">
        <w:rPr>
          <w:b/>
        </w:rPr>
        <w:t>iles:</w:t>
      </w:r>
      <w:r w:rsidR="00D31189" w:rsidRPr="00D03A46">
        <w:rPr>
          <w:b/>
        </w:rPr>
        <w:t xml:space="preserve"> </w:t>
      </w:r>
      <w:r w:rsidR="00C02E90" w:rsidRPr="00C02E90">
        <w:t>(Also discussed in lecture.)</w:t>
      </w:r>
      <w:r w:rsidR="00C02E90">
        <w:rPr>
          <w:b/>
        </w:rPr>
        <w:t xml:space="preserve"> </w:t>
      </w:r>
      <w:r w:rsidR="00732293" w:rsidRPr="00D03A46">
        <w:t xml:space="preserve">Assume that </w:t>
      </w:r>
      <w:r w:rsidR="00C02E90">
        <w:t xml:space="preserve">you have added </w:t>
      </w:r>
      <w:r w:rsidR="006E2DEE">
        <w:t xml:space="preserve">the constant blueForText </w:t>
      </w:r>
      <w:r w:rsidR="00C02E90">
        <w:t>to the default</w:t>
      </w:r>
      <w:r w:rsidR="00493B72">
        <w:t xml:space="preserve"> entries in</w:t>
      </w:r>
      <w:r w:rsidR="00732293" w:rsidRPr="00D03A46">
        <w:t xml:space="preserve"> </w:t>
      </w:r>
      <w:r w:rsidR="00D22436">
        <w:t>/</w:t>
      </w:r>
      <w:r w:rsidR="004C50F9">
        <w:t>res/values/colo</w:t>
      </w:r>
      <w:r w:rsidR="00732293" w:rsidRPr="00D03A46">
        <w:t>rs.xml</w:t>
      </w:r>
      <w:r w:rsidR="0049512A">
        <w:t>, like this</w:t>
      </w:r>
      <w:r w:rsidR="00732293" w:rsidRPr="00D03A46">
        <w:t>:</w:t>
      </w:r>
    </w:p>
    <w:p w:rsidR="00732293" w:rsidRPr="00D03A46" w:rsidRDefault="00C02E90" w:rsidP="00B86206">
      <w:pPr>
        <w:jc w:val="center"/>
      </w:pPr>
      <w:r>
        <w:rPr>
          <w:noProof/>
          <w:lang w:eastAsia="en-NZ"/>
        </w:rPr>
        <w:drawing>
          <wp:inline distT="0" distB="0" distL="0" distR="0">
            <wp:extent cx="2908998" cy="1336190"/>
            <wp:effectExtent l="19050" t="1905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918208" cy="1340420"/>
                    </a:xfrm>
                    <a:prstGeom prst="rect">
                      <a:avLst/>
                    </a:prstGeom>
                    <a:ln>
                      <a:solidFill>
                        <a:schemeClr val="tx1"/>
                      </a:solidFill>
                    </a:ln>
                  </pic:spPr>
                </pic:pic>
              </a:graphicData>
            </a:graphic>
          </wp:inline>
        </w:drawing>
      </w:r>
    </w:p>
    <w:p w:rsidR="007D133E" w:rsidRPr="00D03A46" w:rsidRDefault="007D133E" w:rsidP="00982EBE">
      <w:r w:rsidRPr="00D03A46">
        <w:t xml:space="preserve">You can set the text colour of a TextView control </w:t>
      </w:r>
      <w:r w:rsidR="006364CB">
        <w:t>to this colour in the layout XML file</w:t>
      </w:r>
      <w:r w:rsidR="007B082B">
        <w:t xml:space="preserve"> with</w:t>
      </w:r>
      <w:r w:rsidRPr="00D03A46">
        <w:t>:</w:t>
      </w:r>
    </w:p>
    <w:p w:rsidR="00BB48B7" w:rsidRPr="00D03A46" w:rsidRDefault="00696D81" w:rsidP="00982EBE">
      <w:r>
        <w:rPr>
          <w:noProof/>
          <w:lang w:eastAsia="en-NZ"/>
        </w:rPr>
        <w:pict>
          <v:shapetype id="_x0000_t32" coordsize="21600,21600" o:spt="32" o:oned="t" path="m,l21600,21600e" filled="f">
            <v:path arrowok="t" fillok="f" o:connecttype="none"/>
            <o:lock v:ext="edit" shapetype="t"/>
          </v:shapetype>
          <v:shape id="_x0000_s1037" type="#_x0000_t32" style="position:absolute;margin-left:255.45pt;margin-top:88.8pt;width:51.45pt;height:0;flip:x;z-index:251667456" o:connectortype="straight" strokecolor="red">
            <v:stroke endarrow="block"/>
          </v:shape>
        </w:pict>
      </w:r>
      <w:r w:rsidR="00797AA8" w:rsidRPr="00797AA8">
        <w:rPr>
          <w:noProof/>
          <w:lang w:val="en-US"/>
        </w:rPr>
        <w:t xml:space="preserve"> </w:t>
      </w:r>
      <w:r w:rsidR="00797AA8">
        <w:rPr>
          <w:noProof/>
          <w:lang w:eastAsia="en-NZ"/>
        </w:rPr>
        <w:drawing>
          <wp:inline distT="0" distB="0" distL="0" distR="0">
            <wp:extent cx="3400425" cy="127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400425" cy="1276350"/>
                    </a:xfrm>
                    <a:prstGeom prst="rect">
                      <a:avLst/>
                    </a:prstGeom>
                  </pic:spPr>
                </pic:pic>
              </a:graphicData>
            </a:graphic>
          </wp:inline>
        </w:drawing>
      </w:r>
    </w:p>
    <w:p w:rsidR="007B6B43" w:rsidRPr="00D03A46" w:rsidRDefault="00A05148" w:rsidP="00982EBE">
      <w:r>
        <w:t>Remember</w:t>
      </w:r>
      <w:r w:rsidR="005A366F" w:rsidRPr="00D03A46">
        <w:t xml:space="preserve"> that </w:t>
      </w:r>
      <w:r w:rsidR="00E74530">
        <w:t>“</w:t>
      </w:r>
      <w:r w:rsidR="005A366F" w:rsidRPr="00D03A46">
        <w:t>@color/blueForText</w:t>
      </w:r>
      <w:r w:rsidR="00E74530">
        <w:t>”</w:t>
      </w:r>
      <w:r w:rsidR="005A366F" w:rsidRPr="00D03A46">
        <w:t xml:space="preserve"> is not a </w:t>
      </w:r>
      <w:r w:rsidR="00A547FB">
        <w:t>file path</w:t>
      </w:r>
      <w:r w:rsidR="00CE4456">
        <w:t>, it is a reference to an XML element</w:t>
      </w:r>
      <w:r w:rsidR="0017177F">
        <w:t xml:space="preserve"> of type &lt;color&gt;</w:t>
      </w:r>
      <w:r w:rsidR="00DB1534">
        <w:t xml:space="preserve"> with name attribute b</w:t>
      </w:r>
      <w:r w:rsidR="00035220">
        <w:t>lue</w:t>
      </w:r>
      <w:r w:rsidR="00DB1534">
        <w:t>ForText.</w:t>
      </w:r>
    </w:p>
    <w:p w:rsidR="00857480" w:rsidRDefault="001800C8" w:rsidP="00982EBE">
      <w:pPr>
        <w:rPr>
          <w:b/>
        </w:rPr>
      </w:pPr>
      <w:r w:rsidRPr="001800C8">
        <w:rPr>
          <w:b/>
          <w:noProof/>
          <w:lang w:eastAsia="en-NZ"/>
        </w:rPr>
        <w:drawing>
          <wp:inline distT="0" distB="0" distL="0" distR="0">
            <wp:extent cx="545654" cy="544748"/>
            <wp:effectExtent l="19050" t="0" r="6796" b="0"/>
            <wp:docPr id="4" name="Picture 2" descr="C:\Users\Patricia\AppData\Local\Microsoft\Windows\INetCache\IE\5472SU7B\NEW-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ia\AppData\Local\Microsoft\Windows\INetCache\IE\5472SU7B\NEW-2[1].gif"/>
                    <pic:cNvPicPr>
                      <a:picLocks noChangeAspect="1" noChangeArrowheads="1"/>
                    </pic:cNvPicPr>
                  </pic:nvPicPr>
                  <pic:blipFill>
                    <a:blip r:embed="rId11" cstate="print"/>
                    <a:srcRect/>
                    <a:stretch>
                      <a:fillRect/>
                    </a:stretch>
                  </pic:blipFill>
                  <pic:spPr bwMode="auto">
                    <a:xfrm>
                      <a:off x="0" y="0"/>
                      <a:ext cx="546133" cy="545227"/>
                    </a:xfrm>
                    <a:prstGeom prst="rect">
                      <a:avLst/>
                    </a:prstGeom>
                    <a:noFill/>
                    <a:ln w="9525">
                      <a:noFill/>
                      <a:miter lim="800000"/>
                      <a:headEnd/>
                      <a:tailEnd/>
                    </a:ln>
                  </pic:spPr>
                </pic:pic>
              </a:graphicData>
            </a:graphic>
          </wp:inline>
        </w:drawing>
      </w:r>
      <w:r w:rsidR="00790B41" w:rsidRPr="00D03A46">
        <w:rPr>
          <w:b/>
        </w:rPr>
        <w:t>Accessing resources i</w:t>
      </w:r>
      <w:r w:rsidR="00857480" w:rsidRPr="00D03A46">
        <w:rPr>
          <w:b/>
        </w:rPr>
        <w:t>n the Java code-behind:</w:t>
      </w:r>
    </w:p>
    <w:p w:rsidR="00972FC1" w:rsidRDefault="00972FC1" w:rsidP="00982EBE">
      <w:r>
        <w:t xml:space="preserve">Based on the code you have written so far, you might expect to be able to use resource constants </w:t>
      </w:r>
      <w:r w:rsidR="009B1262">
        <w:t xml:space="preserve">in your Java code </w:t>
      </w:r>
      <w:r>
        <w:t>by asking R for them, like this:</w:t>
      </w:r>
    </w:p>
    <w:p w:rsidR="00972FC1" w:rsidRDefault="00972FC1" w:rsidP="00982EBE">
      <w:r w:rsidRPr="00D03A46">
        <w:rPr>
          <w:noProof/>
          <w:lang w:eastAsia="en-NZ"/>
        </w:rPr>
        <w:drawing>
          <wp:inline distT="0" distB="0" distL="0" distR="0">
            <wp:extent cx="5273514" cy="500308"/>
            <wp:effectExtent l="19050" t="0" r="3336"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5221" cy="500470"/>
                    </a:xfrm>
                    <a:prstGeom prst="rect">
                      <a:avLst/>
                    </a:prstGeom>
                    <a:noFill/>
                    <a:ln w="9525">
                      <a:noFill/>
                      <a:miter lim="800000"/>
                      <a:headEnd/>
                      <a:tailEnd/>
                    </a:ln>
                  </pic:spPr>
                </pic:pic>
              </a:graphicData>
            </a:graphic>
          </wp:inline>
        </w:drawing>
      </w:r>
    </w:p>
    <w:p w:rsidR="004009A0" w:rsidRPr="00D03A46" w:rsidRDefault="004009A0" w:rsidP="004009A0">
      <w:r w:rsidRPr="00D03A46">
        <w:t>But you can't</w:t>
      </w:r>
      <w:r w:rsidR="00FD2586">
        <w:t xml:space="preserve"> – this is illegal</w:t>
      </w:r>
      <w:r w:rsidRPr="00D03A46">
        <w:t xml:space="preserve">. </w:t>
      </w:r>
      <w:r w:rsidR="005062DD">
        <w:t>(</w:t>
      </w:r>
      <w:r>
        <w:t>Note the compiler complaining</w:t>
      </w:r>
      <w:r w:rsidR="00FF2EFB">
        <w:t xml:space="preserve"> with its wiggly red underline.</w:t>
      </w:r>
      <w:r w:rsidR="005062DD">
        <w:t xml:space="preserve">) </w:t>
      </w:r>
      <w:r w:rsidR="00FF2EFB">
        <w:t xml:space="preserve">The problem is that </w:t>
      </w:r>
      <w:r w:rsidR="00B46A0B">
        <w:t xml:space="preserve">setTextColor wants a colour value. </w:t>
      </w:r>
      <w:r w:rsidR="003470DC">
        <w:t>(</w:t>
      </w:r>
      <w:r w:rsidR="00B46A0B">
        <w:t>Similarly setText wants a string</w:t>
      </w:r>
      <w:r w:rsidR="003470DC">
        <w:t xml:space="preserve">, setWidth wants a pixel dimension, etc.)  But </w:t>
      </w:r>
      <w:r w:rsidRPr="00D03A46">
        <w:t xml:space="preserve">R.color.blueForText </w:t>
      </w:r>
      <w:r w:rsidR="003470DC">
        <w:t>is the</w:t>
      </w:r>
      <w:r w:rsidRPr="00D03A46">
        <w:t xml:space="preserve"> </w:t>
      </w:r>
      <w:r w:rsidRPr="00D03A46">
        <w:rPr>
          <w:b/>
          <w:i/>
        </w:rPr>
        <w:t>resource id</w:t>
      </w:r>
      <w:r w:rsidRPr="00D03A46">
        <w:t xml:space="preserve"> of the blueForText colo</w:t>
      </w:r>
      <w:r>
        <w:t>u</w:t>
      </w:r>
      <w:r w:rsidRPr="00D03A46">
        <w:t>r constant</w:t>
      </w:r>
      <w:r w:rsidR="003470DC">
        <w:t>, not the actual colour value</w:t>
      </w:r>
      <w:r w:rsidR="00393600">
        <w:t xml:space="preserve">. You can see this </w:t>
      </w:r>
      <w:r w:rsidR="00BA43D2">
        <w:t xml:space="preserve">in the class R, </w:t>
      </w:r>
      <w:r w:rsidR="00B32375">
        <w:t xml:space="preserve">where </w:t>
      </w:r>
      <w:r w:rsidR="004F1A20">
        <w:t>R.color.blueForText</w:t>
      </w:r>
      <w:r w:rsidR="004234F5">
        <w:t xml:space="preserve"> is defined as an int.</w:t>
      </w:r>
    </w:p>
    <w:p w:rsidR="004009A0" w:rsidRDefault="004C05CC" w:rsidP="00982EBE">
      <w:r w:rsidRPr="00D03A46">
        <w:rPr>
          <w:noProof/>
          <w:lang w:eastAsia="en-NZ"/>
        </w:rPr>
        <w:drawing>
          <wp:inline distT="0" distB="0" distL="0" distR="0">
            <wp:extent cx="3808784" cy="567573"/>
            <wp:effectExtent l="19050" t="0" r="121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818733" cy="569056"/>
                    </a:xfrm>
                    <a:prstGeom prst="rect">
                      <a:avLst/>
                    </a:prstGeom>
                    <a:noFill/>
                    <a:ln w="9525">
                      <a:noFill/>
                      <a:miter lim="800000"/>
                      <a:headEnd/>
                      <a:tailEnd/>
                    </a:ln>
                  </pic:spPr>
                </pic:pic>
              </a:graphicData>
            </a:graphic>
          </wp:inline>
        </w:drawing>
      </w:r>
    </w:p>
    <w:p w:rsidR="003B03DC" w:rsidRPr="00D03A46" w:rsidRDefault="00403658" w:rsidP="003B03DC">
      <w:r>
        <w:t>When we use</w:t>
      </w:r>
      <w:r w:rsidR="003B03DC" w:rsidRPr="00D03A46">
        <w:t xml:space="preserve"> findViewById </w:t>
      </w:r>
      <w:r w:rsidR="003B03DC">
        <w:t>to get a reference to a screen cont</w:t>
      </w:r>
      <w:r w:rsidR="00E32C2F">
        <w:t>r</w:t>
      </w:r>
      <w:r w:rsidR="003B03DC">
        <w:t>ol</w:t>
      </w:r>
      <w:r w:rsidR="003B03DC" w:rsidRPr="00D03A46">
        <w:t xml:space="preserve">, this </w:t>
      </w:r>
      <w:r w:rsidR="00DB29FF">
        <w:t>is not a problem</w:t>
      </w:r>
      <w:r w:rsidR="003B03DC" w:rsidRPr="00D03A46">
        <w:t xml:space="preserve">, because </w:t>
      </w:r>
      <w:r w:rsidR="003B03DC">
        <w:t xml:space="preserve">findViewByID </w:t>
      </w:r>
      <w:r w:rsidR="003B03DC" w:rsidRPr="00C555C9">
        <w:rPr>
          <w:b/>
          <w:i/>
        </w:rPr>
        <w:t>wants the resource id</w:t>
      </w:r>
      <w:r w:rsidR="003B03DC" w:rsidRPr="00D03A46">
        <w:t xml:space="preserve"> of the control it is fetching for you. But the </w:t>
      </w:r>
      <w:r w:rsidR="00CD06FE">
        <w:t xml:space="preserve">various </w:t>
      </w:r>
      <w:r w:rsidR="002C33CE" w:rsidRPr="00D03A46">
        <w:t>set</w:t>
      </w:r>
      <w:r w:rsidR="002C33CE">
        <w:t xml:space="preserve"> </w:t>
      </w:r>
      <w:r w:rsidR="002C33CE" w:rsidRPr="00D03A46">
        <w:t>methods</w:t>
      </w:r>
      <w:r w:rsidR="003B03DC" w:rsidRPr="00D03A46">
        <w:t xml:space="preserve"> </w:t>
      </w:r>
      <w:r w:rsidR="003B03DC" w:rsidRPr="000336C8">
        <w:t xml:space="preserve">want the </w:t>
      </w:r>
      <w:r w:rsidR="003B03DC" w:rsidRPr="00680F97">
        <w:rPr>
          <w:b/>
          <w:i/>
        </w:rPr>
        <w:t>values</w:t>
      </w:r>
      <w:r w:rsidR="003B03DC" w:rsidRPr="000336C8">
        <w:t xml:space="preserve"> of co</w:t>
      </w:r>
      <w:r w:rsidR="000336C8" w:rsidRPr="000336C8">
        <w:t>nstants, not their resource IDs</w:t>
      </w:r>
      <w:r w:rsidR="00803CD5">
        <w:t xml:space="preserve">. To deal with this, we need to get access to an </w:t>
      </w:r>
      <w:r w:rsidR="00803CD5">
        <w:lastRenderedPageBreak/>
        <w:t>instance of an Android helper class</w:t>
      </w:r>
      <w:r w:rsidR="00BF633F">
        <w:t xml:space="preserve"> (specifically class Resources)</w:t>
      </w:r>
      <w:r w:rsidR="00803CD5">
        <w:t>. Instances of this cl</w:t>
      </w:r>
      <w:r w:rsidR="006E6386">
        <w:t xml:space="preserve">ass know how to accept </w:t>
      </w:r>
      <w:r w:rsidR="006E6386" w:rsidRPr="00B440EC">
        <w:rPr>
          <w:b/>
          <w:i/>
        </w:rPr>
        <w:t>resource</w:t>
      </w:r>
      <w:r w:rsidR="00803CD5" w:rsidRPr="00B440EC">
        <w:rPr>
          <w:b/>
          <w:i/>
        </w:rPr>
        <w:t xml:space="preserve"> IDs</w:t>
      </w:r>
      <w:r w:rsidR="00803CD5">
        <w:t xml:space="preserve"> </w:t>
      </w:r>
      <w:r w:rsidR="0083414E">
        <w:t xml:space="preserve">of constants </w:t>
      </w:r>
      <w:r w:rsidR="00803CD5">
        <w:t xml:space="preserve">and return </w:t>
      </w:r>
      <w:r w:rsidR="0083414E">
        <w:t xml:space="preserve">the associated </w:t>
      </w:r>
      <w:r w:rsidR="00803CD5" w:rsidRPr="00B440EC">
        <w:rPr>
          <w:b/>
          <w:i/>
        </w:rPr>
        <w:t>values</w:t>
      </w:r>
      <w:r w:rsidR="00803CD5">
        <w:t>.</w:t>
      </w:r>
    </w:p>
    <w:p w:rsidR="00F30ECA" w:rsidRDefault="00F30ECA" w:rsidP="00982EBE">
      <w:r>
        <w:t xml:space="preserve">The process involves </w:t>
      </w:r>
      <w:r w:rsidR="00506CCF">
        <w:t>three</w:t>
      </w:r>
      <w:r>
        <w:t xml:space="preserve"> steps:</w:t>
      </w:r>
    </w:p>
    <w:p w:rsidR="00F30ECA" w:rsidRDefault="00F30ECA" w:rsidP="00F30ECA">
      <w:pPr>
        <w:pStyle w:val="ListParagraph"/>
        <w:numPr>
          <w:ilvl w:val="0"/>
          <w:numId w:val="13"/>
        </w:numPr>
      </w:pPr>
      <w:r>
        <w:t>Get an object of type Resources. This object has methods to get resource constant values based on their Resource IDs.</w:t>
      </w:r>
    </w:p>
    <w:p w:rsidR="00F30ECA" w:rsidRDefault="00F30ECA" w:rsidP="00F30ECA">
      <w:pPr>
        <w:pStyle w:val="ListParagraph"/>
        <w:numPr>
          <w:ilvl w:val="0"/>
          <w:numId w:val="13"/>
        </w:numPr>
      </w:pPr>
      <w:r>
        <w:t>Call the appropriate method of your Resource</w:t>
      </w:r>
      <w:r w:rsidR="00B13C9C">
        <w:t>s</w:t>
      </w:r>
      <w:r>
        <w:t xml:space="preserve"> object, passing in an appropriate </w:t>
      </w:r>
      <w:r w:rsidR="00AD3D06">
        <w:t xml:space="preserve">resource </w:t>
      </w:r>
      <w:r>
        <w:t>ID</w:t>
      </w:r>
      <w:r w:rsidR="00D10623">
        <w:t>, and store the returned value</w:t>
      </w:r>
      <w:r>
        <w:t>.</w:t>
      </w:r>
    </w:p>
    <w:p w:rsidR="00F30ECA" w:rsidRDefault="00F30ECA" w:rsidP="00F30ECA">
      <w:pPr>
        <w:pStyle w:val="ListParagraph"/>
        <w:numPr>
          <w:ilvl w:val="0"/>
          <w:numId w:val="13"/>
        </w:numPr>
      </w:pPr>
      <w:r>
        <w:t xml:space="preserve">Use the </w:t>
      </w:r>
      <w:r w:rsidR="007D54B8">
        <w:t xml:space="preserve">stored </w:t>
      </w:r>
      <w:r>
        <w:t>result.</w:t>
      </w:r>
    </w:p>
    <w:p w:rsidR="00FE487A" w:rsidRDefault="00FE487A" w:rsidP="00FE487A"/>
    <w:p w:rsidR="00F30ECA" w:rsidRDefault="00F30ECA" w:rsidP="00F30ECA">
      <w:r>
        <w:t>We look at the code for each step in turn</w:t>
      </w:r>
      <w:r w:rsidR="00987EC4">
        <w:t xml:space="preserve"> (please read all of this before starting the next task)</w:t>
      </w:r>
      <w:r>
        <w:t>:</w:t>
      </w:r>
    </w:p>
    <w:p w:rsidR="00F30ECA" w:rsidRDefault="00F30ECA" w:rsidP="001C0020">
      <w:pPr>
        <w:pStyle w:val="ListParagraph"/>
        <w:numPr>
          <w:ilvl w:val="0"/>
          <w:numId w:val="15"/>
        </w:numPr>
      </w:pPr>
      <w:r w:rsidRPr="001C0020">
        <w:rPr>
          <w:i/>
        </w:rPr>
        <w:t>Get an object of type Resources:</w:t>
      </w:r>
      <w:r>
        <w:t xml:space="preserve"> All members of the Activity class family expose a method called getResources</w:t>
      </w:r>
      <w:r w:rsidR="00406E43">
        <w:t>()</w:t>
      </w:r>
      <w:r>
        <w:t>, which returns an instance of the Resources class. Look carefully at this pattern, because we will see it often. Android development relies heavily on the use of helper classes, and Activities have methods that generate ins</w:t>
      </w:r>
      <w:r w:rsidR="00AF7C28">
        <w:t>tances of these helpers</w:t>
      </w:r>
      <w:r w:rsidR="00A06062">
        <w:t>. The code in this case looks like:</w:t>
      </w:r>
    </w:p>
    <w:p w:rsidR="00A06062" w:rsidRDefault="00A06062" w:rsidP="00F57894">
      <w:r>
        <w:rPr>
          <w:noProof/>
          <w:lang w:eastAsia="en-NZ"/>
        </w:rPr>
        <w:drawing>
          <wp:inline distT="0" distB="0" distL="0" distR="0">
            <wp:extent cx="349567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495675" cy="561975"/>
                    </a:xfrm>
                    <a:prstGeom prst="rect">
                      <a:avLst/>
                    </a:prstGeom>
                  </pic:spPr>
                </pic:pic>
              </a:graphicData>
            </a:graphic>
          </wp:inline>
        </w:drawing>
      </w:r>
    </w:p>
    <w:p w:rsidR="00054947" w:rsidRPr="001C0020" w:rsidRDefault="00054947" w:rsidP="001C0020">
      <w:pPr>
        <w:pStyle w:val="ListParagraph"/>
        <w:numPr>
          <w:ilvl w:val="0"/>
          <w:numId w:val="15"/>
        </w:numPr>
        <w:rPr>
          <w:i/>
        </w:rPr>
      </w:pPr>
      <w:r w:rsidRPr="001C0020">
        <w:rPr>
          <w:i/>
        </w:rPr>
        <w:t>Call the appropriate method of your Resource</w:t>
      </w:r>
      <w:r w:rsidR="00B13C9C" w:rsidRPr="001C0020">
        <w:rPr>
          <w:i/>
        </w:rPr>
        <w:t>s</w:t>
      </w:r>
      <w:r w:rsidRPr="001C0020">
        <w:rPr>
          <w:i/>
        </w:rPr>
        <w:t xml:space="preserve"> object, passing in an appropriate ID:</w:t>
      </w:r>
      <w:r w:rsidR="00B13C9C">
        <w:t xml:space="preserve"> Objects of the Resources class expose many methods which accept a Resource ID, and return the value of the associated constant. Fortunately, you don’t have to memorise all of these methods, because Android Studio’s excellent code completion will help you, as illustrated:</w:t>
      </w:r>
    </w:p>
    <w:p w:rsidR="00B13C9C" w:rsidRDefault="00B13C9C" w:rsidP="00B13C9C">
      <w:pPr>
        <w:jc w:val="center"/>
        <w:rPr>
          <w:i/>
        </w:rPr>
      </w:pPr>
      <w:r>
        <w:rPr>
          <w:i/>
          <w:noProof/>
          <w:lang w:eastAsia="en-NZ"/>
        </w:rPr>
        <w:drawing>
          <wp:inline distT="0" distB="0" distL="0" distR="0">
            <wp:extent cx="4197004" cy="17634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541" cy="1779678"/>
                    </a:xfrm>
                    <a:prstGeom prst="rect">
                      <a:avLst/>
                    </a:prstGeom>
                    <a:noFill/>
                    <a:ln>
                      <a:noFill/>
                    </a:ln>
                  </pic:spPr>
                </pic:pic>
              </a:graphicData>
            </a:graphic>
          </wp:inline>
        </w:drawing>
      </w:r>
    </w:p>
    <w:p w:rsidR="00CD0918" w:rsidRDefault="00410899" w:rsidP="002B727A">
      <w:pPr>
        <w:ind w:left="720"/>
      </w:pPr>
      <w:r>
        <w:rPr>
          <w:b/>
        </w:rPr>
        <w:t>Warning</w:t>
      </w:r>
      <w:r w:rsidR="0054733B" w:rsidRPr="0054733B">
        <w:rPr>
          <w:b/>
        </w:rPr>
        <w:t>:</w:t>
      </w:r>
      <w:r w:rsidR="0054733B">
        <w:t xml:space="preserve"> </w:t>
      </w:r>
      <w:r w:rsidR="00B13C9C">
        <w:t>Note</w:t>
      </w:r>
      <w:r w:rsidR="00A95729">
        <w:t xml:space="preserve"> that</w:t>
      </w:r>
      <w:r w:rsidR="00B13C9C">
        <w:t xml:space="preserve"> the getColor(int id) method has been struck</w:t>
      </w:r>
      <w:r w:rsidR="00B56ACD">
        <w:t xml:space="preserve"> </w:t>
      </w:r>
      <w:r w:rsidR="00B13C9C">
        <w:t xml:space="preserve">through. This indicates a method that belonged to an older version of the API, and has since been deprecated. </w:t>
      </w:r>
      <w:r w:rsidR="006605B5">
        <w:t xml:space="preserve">Ongoing support for </w:t>
      </w:r>
      <w:r w:rsidR="00955525">
        <w:t>deprecated methods</w:t>
      </w:r>
      <w:r w:rsidR="006605B5">
        <w:t xml:space="preserve"> is not guaranteed, and you should </w:t>
      </w:r>
      <w:r w:rsidR="00DD674F">
        <w:t>avoid using</w:t>
      </w:r>
      <w:r w:rsidR="006605B5">
        <w:t xml:space="preserve"> </w:t>
      </w:r>
      <w:r w:rsidR="00BE0A38">
        <w:t>them</w:t>
      </w:r>
      <w:r w:rsidR="006605B5">
        <w:t xml:space="preserve">. </w:t>
      </w:r>
      <w:r w:rsidR="00A916FE">
        <w:t>This happens very frequently and is one of the most frustrating aspects of working in Android</w:t>
      </w:r>
      <w:r w:rsidR="004E6AC1">
        <w:t xml:space="preserve"> – one day you learn how to use </w:t>
      </w:r>
      <w:r w:rsidR="00691B09">
        <w:t>a complex Android class</w:t>
      </w:r>
      <w:r w:rsidR="004E6AC1">
        <w:t xml:space="preserve">, and the next day a new version </w:t>
      </w:r>
      <w:r w:rsidR="0082303D">
        <w:t xml:space="preserve">of the API </w:t>
      </w:r>
      <w:r w:rsidR="004E6AC1">
        <w:t>is released, and much of what you just learned is deprecated</w:t>
      </w:r>
      <w:r w:rsidR="00A916FE">
        <w:t>.</w:t>
      </w:r>
      <w:r w:rsidR="004E6AC1">
        <w:t xml:space="preserve"> </w:t>
      </w:r>
      <w:r w:rsidR="00E834EF">
        <w:t xml:space="preserve">When this happens, you will need to consult the Android documentation to see how the desired </w:t>
      </w:r>
      <w:r w:rsidR="00E834EF">
        <w:lastRenderedPageBreak/>
        <w:t xml:space="preserve">functionality is now implemented. </w:t>
      </w:r>
      <w:r w:rsidR="00D71319">
        <w:t xml:space="preserve">In this case, unfortunately, the </w:t>
      </w:r>
      <w:r w:rsidR="00AE335A">
        <w:t xml:space="preserve">new </w:t>
      </w:r>
      <w:r w:rsidR="00D71319">
        <w:t xml:space="preserve">process to </w:t>
      </w:r>
      <w:r w:rsidR="00AE335A">
        <w:t>access a colo</w:t>
      </w:r>
      <w:r w:rsidR="00916AC9">
        <w:t>u</w:t>
      </w:r>
      <w:r w:rsidR="00AE335A">
        <w:t>r constant is</w:t>
      </w:r>
      <w:r w:rsidR="00D71319">
        <w:t xml:space="preserve"> </w:t>
      </w:r>
      <w:r w:rsidR="002006B0">
        <w:t>quite complex</w:t>
      </w:r>
      <w:r w:rsidR="00D71319">
        <w:t xml:space="preserve">, </w:t>
      </w:r>
      <w:r w:rsidR="00916AC9">
        <w:t>so we will defer it until</w:t>
      </w:r>
      <w:r w:rsidR="00D71319">
        <w:t xml:space="preserve"> later in the </w:t>
      </w:r>
      <w:r w:rsidR="00063175">
        <w:t>course</w:t>
      </w:r>
      <w:r w:rsidR="00D71319">
        <w:t>.</w:t>
      </w:r>
    </w:p>
    <w:p w:rsidR="00125B8A" w:rsidRDefault="00EE39D6" w:rsidP="00662AEC">
      <w:pPr>
        <w:ind w:left="720"/>
      </w:pPr>
      <w:r>
        <w:t xml:space="preserve">Fortunately, </w:t>
      </w:r>
      <w:r w:rsidR="00C1329A">
        <w:t xml:space="preserve">in our practical task, </w:t>
      </w:r>
      <w:r>
        <w:t>we are going to be accessing s</w:t>
      </w:r>
      <w:r w:rsidR="00C1329A">
        <w:t>tring constants</w:t>
      </w:r>
      <w:r>
        <w:t xml:space="preserve">, and the </w:t>
      </w:r>
      <w:r w:rsidR="007F506F">
        <w:t>Resources.</w:t>
      </w:r>
      <w:r>
        <w:t>getString</w:t>
      </w:r>
      <w:r w:rsidR="007F506F">
        <w:t>(int id)</w:t>
      </w:r>
      <w:r>
        <w:t xml:space="preserve"> method has not undergone big changes in the most recent versions of the API.</w:t>
      </w:r>
      <w:r w:rsidR="00F57894">
        <w:t xml:space="preserve"> </w:t>
      </w:r>
    </w:p>
    <w:p w:rsidR="00EE39D6" w:rsidRDefault="009B5BF6" w:rsidP="009B5BF6">
      <w:r>
        <w:t xml:space="preserve">     </w:t>
      </w:r>
      <w:r w:rsidR="00F57894">
        <w:t xml:space="preserve">Assume we have </w:t>
      </w:r>
      <w:r w:rsidR="007C1C49">
        <w:t xml:space="preserve">modified </w:t>
      </w:r>
      <w:r w:rsidR="00F57894">
        <w:t>/res/values/strings.xml as follows:</w:t>
      </w:r>
    </w:p>
    <w:p w:rsidR="00F57894" w:rsidRDefault="00642C10" w:rsidP="00642C10">
      <w:r>
        <w:rPr>
          <w:noProof/>
          <w:lang w:eastAsia="en-NZ"/>
        </w:rPr>
        <w:drawing>
          <wp:inline distT="0" distB="0" distL="0" distR="0" wp14:anchorId="20CBEA2A" wp14:editId="0A2C760B">
            <wp:extent cx="5731510" cy="1620520"/>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20520"/>
                    </a:xfrm>
                    <a:prstGeom prst="rect">
                      <a:avLst/>
                    </a:prstGeom>
                    <a:ln>
                      <a:solidFill>
                        <a:schemeClr val="accent1"/>
                      </a:solidFill>
                    </a:ln>
                  </pic:spPr>
                </pic:pic>
              </a:graphicData>
            </a:graphic>
          </wp:inline>
        </w:drawing>
      </w:r>
    </w:p>
    <w:p w:rsidR="00023AB9" w:rsidRDefault="00F57894" w:rsidP="00F57894">
      <w:pPr>
        <w:spacing w:after="0"/>
      </w:pPr>
      <w:r>
        <w:t xml:space="preserve">We </w:t>
      </w:r>
      <w:r w:rsidR="00131414">
        <w:t xml:space="preserve">can </w:t>
      </w:r>
      <w:r>
        <w:t xml:space="preserve">fetch the value of the paper_name constant </w:t>
      </w:r>
      <w:r w:rsidR="008D7E56">
        <w:t>like this</w:t>
      </w:r>
      <w:r>
        <w:t>:</w:t>
      </w:r>
    </w:p>
    <w:p w:rsidR="00F57894" w:rsidRDefault="00023AB9" w:rsidP="00F57894">
      <w:pPr>
        <w:spacing w:after="0"/>
      </w:pPr>
      <w:r>
        <w:rPr>
          <w:noProof/>
          <w:lang w:eastAsia="en-NZ"/>
        </w:rPr>
        <w:drawing>
          <wp:inline distT="0" distB="0" distL="0" distR="0">
            <wp:extent cx="5731510" cy="92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920115"/>
                    </a:xfrm>
                    <a:prstGeom prst="rect">
                      <a:avLst/>
                    </a:prstGeom>
                  </pic:spPr>
                </pic:pic>
              </a:graphicData>
            </a:graphic>
          </wp:inline>
        </w:drawing>
      </w:r>
    </w:p>
    <w:p w:rsidR="00F33CE8" w:rsidRDefault="00F33CE8" w:rsidP="00F57894">
      <w:pPr>
        <w:spacing w:after="0"/>
      </w:pPr>
    </w:p>
    <w:p w:rsidR="00F57894" w:rsidRDefault="00F57894" w:rsidP="00B6561F">
      <w:pPr>
        <w:pStyle w:val="ListParagraph"/>
        <w:numPr>
          <w:ilvl w:val="0"/>
          <w:numId w:val="15"/>
        </w:numPr>
      </w:pPr>
      <w:r w:rsidRPr="001C0020">
        <w:rPr>
          <w:i/>
        </w:rPr>
        <w:t>Use the result.</w:t>
      </w:r>
      <w:r>
        <w:t xml:space="preserve"> Assume we wish to assign our string value to a TextView.  As before, we use findViewById to get a reference to the control</w:t>
      </w:r>
      <w:r w:rsidR="003F6250">
        <w:t>,</w:t>
      </w:r>
      <w:r>
        <w:t xml:space="preserve"> and </w:t>
      </w:r>
      <w:r w:rsidR="003F6250">
        <w:t xml:space="preserve">use </w:t>
      </w:r>
      <w:r>
        <w:t>the con</w:t>
      </w:r>
      <w:r w:rsidR="003F71B7">
        <w:t>trol’s setText method to change</w:t>
      </w:r>
      <w:r>
        <w:t xml:space="preserve"> its contents. </w:t>
      </w:r>
      <w:r w:rsidR="00EB7803">
        <w:t>Thus, t</w:t>
      </w:r>
      <w:r>
        <w:t>he complete code necessary to fetch and display</w:t>
      </w:r>
      <w:r w:rsidR="0018140B">
        <w:t xml:space="preserve"> a string resource constant is</w:t>
      </w:r>
      <w:r>
        <w:t>:</w:t>
      </w:r>
    </w:p>
    <w:p w:rsidR="001A34C7" w:rsidRPr="00D03A46" w:rsidRDefault="00F57894" w:rsidP="00982EBE">
      <w:r>
        <w:rPr>
          <w:noProof/>
          <w:lang w:eastAsia="en-NZ"/>
        </w:rPr>
        <w:drawing>
          <wp:inline distT="0" distB="0" distL="0" distR="0">
            <wp:extent cx="5355077" cy="168258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358776" cy="1683745"/>
                    </a:xfrm>
                    <a:prstGeom prst="rect">
                      <a:avLst/>
                    </a:prstGeom>
                  </pic:spPr>
                </pic:pic>
              </a:graphicData>
            </a:graphic>
          </wp:inline>
        </w:drawing>
      </w:r>
    </w:p>
    <w:p w:rsidR="00266E3D" w:rsidRPr="00B75EB3" w:rsidRDefault="00663509" w:rsidP="00E377E8">
      <w:pPr>
        <w:pStyle w:val="Heading1"/>
        <w:spacing w:before="240"/>
      </w:pPr>
      <w:r w:rsidRPr="00B75EB3">
        <w:t xml:space="preserve">Task: Work with </w:t>
      </w:r>
      <w:r w:rsidR="00BD207F" w:rsidRPr="00B75EB3">
        <w:t>Complex Resource</w:t>
      </w:r>
      <w:r w:rsidR="00617841" w:rsidRPr="00B75EB3">
        <w:t>s</w:t>
      </w:r>
      <w:bookmarkStart w:id="0" w:name="_GoBack"/>
      <w:bookmarkEnd w:id="0"/>
    </w:p>
    <w:p w:rsidR="00C12187" w:rsidRDefault="00C12187" w:rsidP="00C12187">
      <w:pPr>
        <w:pStyle w:val="Heading3"/>
      </w:pPr>
      <w:r>
        <w:t xml:space="preserve">Background: </w:t>
      </w:r>
    </w:p>
    <w:p w:rsidR="006F3B86" w:rsidRPr="00D03A46" w:rsidRDefault="006F3B86" w:rsidP="006F3B86">
      <w:r w:rsidRPr="00D03A46">
        <w:t xml:space="preserve">The legal </w:t>
      </w:r>
      <w:r w:rsidR="00590FD5">
        <w:t xml:space="preserve">Android </w:t>
      </w:r>
      <w:r w:rsidR="00306038">
        <w:t>resource constant types are:</w:t>
      </w:r>
      <w:r w:rsidR="00306038">
        <w:rPr>
          <w:rStyle w:val="FootnoteReference"/>
        </w:rPr>
        <w:footnoteReference w:id="1"/>
      </w:r>
    </w:p>
    <w:p w:rsidR="006F3B86" w:rsidRPr="00D03A46" w:rsidRDefault="006F3B86" w:rsidP="006F3B86">
      <w:pPr>
        <w:pStyle w:val="ListParagraph"/>
        <w:numPr>
          <w:ilvl w:val="0"/>
          <w:numId w:val="8"/>
        </w:numPr>
        <w:spacing w:after="0"/>
      </w:pPr>
      <w:r w:rsidRPr="00D03A46">
        <w:t>&lt;string&gt;</w:t>
      </w:r>
    </w:p>
    <w:p w:rsidR="006F3B86" w:rsidRPr="00D03A46" w:rsidRDefault="006F3B86" w:rsidP="006F3B86">
      <w:pPr>
        <w:pStyle w:val="ListParagraph"/>
        <w:numPr>
          <w:ilvl w:val="0"/>
          <w:numId w:val="8"/>
        </w:numPr>
        <w:spacing w:after="0"/>
      </w:pPr>
      <w:r w:rsidRPr="00D03A46">
        <w:lastRenderedPageBreak/>
        <w:t>&lt;dimen&gt;</w:t>
      </w:r>
    </w:p>
    <w:p w:rsidR="006F3B86" w:rsidRPr="00D03A46" w:rsidRDefault="006F3B86" w:rsidP="006F3B86">
      <w:pPr>
        <w:pStyle w:val="ListParagraph"/>
        <w:numPr>
          <w:ilvl w:val="0"/>
          <w:numId w:val="8"/>
        </w:numPr>
        <w:spacing w:after="0"/>
      </w:pPr>
      <w:r w:rsidRPr="00D03A46">
        <w:t>&lt;color&gt;</w:t>
      </w:r>
    </w:p>
    <w:p w:rsidR="006F3B86" w:rsidRPr="00D03A46" w:rsidRDefault="006F3B86" w:rsidP="006F3B86">
      <w:pPr>
        <w:pStyle w:val="ListParagraph"/>
        <w:numPr>
          <w:ilvl w:val="0"/>
          <w:numId w:val="8"/>
        </w:numPr>
        <w:spacing w:after="0"/>
      </w:pPr>
      <w:r w:rsidRPr="00D03A46">
        <w:t>&lt;bool&gt;</w:t>
      </w:r>
    </w:p>
    <w:p w:rsidR="006F3B86" w:rsidRPr="00D03A46" w:rsidRDefault="006F3B86" w:rsidP="006F3B86">
      <w:pPr>
        <w:pStyle w:val="ListParagraph"/>
        <w:numPr>
          <w:ilvl w:val="0"/>
          <w:numId w:val="8"/>
        </w:numPr>
        <w:spacing w:after="0"/>
      </w:pPr>
      <w:r w:rsidRPr="00D03A46">
        <w:t>&lt;integer&gt;</w:t>
      </w:r>
    </w:p>
    <w:p w:rsidR="006F3B86" w:rsidRPr="00D03A46" w:rsidRDefault="006F3B86" w:rsidP="006F3B86">
      <w:pPr>
        <w:pStyle w:val="ListParagraph"/>
        <w:numPr>
          <w:ilvl w:val="0"/>
          <w:numId w:val="8"/>
        </w:numPr>
        <w:spacing w:after="0"/>
      </w:pPr>
      <w:r w:rsidRPr="00D03A46">
        <w:t>&lt;integer-array&gt; (a collection of integer &lt;item&gt;)</w:t>
      </w:r>
    </w:p>
    <w:p w:rsidR="006F3B86" w:rsidRPr="00D03A46" w:rsidRDefault="006F3B86" w:rsidP="006F3B86">
      <w:pPr>
        <w:pStyle w:val="ListParagraph"/>
        <w:numPr>
          <w:ilvl w:val="0"/>
          <w:numId w:val="8"/>
        </w:numPr>
        <w:spacing w:after="0"/>
      </w:pPr>
      <w:r w:rsidRPr="00D03A46">
        <w:t>&lt;array&gt; (a collection of any &lt;item&gt;)</w:t>
      </w:r>
    </w:p>
    <w:p w:rsidR="006F3B86" w:rsidRDefault="006F3B86" w:rsidP="006F3B86">
      <w:pPr>
        <w:spacing w:after="0"/>
      </w:pPr>
    </w:p>
    <w:p w:rsidR="006F3B86" w:rsidRDefault="006F3B86" w:rsidP="006F3B86">
      <w:pPr>
        <w:spacing w:after="0"/>
      </w:pPr>
      <w:r>
        <w:t>We saw in lec</w:t>
      </w:r>
      <w:r w:rsidR="0075194B">
        <w:t>ture that the XML for defining the simple</w:t>
      </w:r>
      <w:r>
        <w:t xml:space="preserve"> resource constant</w:t>
      </w:r>
      <w:r w:rsidR="0075194B">
        <w:t>s</w:t>
      </w:r>
      <w:r>
        <w:t xml:space="preserve"> follows this pattern:</w:t>
      </w:r>
    </w:p>
    <w:p w:rsidR="006F3B86" w:rsidRDefault="006F3B86" w:rsidP="006F3B86">
      <w:pPr>
        <w:spacing w:after="0"/>
      </w:pPr>
    </w:p>
    <w:p w:rsidR="006F3B86" w:rsidRDefault="006F3B86" w:rsidP="006F3B86">
      <w:pPr>
        <w:spacing w:after="0"/>
      </w:pPr>
      <w:r>
        <w:rPr>
          <w:noProof/>
          <w:lang w:eastAsia="en-NZ"/>
        </w:rPr>
        <w:drawing>
          <wp:inline distT="0" distB="0" distL="0" distR="0">
            <wp:extent cx="2697982" cy="930111"/>
            <wp:effectExtent l="19050" t="1905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750912" cy="948358"/>
                    </a:xfrm>
                    <a:prstGeom prst="rect">
                      <a:avLst/>
                    </a:prstGeom>
                    <a:ln>
                      <a:solidFill>
                        <a:schemeClr val="tx1"/>
                      </a:solidFill>
                    </a:ln>
                  </pic:spPr>
                </pic:pic>
              </a:graphicData>
            </a:graphic>
          </wp:inline>
        </w:drawing>
      </w:r>
    </w:p>
    <w:p w:rsidR="006F3B86" w:rsidRDefault="006F3B86" w:rsidP="006F3B86">
      <w:pPr>
        <w:spacing w:after="0"/>
      </w:pPr>
    </w:p>
    <w:p w:rsidR="006F3B86" w:rsidRPr="00C44F8B" w:rsidRDefault="006F3B86" w:rsidP="006F3B86">
      <w:pPr>
        <w:spacing w:after="0"/>
        <w:rPr>
          <w:i/>
        </w:rPr>
      </w:pPr>
      <w:r w:rsidRPr="00C44F8B">
        <w:rPr>
          <w:i/>
        </w:rPr>
        <w:t>Please note the North American spelling of "color". You can name your resources anything you like (e.g. name=”colourPrimary” would be perfectly acceptable), but the XML element tag must be &lt;color&gt;, without the u.</w:t>
      </w:r>
    </w:p>
    <w:p w:rsidR="006F3B86" w:rsidRPr="00D03A46" w:rsidRDefault="006F3B86" w:rsidP="006F3B86">
      <w:pPr>
        <w:spacing w:after="0"/>
      </w:pPr>
    </w:p>
    <w:p w:rsidR="006F3B86" w:rsidRDefault="007958F0" w:rsidP="006F3B86">
      <w:pPr>
        <w:spacing w:after="0"/>
      </w:pPr>
      <w:r w:rsidRPr="00DA2C69">
        <w:rPr>
          <w:b/>
        </w:rPr>
        <w:t>Array</w:t>
      </w:r>
      <w:r w:rsidR="006F3B86" w:rsidRPr="00DA2C69">
        <w:t xml:space="preserve"> </w:t>
      </w:r>
      <w:r w:rsidR="006F3B86" w:rsidRPr="00DA2C69">
        <w:rPr>
          <w:b/>
        </w:rPr>
        <w:t>constants</w:t>
      </w:r>
      <w:r w:rsidR="006F3B86">
        <w:t xml:space="preserve"> have a more complex structure. </w:t>
      </w:r>
      <w:r w:rsidR="006F3B86" w:rsidRPr="00D03A46">
        <w:t>To define an integer array</w:t>
      </w:r>
      <w:r w:rsidR="006F3B86">
        <w:t xml:space="preserve"> resource</w:t>
      </w:r>
      <w:r w:rsidR="006F3B86" w:rsidRPr="00D03A46">
        <w:t>, use the following XML format</w:t>
      </w:r>
      <w:r w:rsidR="006F3B86">
        <w:t xml:space="preserve"> (we will see how to create the appropriate </w:t>
      </w:r>
      <w:r w:rsidR="00CE1A6A">
        <w:t>XML</w:t>
      </w:r>
      <w:r w:rsidR="006F3B86">
        <w:t xml:space="preserve"> file in a moment)</w:t>
      </w:r>
      <w:r w:rsidR="006F3B86" w:rsidRPr="00D03A46">
        <w:t>:</w:t>
      </w:r>
    </w:p>
    <w:p w:rsidR="006F3B86" w:rsidRPr="00D03A46" w:rsidRDefault="006F3B86" w:rsidP="006F3B86">
      <w:pPr>
        <w:spacing w:after="0"/>
      </w:pPr>
    </w:p>
    <w:p w:rsidR="006F3B86" w:rsidRPr="00D03A46" w:rsidRDefault="00C811BD" w:rsidP="006F3B86">
      <w:pPr>
        <w:spacing w:after="0"/>
      </w:pPr>
      <w:r>
        <w:rPr>
          <w:noProof/>
          <w:lang w:eastAsia="en-NZ"/>
        </w:rPr>
        <w:drawing>
          <wp:inline distT="0" distB="0" distL="0" distR="0" wp14:anchorId="6DF39940" wp14:editId="0A62449C">
            <wp:extent cx="2581538" cy="1524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4042" cy="1537540"/>
                    </a:xfrm>
                    <a:prstGeom prst="rect">
                      <a:avLst/>
                    </a:prstGeom>
                  </pic:spPr>
                </pic:pic>
              </a:graphicData>
            </a:graphic>
          </wp:inline>
        </w:drawing>
      </w:r>
    </w:p>
    <w:p w:rsidR="006F3B86" w:rsidRPr="00D03A46" w:rsidRDefault="006F3B86" w:rsidP="006F3B86">
      <w:pPr>
        <w:spacing w:after="0"/>
      </w:pPr>
    </w:p>
    <w:p w:rsidR="005C6C20" w:rsidRDefault="005C6C20" w:rsidP="006F3B86">
      <w:pPr>
        <w:spacing w:after="0"/>
      </w:pPr>
    </w:p>
    <w:p w:rsidR="005C6C20" w:rsidRDefault="005C6C20" w:rsidP="006F3B86">
      <w:pPr>
        <w:spacing w:after="0"/>
      </w:pPr>
    </w:p>
    <w:p w:rsidR="005C6C20" w:rsidRDefault="005C6C20" w:rsidP="006F3B86">
      <w:pPr>
        <w:spacing w:after="0"/>
      </w:pPr>
    </w:p>
    <w:p w:rsidR="005C6C20" w:rsidRDefault="005C6C20" w:rsidP="006F3B86">
      <w:pPr>
        <w:spacing w:after="0"/>
      </w:pPr>
    </w:p>
    <w:p w:rsidR="005C6C20" w:rsidRDefault="005C6C20" w:rsidP="006F3B86">
      <w:pPr>
        <w:spacing w:after="0"/>
      </w:pPr>
    </w:p>
    <w:p w:rsidR="006F3B86" w:rsidRPr="00D03A46" w:rsidRDefault="006F3B86" w:rsidP="006F3B86">
      <w:pPr>
        <w:spacing w:after="0"/>
      </w:pPr>
      <w:r w:rsidRPr="00D03A46">
        <w:t>To define general arrays, use the following XML format (example from android.com):</w:t>
      </w:r>
    </w:p>
    <w:p w:rsidR="006F3B86" w:rsidRPr="00D03A46" w:rsidRDefault="006F3B86" w:rsidP="006F3B86">
      <w:pPr>
        <w:spacing w:after="0"/>
      </w:pPr>
    </w:p>
    <w:p w:rsidR="006F3B86" w:rsidRPr="00D03A46" w:rsidRDefault="006F3B86" w:rsidP="006F3B86">
      <w:pPr>
        <w:spacing w:after="0"/>
      </w:pPr>
      <w:r w:rsidRPr="00D03A46">
        <w:rPr>
          <w:noProof/>
          <w:lang w:eastAsia="en-NZ"/>
        </w:rPr>
        <w:lastRenderedPageBreak/>
        <w:drawing>
          <wp:inline distT="0" distB="0" distL="0" distR="0">
            <wp:extent cx="2365051" cy="1616618"/>
            <wp:effectExtent l="19050" t="19050" r="0" b="317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382977" cy="1628871"/>
                    </a:xfrm>
                    <a:prstGeom prst="rect">
                      <a:avLst/>
                    </a:prstGeom>
                    <a:noFill/>
                    <a:ln w="9525">
                      <a:solidFill>
                        <a:schemeClr val="accent1"/>
                      </a:solidFill>
                      <a:miter lim="800000"/>
                      <a:headEnd/>
                      <a:tailEnd/>
                    </a:ln>
                  </pic:spPr>
                </pic:pic>
              </a:graphicData>
            </a:graphic>
          </wp:inline>
        </w:drawing>
      </w:r>
    </w:p>
    <w:p w:rsidR="006F3B86" w:rsidRPr="00D03A46" w:rsidRDefault="006F3B86" w:rsidP="00AE2734">
      <w:pPr>
        <w:pStyle w:val="Heading3"/>
      </w:pPr>
      <w:r w:rsidRPr="00D03A46">
        <w:t>Creating a New Resource File</w:t>
      </w:r>
    </w:p>
    <w:p w:rsidR="003A3916" w:rsidRDefault="006F3B86">
      <w:pPr>
        <w:rPr>
          <w:rFonts w:asciiTheme="majorHAnsi" w:eastAsiaTheme="majorEastAsia" w:hAnsiTheme="majorHAnsi" w:cstheme="majorBidi"/>
          <w:b/>
          <w:bCs/>
          <w:color w:val="4F81BD" w:themeColor="accent1"/>
        </w:rPr>
      </w:pPr>
      <w:r>
        <w:t xml:space="preserve">Keep your resources organised into sensibly named files. Resource files can be named whatever you want -- it is the XML tag names that must follow the rules above. </w:t>
      </w:r>
      <w:r w:rsidRPr="00D03A46">
        <w:t>To add a new resource file</w:t>
      </w:r>
      <w:r w:rsidR="006358D4">
        <w:t>,</w:t>
      </w:r>
      <w:r>
        <w:t xml:space="preserve"> </w:t>
      </w:r>
      <w:r w:rsidRPr="00D03A46">
        <w:t xml:space="preserve">right-click on the </w:t>
      </w:r>
      <w:r>
        <w:t>/res/</w:t>
      </w:r>
      <w:r w:rsidRPr="00D03A46">
        <w:t>values folder and select New-&gt;</w:t>
      </w:r>
      <w:r w:rsidR="004139F5">
        <w:t>Values R</w:t>
      </w:r>
      <w:r>
        <w:t>esource</w:t>
      </w:r>
      <w:r w:rsidR="004139F5">
        <w:t xml:space="preserve"> F</w:t>
      </w:r>
      <w:r w:rsidRPr="00D03A46">
        <w:t xml:space="preserve">ile. </w:t>
      </w:r>
    </w:p>
    <w:p w:rsidR="006F3B86" w:rsidRPr="006F3B86" w:rsidRDefault="00AE2734" w:rsidP="00F30790">
      <w:pPr>
        <w:pStyle w:val="Heading1"/>
      </w:pPr>
      <w:r>
        <w:t>Task:</w:t>
      </w:r>
    </w:p>
    <w:p w:rsidR="00EC7615" w:rsidRPr="00D03A46" w:rsidRDefault="00EC7615" w:rsidP="00EC7615">
      <w:pPr>
        <w:pStyle w:val="ListParagraph"/>
        <w:numPr>
          <w:ilvl w:val="0"/>
          <w:numId w:val="9"/>
        </w:numPr>
      </w:pPr>
      <w:r w:rsidRPr="00D03A46">
        <w:t xml:space="preserve">Add the FebFridays integer-array </w:t>
      </w:r>
      <w:r w:rsidR="000226B5">
        <w:t xml:space="preserve">(shown above) </w:t>
      </w:r>
      <w:r w:rsidRPr="00D03A46">
        <w:t xml:space="preserve">to your </w:t>
      </w:r>
      <w:r w:rsidR="00016E26">
        <w:t xml:space="preserve">current </w:t>
      </w:r>
      <w:r w:rsidRPr="00D03A46">
        <w:t>project as a resource in file res/values/integers.xml.</w:t>
      </w:r>
      <w:r w:rsidR="004B0347">
        <w:t xml:space="preserve"> You will need to create the file first.</w:t>
      </w:r>
    </w:p>
    <w:p w:rsidR="00EC7615" w:rsidRDefault="006358D4" w:rsidP="00EC7615">
      <w:pPr>
        <w:pStyle w:val="ListParagraph"/>
        <w:numPr>
          <w:ilvl w:val="0"/>
          <w:numId w:val="9"/>
        </w:numPr>
      </w:pPr>
      <w:r>
        <w:t>M</w:t>
      </w:r>
      <w:r w:rsidR="00EC7615" w:rsidRPr="00D03A46">
        <w:t>odify your onCreate</w:t>
      </w:r>
      <w:r w:rsidR="00E04A67" w:rsidRPr="00D03A46">
        <w:t xml:space="preserve"> method so that, when the app launches, </w:t>
      </w:r>
      <w:r w:rsidR="008457D3">
        <w:t>it reads and displays the content</w:t>
      </w:r>
      <w:r w:rsidR="00350367">
        <w:t>s</w:t>
      </w:r>
      <w:r w:rsidR="008457D3">
        <w:t xml:space="preserve"> of the array, like this:</w:t>
      </w:r>
    </w:p>
    <w:p w:rsidR="00CC3A29" w:rsidRPr="00D03A46" w:rsidRDefault="006E0052" w:rsidP="00CC3A29">
      <w:pPr>
        <w:jc w:val="center"/>
      </w:pPr>
      <w:r>
        <w:rPr>
          <w:noProof/>
          <w:lang w:eastAsia="en-NZ"/>
        </w:rPr>
        <w:drawing>
          <wp:inline distT="0" distB="0" distL="0" distR="0" wp14:anchorId="3697CE5B" wp14:editId="59D8CFE1">
            <wp:extent cx="1341908" cy="241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1908" cy="2412000"/>
                    </a:xfrm>
                    <a:prstGeom prst="rect">
                      <a:avLst/>
                    </a:prstGeom>
                  </pic:spPr>
                </pic:pic>
              </a:graphicData>
            </a:graphic>
          </wp:inline>
        </w:drawing>
      </w:r>
    </w:p>
    <w:p w:rsidR="00EA1857" w:rsidRPr="00D03A46" w:rsidRDefault="00EA1857" w:rsidP="00121B2B">
      <w:pPr>
        <w:pStyle w:val="ListParagraph"/>
        <w:numPr>
          <w:ilvl w:val="0"/>
          <w:numId w:val="16"/>
        </w:numPr>
        <w:spacing w:after="120"/>
      </w:pPr>
      <w:r w:rsidRPr="00D03A46">
        <w:t xml:space="preserve">To access the contents of an &lt;integer-array&gt; resource constant, use a Resources object, calling its getIntArray(int id) method. </w:t>
      </w:r>
      <w:r w:rsidR="00A27DFD">
        <w:t xml:space="preserve">This method returns an array of int. </w:t>
      </w:r>
      <w:r w:rsidRPr="00D03A46">
        <w:t xml:space="preserve">As an example, my solution contains these </w:t>
      </w:r>
      <w:r w:rsidR="00BF149C" w:rsidRPr="00D03A46">
        <w:t>two lines of code</w:t>
      </w:r>
      <w:r w:rsidRPr="00D03A46">
        <w:t>:</w:t>
      </w:r>
    </w:p>
    <w:p w:rsidR="00EA1857" w:rsidRPr="00D03A46" w:rsidRDefault="000A4EB7" w:rsidP="000C4DFE">
      <w:pPr>
        <w:spacing w:after="0"/>
        <w:jc w:val="center"/>
        <w:rPr>
          <w:noProof/>
          <w:lang w:eastAsia="en-NZ"/>
        </w:rPr>
      </w:pPr>
      <w:r>
        <w:rPr>
          <w:noProof/>
          <w:lang w:eastAsia="en-NZ"/>
        </w:rPr>
        <w:drawing>
          <wp:inline distT="0" distB="0" distL="0" distR="0">
            <wp:extent cx="5191125" cy="685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191125" cy="685800"/>
                    </a:xfrm>
                    <a:prstGeom prst="rect">
                      <a:avLst/>
                    </a:prstGeom>
                  </pic:spPr>
                </pic:pic>
              </a:graphicData>
            </a:graphic>
          </wp:inline>
        </w:drawing>
      </w:r>
    </w:p>
    <w:p w:rsidR="00D50049" w:rsidRPr="005C62C4" w:rsidRDefault="00920A8B" w:rsidP="00334768">
      <w:pPr>
        <w:pStyle w:val="ListParagraph"/>
        <w:numPr>
          <w:ilvl w:val="0"/>
          <w:numId w:val="10"/>
        </w:numPr>
      </w:pPr>
      <w:r w:rsidRPr="00D03A46">
        <w:t>Make sure</w:t>
      </w:r>
      <w:r w:rsidR="00BC039D">
        <w:t xml:space="preserve"> that your code is efficient. I</w:t>
      </w:r>
      <w:r w:rsidRPr="00D03A46">
        <w:t xml:space="preserve">terate over the </w:t>
      </w:r>
      <w:r w:rsidR="00604AE5" w:rsidRPr="00D03A46">
        <w:t>array of integers</w:t>
      </w:r>
      <w:r w:rsidRPr="00D03A46">
        <w:t xml:space="preserve"> in a correctly expressed Java loop.</w:t>
      </w:r>
    </w:p>
    <w:sectPr w:rsidR="00D50049" w:rsidRPr="005C62C4" w:rsidSect="00E33D7E">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03E" w:rsidRDefault="009B503E" w:rsidP="00A92339">
      <w:pPr>
        <w:spacing w:after="0" w:line="240" w:lineRule="auto"/>
      </w:pPr>
      <w:r>
        <w:separator/>
      </w:r>
    </w:p>
  </w:endnote>
  <w:endnote w:type="continuationSeparator" w:id="0">
    <w:p w:rsidR="009B503E" w:rsidRDefault="009B503E" w:rsidP="00A9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03E" w:rsidRDefault="009B503E" w:rsidP="00A92339">
      <w:pPr>
        <w:spacing w:after="0" w:line="240" w:lineRule="auto"/>
      </w:pPr>
      <w:r>
        <w:separator/>
      </w:r>
    </w:p>
  </w:footnote>
  <w:footnote w:type="continuationSeparator" w:id="0">
    <w:p w:rsidR="009B503E" w:rsidRDefault="009B503E" w:rsidP="00A92339">
      <w:pPr>
        <w:spacing w:after="0" w:line="240" w:lineRule="auto"/>
      </w:pPr>
      <w:r>
        <w:continuationSeparator/>
      </w:r>
    </w:p>
  </w:footnote>
  <w:footnote w:id="1">
    <w:p w:rsidR="00306038" w:rsidRDefault="00306038">
      <w:pPr>
        <w:pStyle w:val="FootnoteText"/>
      </w:pPr>
      <w:r>
        <w:rPr>
          <w:rStyle w:val="FootnoteReference"/>
        </w:rPr>
        <w:footnoteRef/>
      </w:r>
      <w:r>
        <w:t xml:space="preserve"> S</w:t>
      </w:r>
      <w:r w:rsidRPr="00D03A46">
        <w:t xml:space="preserve">ee </w:t>
      </w:r>
      <w:r w:rsidR="00D24873" w:rsidRPr="00D24873">
        <w:t xml:space="preserve">https://developer.android.com/guide/topics/resources/more-resources.html </w:t>
      </w:r>
      <w:r>
        <w:t>for details</w:t>
      </w:r>
      <w:r w:rsidR="0075194B">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339" w:rsidRDefault="00A92339">
    <w:pPr>
      <w:pStyle w:val="Header"/>
    </w:pPr>
    <w:r>
      <w:t>IN721 Design and Development for Mobile Devices</w:t>
    </w:r>
    <w:r w:rsidR="00926136">
      <w:tab/>
      <w:t>Take Home Task</w:t>
    </w:r>
  </w:p>
  <w:p w:rsidR="00A92339" w:rsidRDefault="007D0713">
    <w:pPr>
      <w:pStyle w:val="Header"/>
    </w:pPr>
    <w:r>
      <w:t>Semester 1, 2019</w:t>
    </w:r>
    <w:r>
      <w:tab/>
    </w:r>
    <w:r>
      <w:tab/>
      <w:t>Due before 5.00pm Friday Week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131"/>
    <w:multiLevelType w:val="hybridMultilevel"/>
    <w:tmpl w:val="AC60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CC58F9"/>
    <w:multiLevelType w:val="hybridMultilevel"/>
    <w:tmpl w:val="2BE6912C"/>
    <w:lvl w:ilvl="0" w:tplc="14090001">
      <w:start w:val="1"/>
      <w:numFmt w:val="bullet"/>
      <w:lvlText w:val=""/>
      <w:lvlJc w:val="left"/>
      <w:pPr>
        <w:ind w:left="363" w:hanging="360"/>
      </w:pPr>
      <w:rPr>
        <w:rFonts w:ascii="Symbol" w:hAnsi="Symbol" w:hint="default"/>
      </w:rPr>
    </w:lvl>
    <w:lvl w:ilvl="1" w:tplc="14090003" w:tentative="1">
      <w:start w:val="1"/>
      <w:numFmt w:val="bullet"/>
      <w:lvlText w:val="o"/>
      <w:lvlJc w:val="left"/>
      <w:pPr>
        <w:ind w:left="1083" w:hanging="360"/>
      </w:pPr>
      <w:rPr>
        <w:rFonts w:ascii="Courier New" w:hAnsi="Courier New" w:cs="Courier New" w:hint="default"/>
      </w:rPr>
    </w:lvl>
    <w:lvl w:ilvl="2" w:tplc="14090005" w:tentative="1">
      <w:start w:val="1"/>
      <w:numFmt w:val="bullet"/>
      <w:lvlText w:val=""/>
      <w:lvlJc w:val="left"/>
      <w:pPr>
        <w:ind w:left="1803" w:hanging="360"/>
      </w:pPr>
      <w:rPr>
        <w:rFonts w:ascii="Wingdings" w:hAnsi="Wingdings" w:hint="default"/>
      </w:rPr>
    </w:lvl>
    <w:lvl w:ilvl="3" w:tplc="14090001" w:tentative="1">
      <w:start w:val="1"/>
      <w:numFmt w:val="bullet"/>
      <w:lvlText w:val=""/>
      <w:lvlJc w:val="left"/>
      <w:pPr>
        <w:ind w:left="2523" w:hanging="360"/>
      </w:pPr>
      <w:rPr>
        <w:rFonts w:ascii="Symbol" w:hAnsi="Symbol" w:hint="default"/>
      </w:rPr>
    </w:lvl>
    <w:lvl w:ilvl="4" w:tplc="14090003" w:tentative="1">
      <w:start w:val="1"/>
      <w:numFmt w:val="bullet"/>
      <w:lvlText w:val="o"/>
      <w:lvlJc w:val="left"/>
      <w:pPr>
        <w:ind w:left="3243" w:hanging="360"/>
      </w:pPr>
      <w:rPr>
        <w:rFonts w:ascii="Courier New" w:hAnsi="Courier New" w:cs="Courier New" w:hint="default"/>
      </w:rPr>
    </w:lvl>
    <w:lvl w:ilvl="5" w:tplc="14090005" w:tentative="1">
      <w:start w:val="1"/>
      <w:numFmt w:val="bullet"/>
      <w:lvlText w:val=""/>
      <w:lvlJc w:val="left"/>
      <w:pPr>
        <w:ind w:left="3963" w:hanging="360"/>
      </w:pPr>
      <w:rPr>
        <w:rFonts w:ascii="Wingdings" w:hAnsi="Wingdings" w:hint="default"/>
      </w:rPr>
    </w:lvl>
    <w:lvl w:ilvl="6" w:tplc="14090001" w:tentative="1">
      <w:start w:val="1"/>
      <w:numFmt w:val="bullet"/>
      <w:lvlText w:val=""/>
      <w:lvlJc w:val="left"/>
      <w:pPr>
        <w:ind w:left="4683" w:hanging="360"/>
      </w:pPr>
      <w:rPr>
        <w:rFonts w:ascii="Symbol" w:hAnsi="Symbol" w:hint="default"/>
      </w:rPr>
    </w:lvl>
    <w:lvl w:ilvl="7" w:tplc="14090003" w:tentative="1">
      <w:start w:val="1"/>
      <w:numFmt w:val="bullet"/>
      <w:lvlText w:val="o"/>
      <w:lvlJc w:val="left"/>
      <w:pPr>
        <w:ind w:left="5403" w:hanging="360"/>
      </w:pPr>
      <w:rPr>
        <w:rFonts w:ascii="Courier New" w:hAnsi="Courier New" w:cs="Courier New" w:hint="default"/>
      </w:rPr>
    </w:lvl>
    <w:lvl w:ilvl="8" w:tplc="14090005" w:tentative="1">
      <w:start w:val="1"/>
      <w:numFmt w:val="bullet"/>
      <w:lvlText w:val=""/>
      <w:lvlJc w:val="left"/>
      <w:pPr>
        <w:ind w:left="6123" w:hanging="360"/>
      </w:pPr>
      <w:rPr>
        <w:rFonts w:ascii="Wingdings" w:hAnsi="Wingdings" w:hint="default"/>
      </w:rPr>
    </w:lvl>
  </w:abstractNum>
  <w:abstractNum w:abstractNumId="2" w15:restartNumberingAfterBreak="0">
    <w:nsid w:val="0C6650D2"/>
    <w:multiLevelType w:val="hybridMultilevel"/>
    <w:tmpl w:val="64240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B458A5"/>
    <w:multiLevelType w:val="hybridMultilevel"/>
    <w:tmpl w:val="7D080112"/>
    <w:lvl w:ilvl="0" w:tplc="14090001">
      <w:start w:val="1"/>
      <w:numFmt w:val="bullet"/>
      <w:lvlText w:val=""/>
      <w:lvlJc w:val="left"/>
      <w:pPr>
        <w:ind w:left="6" w:hanging="360"/>
      </w:pPr>
      <w:rPr>
        <w:rFonts w:ascii="Symbol" w:hAnsi="Symbol" w:hint="default"/>
      </w:rPr>
    </w:lvl>
    <w:lvl w:ilvl="1" w:tplc="14090003">
      <w:start w:val="1"/>
      <w:numFmt w:val="bullet"/>
      <w:lvlText w:val="o"/>
      <w:lvlJc w:val="left"/>
      <w:pPr>
        <w:ind w:left="726" w:hanging="360"/>
      </w:pPr>
      <w:rPr>
        <w:rFonts w:ascii="Courier New" w:hAnsi="Courier New" w:cs="Courier New" w:hint="default"/>
      </w:rPr>
    </w:lvl>
    <w:lvl w:ilvl="2" w:tplc="14090005" w:tentative="1">
      <w:start w:val="1"/>
      <w:numFmt w:val="bullet"/>
      <w:lvlText w:val=""/>
      <w:lvlJc w:val="left"/>
      <w:pPr>
        <w:ind w:left="1446" w:hanging="360"/>
      </w:pPr>
      <w:rPr>
        <w:rFonts w:ascii="Wingdings" w:hAnsi="Wingdings" w:hint="default"/>
      </w:rPr>
    </w:lvl>
    <w:lvl w:ilvl="3" w:tplc="14090001" w:tentative="1">
      <w:start w:val="1"/>
      <w:numFmt w:val="bullet"/>
      <w:lvlText w:val=""/>
      <w:lvlJc w:val="left"/>
      <w:pPr>
        <w:ind w:left="2166" w:hanging="360"/>
      </w:pPr>
      <w:rPr>
        <w:rFonts w:ascii="Symbol" w:hAnsi="Symbol" w:hint="default"/>
      </w:rPr>
    </w:lvl>
    <w:lvl w:ilvl="4" w:tplc="14090003" w:tentative="1">
      <w:start w:val="1"/>
      <w:numFmt w:val="bullet"/>
      <w:lvlText w:val="o"/>
      <w:lvlJc w:val="left"/>
      <w:pPr>
        <w:ind w:left="2886" w:hanging="360"/>
      </w:pPr>
      <w:rPr>
        <w:rFonts w:ascii="Courier New" w:hAnsi="Courier New" w:cs="Courier New" w:hint="default"/>
      </w:rPr>
    </w:lvl>
    <w:lvl w:ilvl="5" w:tplc="14090005" w:tentative="1">
      <w:start w:val="1"/>
      <w:numFmt w:val="bullet"/>
      <w:lvlText w:val=""/>
      <w:lvlJc w:val="left"/>
      <w:pPr>
        <w:ind w:left="3606" w:hanging="360"/>
      </w:pPr>
      <w:rPr>
        <w:rFonts w:ascii="Wingdings" w:hAnsi="Wingdings" w:hint="default"/>
      </w:rPr>
    </w:lvl>
    <w:lvl w:ilvl="6" w:tplc="14090001" w:tentative="1">
      <w:start w:val="1"/>
      <w:numFmt w:val="bullet"/>
      <w:lvlText w:val=""/>
      <w:lvlJc w:val="left"/>
      <w:pPr>
        <w:ind w:left="4326" w:hanging="360"/>
      </w:pPr>
      <w:rPr>
        <w:rFonts w:ascii="Symbol" w:hAnsi="Symbol" w:hint="default"/>
      </w:rPr>
    </w:lvl>
    <w:lvl w:ilvl="7" w:tplc="14090003" w:tentative="1">
      <w:start w:val="1"/>
      <w:numFmt w:val="bullet"/>
      <w:lvlText w:val="o"/>
      <w:lvlJc w:val="left"/>
      <w:pPr>
        <w:ind w:left="5046" w:hanging="360"/>
      </w:pPr>
      <w:rPr>
        <w:rFonts w:ascii="Courier New" w:hAnsi="Courier New" w:cs="Courier New" w:hint="default"/>
      </w:rPr>
    </w:lvl>
    <w:lvl w:ilvl="8" w:tplc="14090005" w:tentative="1">
      <w:start w:val="1"/>
      <w:numFmt w:val="bullet"/>
      <w:lvlText w:val=""/>
      <w:lvlJc w:val="left"/>
      <w:pPr>
        <w:ind w:left="5766" w:hanging="360"/>
      </w:pPr>
      <w:rPr>
        <w:rFonts w:ascii="Wingdings" w:hAnsi="Wingdings" w:hint="default"/>
      </w:rPr>
    </w:lvl>
  </w:abstractNum>
  <w:abstractNum w:abstractNumId="4" w15:restartNumberingAfterBreak="0">
    <w:nsid w:val="138217A1"/>
    <w:multiLevelType w:val="hybridMultilevel"/>
    <w:tmpl w:val="D326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210D5"/>
    <w:multiLevelType w:val="hybridMultilevel"/>
    <w:tmpl w:val="E53CE4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15:restartNumberingAfterBreak="0">
    <w:nsid w:val="26B3647A"/>
    <w:multiLevelType w:val="hybridMultilevel"/>
    <w:tmpl w:val="E45C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2F79DA"/>
    <w:multiLevelType w:val="hybridMultilevel"/>
    <w:tmpl w:val="D79E7858"/>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37DF2901"/>
    <w:multiLevelType w:val="hybridMultilevel"/>
    <w:tmpl w:val="8E54944A"/>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01">
      <w:start w:val="1"/>
      <w:numFmt w:val="bullet"/>
      <w:lvlText w:val=""/>
      <w:lvlJc w:val="left"/>
      <w:pPr>
        <w:ind w:left="2160" w:hanging="180"/>
      </w:pPr>
      <w:rPr>
        <w:rFonts w:ascii="Symbol" w:hAnsi="Symbol" w:hint="default"/>
      </w:r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4ED71B9"/>
    <w:multiLevelType w:val="hybridMultilevel"/>
    <w:tmpl w:val="40F67BF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15:restartNumberingAfterBreak="0">
    <w:nsid w:val="48EF4498"/>
    <w:multiLevelType w:val="hybridMultilevel"/>
    <w:tmpl w:val="89367F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E14224A"/>
    <w:multiLevelType w:val="hybridMultilevel"/>
    <w:tmpl w:val="6ADE635C"/>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5E577397"/>
    <w:multiLevelType w:val="hybridMultilevel"/>
    <w:tmpl w:val="6B6467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35D45E3"/>
    <w:multiLevelType w:val="hybridMultilevel"/>
    <w:tmpl w:val="3E96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74E24"/>
    <w:multiLevelType w:val="hybridMultilevel"/>
    <w:tmpl w:val="E02A4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5"/>
  </w:num>
  <w:num w:numId="5">
    <w:abstractNumId w:val="9"/>
  </w:num>
  <w:num w:numId="6">
    <w:abstractNumId w:val="7"/>
  </w:num>
  <w:num w:numId="7">
    <w:abstractNumId w:val="3"/>
  </w:num>
  <w:num w:numId="8">
    <w:abstractNumId w:val="13"/>
  </w:num>
  <w:num w:numId="9">
    <w:abstractNumId w:val="10"/>
  </w:num>
  <w:num w:numId="10">
    <w:abstractNumId w:val="1"/>
  </w:num>
  <w:num w:numId="11">
    <w:abstractNumId w:val="15"/>
  </w:num>
  <w:num w:numId="12">
    <w:abstractNumId w:val="4"/>
  </w:num>
  <w:num w:numId="13">
    <w:abstractNumId w:val="14"/>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2339"/>
    <w:rsid w:val="00001A2D"/>
    <w:rsid w:val="00002CC4"/>
    <w:rsid w:val="00004274"/>
    <w:rsid w:val="00004FCA"/>
    <w:rsid w:val="000058AF"/>
    <w:rsid w:val="0000757A"/>
    <w:rsid w:val="000114DF"/>
    <w:rsid w:val="00014296"/>
    <w:rsid w:val="00015D4A"/>
    <w:rsid w:val="00016E26"/>
    <w:rsid w:val="000213C9"/>
    <w:rsid w:val="000226B5"/>
    <w:rsid w:val="00023252"/>
    <w:rsid w:val="00023AB9"/>
    <w:rsid w:val="000336C8"/>
    <w:rsid w:val="00035220"/>
    <w:rsid w:val="00047408"/>
    <w:rsid w:val="000477AE"/>
    <w:rsid w:val="000519CF"/>
    <w:rsid w:val="00054947"/>
    <w:rsid w:val="00055E88"/>
    <w:rsid w:val="00063175"/>
    <w:rsid w:val="00064C55"/>
    <w:rsid w:val="00070F28"/>
    <w:rsid w:val="00071CB9"/>
    <w:rsid w:val="00073374"/>
    <w:rsid w:val="00075698"/>
    <w:rsid w:val="00075C27"/>
    <w:rsid w:val="000805AA"/>
    <w:rsid w:val="00082B1A"/>
    <w:rsid w:val="00084B62"/>
    <w:rsid w:val="00084EE1"/>
    <w:rsid w:val="00091B6E"/>
    <w:rsid w:val="000949F8"/>
    <w:rsid w:val="0009713F"/>
    <w:rsid w:val="000A272B"/>
    <w:rsid w:val="000A3446"/>
    <w:rsid w:val="000A4EB7"/>
    <w:rsid w:val="000A7325"/>
    <w:rsid w:val="000A7756"/>
    <w:rsid w:val="000B1EB6"/>
    <w:rsid w:val="000C3CEE"/>
    <w:rsid w:val="000C49CF"/>
    <w:rsid w:val="000C4DFE"/>
    <w:rsid w:val="000C57C9"/>
    <w:rsid w:val="000D0557"/>
    <w:rsid w:val="000D1CE4"/>
    <w:rsid w:val="000D3165"/>
    <w:rsid w:val="000D65FA"/>
    <w:rsid w:val="000E00C4"/>
    <w:rsid w:val="000E25F6"/>
    <w:rsid w:val="000E3EB3"/>
    <w:rsid w:val="000E6622"/>
    <w:rsid w:val="000E6F62"/>
    <w:rsid w:val="000F231C"/>
    <w:rsid w:val="000F315F"/>
    <w:rsid w:val="000F7810"/>
    <w:rsid w:val="001021BF"/>
    <w:rsid w:val="0010461C"/>
    <w:rsid w:val="00105188"/>
    <w:rsid w:val="00106013"/>
    <w:rsid w:val="0010790B"/>
    <w:rsid w:val="00111404"/>
    <w:rsid w:val="00113346"/>
    <w:rsid w:val="001141C8"/>
    <w:rsid w:val="00114C01"/>
    <w:rsid w:val="001151B5"/>
    <w:rsid w:val="00115741"/>
    <w:rsid w:val="00120BAC"/>
    <w:rsid w:val="00121B2B"/>
    <w:rsid w:val="00122DFE"/>
    <w:rsid w:val="00125B8A"/>
    <w:rsid w:val="00131414"/>
    <w:rsid w:val="001348CD"/>
    <w:rsid w:val="00134C05"/>
    <w:rsid w:val="001411A8"/>
    <w:rsid w:val="00141AD3"/>
    <w:rsid w:val="001471FD"/>
    <w:rsid w:val="00160BDF"/>
    <w:rsid w:val="00160DE7"/>
    <w:rsid w:val="00163353"/>
    <w:rsid w:val="00164E66"/>
    <w:rsid w:val="00165B09"/>
    <w:rsid w:val="00170CFE"/>
    <w:rsid w:val="00171207"/>
    <w:rsid w:val="0017177F"/>
    <w:rsid w:val="001800C8"/>
    <w:rsid w:val="0018140B"/>
    <w:rsid w:val="001904D3"/>
    <w:rsid w:val="00191395"/>
    <w:rsid w:val="00194ACB"/>
    <w:rsid w:val="0019501A"/>
    <w:rsid w:val="001A282B"/>
    <w:rsid w:val="001A2E39"/>
    <w:rsid w:val="001A34C7"/>
    <w:rsid w:val="001A4230"/>
    <w:rsid w:val="001B0FF8"/>
    <w:rsid w:val="001B20EB"/>
    <w:rsid w:val="001C0020"/>
    <w:rsid w:val="001C272D"/>
    <w:rsid w:val="001C4C47"/>
    <w:rsid w:val="001C6EE3"/>
    <w:rsid w:val="001D259D"/>
    <w:rsid w:val="001D4BCC"/>
    <w:rsid w:val="001D68E7"/>
    <w:rsid w:val="001D7A7D"/>
    <w:rsid w:val="001E0784"/>
    <w:rsid w:val="001E184E"/>
    <w:rsid w:val="001E2F3B"/>
    <w:rsid w:val="001F341C"/>
    <w:rsid w:val="002006B0"/>
    <w:rsid w:val="002052D3"/>
    <w:rsid w:val="002104AD"/>
    <w:rsid w:val="00210E9D"/>
    <w:rsid w:val="002124F5"/>
    <w:rsid w:val="0021297E"/>
    <w:rsid w:val="00213A24"/>
    <w:rsid w:val="00215845"/>
    <w:rsid w:val="00220178"/>
    <w:rsid w:val="00223AA3"/>
    <w:rsid w:val="002253E1"/>
    <w:rsid w:val="00225F28"/>
    <w:rsid w:val="00232476"/>
    <w:rsid w:val="00232575"/>
    <w:rsid w:val="00234ED6"/>
    <w:rsid w:val="00235202"/>
    <w:rsid w:val="00245087"/>
    <w:rsid w:val="00245342"/>
    <w:rsid w:val="00255192"/>
    <w:rsid w:val="002567F7"/>
    <w:rsid w:val="00266E3D"/>
    <w:rsid w:val="00271197"/>
    <w:rsid w:val="00277ED4"/>
    <w:rsid w:val="00285147"/>
    <w:rsid w:val="0028793E"/>
    <w:rsid w:val="0029067F"/>
    <w:rsid w:val="00290B5D"/>
    <w:rsid w:val="00293346"/>
    <w:rsid w:val="002975A9"/>
    <w:rsid w:val="002A02D1"/>
    <w:rsid w:val="002A57BC"/>
    <w:rsid w:val="002B2299"/>
    <w:rsid w:val="002B3A64"/>
    <w:rsid w:val="002B41CE"/>
    <w:rsid w:val="002B727A"/>
    <w:rsid w:val="002C2CCB"/>
    <w:rsid w:val="002C33CE"/>
    <w:rsid w:val="002C3E49"/>
    <w:rsid w:val="002D0D51"/>
    <w:rsid w:val="002D4453"/>
    <w:rsid w:val="002E1169"/>
    <w:rsid w:val="002E41B0"/>
    <w:rsid w:val="002E5307"/>
    <w:rsid w:val="002E5DF6"/>
    <w:rsid w:val="002F04BD"/>
    <w:rsid w:val="002F27F1"/>
    <w:rsid w:val="002F5C00"/>
    <w:rsid w:val="002F7418"/>
    <w:rsid w:val="0030203F"/>
    <w:rsid w:val="00306038"/>
    <w:rsid w:val="0030777F"/>
    <w:rsid w:val="00310D0F"/>
    <w:rsid w:val="00320717"/>
    <w:rsid w:val="00322129"/>
    <w:rsid w:val="00322D7A"/>
    <w:rsid w:val="00331DC9"/>
    <w:rsid w:val="0033249F"/>
    <w:rsid w:val="00333D6D"/>
    <w:rsid w:val="00334768"/>
    <w:rsid w:val="00335A3E"/>
    <w:rsid w:val="00337511"/>
    <w:rsid w:val="0034558A"/>
    <w:rsid w:val="003458D6"/>
    <w:rsid w:val="003470DC"/>
    <w:rsid w:val="00347249"/>
    <w:rsid w:val="00350367"/>
    <w:rsid w:val="00353D41"/>
    <w:rsid w:val="003541DA"/>
    <w:rsid w:val="00356FC4"/>
    <w:rsid w:val="0037019D"/>
    <w:rsid w:val="0037088C"/>
    <w:rsid w:val="003715AA"/>
    <w:rsid w:val="003730E0"/>
    <w:rsid w:val="003744B6"/>
    <w:rsid w:val="0038261C"/>
    <w:rsid w:val="00384F1F"/>
    <w:rsid w:val="00393600"/>
    <w:rsid w:val="003948AF"/>
    <w:rsid w:val="003A0E27"/>
    <w:rsid w:val="003A20DE"/>
    <w:rsid w:val="003A3916"/>
    <w:rsid w:val="003A4A65"/>
    <w:rsid w:val="003A4BD8"/>
    <w:rsid w:val="003A5E68"/>
    <w:rsid w:val="003B03DC"/>
    <w:rsid w:val="003B0818"/>
    <w:rsid w:val="003B09B3"/>
    <w:rsid w:val="003B11D2"/>
    <w:rsid w:val="003C0D9A"/>
    <w:rsid w:val="003C3094"/>
    <w:rsid w:val="003C6E15"/>
    <w:rsid w:val="003D0231"/>
    <w:rsid w:val="003D2807"/>
    <w:rsid w:val="003D3745"/>
    <w:rsid w:val="003D54D1"/>
    <w:rsid w:val="003D5625"/>
    <w:rsid w:val="003D5F8C"/>
    <w:rsid w:val="003D7C99"/>
    <w:rsid w:val="003E3E22"/>
    <w:rsid w:val="003F2EB4"/>
    <w:rsid w:val="003F5FA2"/>
    <w:rsid w:val="003F6250"/>
    <w:rsid w:val="003F71B7"/>
    <w:rsid w:val="004009A0"/>
    <w:rsid w:val="00401E11"/>
    <w:rsid w:val="0040221D"/>
    <w:rsid w:val="00403658"/>
    <w:rsid w:val="00406E43"/>
    <w:rsid w:val="00410899"/>
    <w:rsid w:val="004139F5"/>
    <w:rsid w:val="00415017"/>
    <w:rsid w:val="004155E8"/>
    <w:rsid w:val="004234F5"/>
    <w:rsid w:val="00423A5E"/>
    <w:rsid w:val="00424EE9"/>
    <w:rsid w:val="00427269"/>
    <w:rsid w:val="0043609F"/>
    <w:rsid w:val="004365AF"/>
    <w:rsid w:val="004373DF"/>
    <w:rsid w:val="0044102F"/>
    <w:rsid w:val="004509E1"/>
    <w:rsid w:val="00453D94"/>
    <w:rsid w:val="0046235F"/>
    <w:rsid w:val="004638EB"/>
    <w:rsid w:val="004640AD"/>
    <w:rsid w:val="00464D4F"/>
    <w:rsid w:val="00466EF8"/>
    <w:rsid w:val="00474A03"/>
    <w:rsid w:val="00475459"/>
    <w:rsid w:val="00483CB9"/>
    <w:rsid w:val="00483E7D"/>
    <w:rsid w:val="00492184"/>
    <w:rsid w:val="00493B72"/>
    <w:rsid w:val="0049512A"/>
    <w:rsid w:val="00495356"/>
    <w:rsid w:val="004A00F4"/>
    <w:rsid w:val="004A2D82"/>
    <w:rsid w:val="004A2D9E"/>
    <w:rsid w:val="004A3EC6"/>
    <w:rsid w:val="004A6565"/>
    <w:rsid w:val="004B0347"/>
    <w:rsid w:val="004B29D8"/>
    <w:rsid w:val="004B560D"/>
    <w:rsid w:val="004C0301"/>
    <w:rsid w:val="004C03A8"/>
    <w:rsid w:val="004C05CC"/>
    <w:rsid w:val="004C0D24"/>
    <w:rsid w:val="004C196B"/>
    <w:rsid w:val="004C1BE1"/>
    <w:rsid w:val="004C4C81"/>
    <w:rsid w:val="004C50F9"/>
    <w:rsid w:val="004C77E3"/>
    <w:rsid w:val="004D4EFB"/>
    <w:rsid w:val="004D5151"/>
    <w:rsid w:val="004D7B99"/>
    <w:rsid w:val="004E06F7"/>
    <w:rsid w:val="004E2890"/>
    <w:rsid w:val="004E4043"/>
    <w:rsid w:val="004E6248"/>
    <w:rsid w:val="004E6AC1"/>
    <w:rsid w:val="004F1A20"/>
    <w:rsid w:val="004F667F"/>
    <w:rsid w:val="004F66F6"/>
    <w:rsid w:val="004F7E09"/>
    <w:rsid w:val="0050117A"/>
    <w:rsid w:val="005050ED"/>
    <w:rsid w:val="005062DD"/>
    <w:rsid w:val="00506CCF"/>
    <w:rsid w:val="0051114E"/>
    <w:rsid w:val="00511F3F"/>
    <w:rsid w:val="0051225C"/>
    <w:rsid w:val="00515E52"/>
    <w:rsid w:val="00516958"/>
    <w:rsid w:val="00525AE5"/>
    <w:rsid w:val="00534E56"/>
    <w:rsid w:val="00535D65"/>
    <w:rsid w:val="005372E1"/>
    <w:rsid w:val="00542626"/>
    <w:rsid w:val="00543103"/>
    <w:rsid w:val="005450D6"/>
    <w:rsid w:val="0054733B"/>
    <w:rsid w:val="005572D6"/>
    <w:rsid w:val="0056462D"/>
    <w:rsid w:val="00566DD2"/>
    <w:rsid w:val="005704F6"/>
    <w:rsid w:val="0057120D"/>
    <w:rsid w:val="00572B57"/>
    <w:rsid w:val="00580097"/>
    <w:rsid w:val="005833AD"/>
    <w:rsid w:val="00590FD5"/>
    <w:rsid w:val="00592A90"/>
    <w:rsid w:val="00594AFF"/>
    <w:rsid w:val="00594C12"/>
    <w:rsid w:val="00597751"/>
    <w:rsid w:val="005A1AE8"/>
    <w:rsid w:val="005A366F"/>
    <w:rsid w:val="005A5B59"/>
    <w:rsid w:val="005A7BDF"/>
    <w:rsid w:val="005B0608"/>
    <w:rsid w:val="005B0CA6"/>
    <w:rsid w:val="005B385C"/>
    <w:rsid w:val="005B4884"/>
    <w:rsid w:val="005C4513"/>
    <w:rsid w:val="005C62C4"/>
    <w:rsid w:val="005C6C20"/>
    <w:rsid w:val="005D0D69"/>
    <w:rsid w:val="005D3586"/>
    <w:rsid w:val="005D4084"/>
    <w:rsid w:val="005E2A62"/>
    <w:rsid w:val="005E2B37"/>
    <w:rsid w:val="005E36AC"/>
    <w:rsid w:val="005E6794"/>
    <w:rsid w:val="005E77EC"/>
    <w:rsid w:val="005E7FCC"/>
    <w:rsid w:val="005F0404"/>
    <w:rsid w:val="005F0A58"/>
    <w:rsid w:val="005F1523"/>
    <w:rsid w:val="005F5D77"/>
    <w:rsid w:val="00604AE5"/>
    <w:rsid w:val="00605D11"/>
    <w:rsid w:val="006066DE"/>
    <w:rsid w:val="0060680E"/>
    <w:rsid w:val="00606891"/>
    <w:rsid w:val="00606BC0"/>
    <w:rsid w:val="00607038"/>
    <w:rsid w:val="0061307E"/>
    <w:rsid w:val="00613383"/>
    <w:rsid w:val="006154EA"/>
    <w:rsid w:val="00617841"/>
    <w:rsid w:val="00621F4C"/>
    <w:rsid w:val="00623D8D"/>
    <w:rsid w:val="00632AE0"/>
    <w:rsid w:val="006358D4"/>
    <w:rsid w:val="006364CB"/>
    <w:rsid w:val="00637269"/>
    <w:rsid w:val="00641A52"/>
    <w:rsid w:val="00641A5C"/>
    <w:rsid w:val="00641BF9"/>
    <w:rsid w:val="00642C10"/>
    <w:rsid w:val="00642EA2"/>
    <w:rsid w:val="00645C5A"/>
    <w:rsid w:val="00646AE3"/>
    <w:rsid w:val="00646F47"/>
    <w:rsid w:val="006508F7"/>
    <w:rsid w:val="006513C0"/>
    <w:rsid w:val="006560E0"/>
    <w:rsid w:val="00656D31"/>
    <w:rsid w:val="006605B5"/>
    <w:rsid w:val="00661ECB"/>
    <w:rsid w:val="00662AEC"/>
    <w:rsid w:val="00663509"/>
    <w:rsid w:val="0066496B"/>
    <w:rsid w:val="00664A54"/>
    <w:rsid w:val="00664F83"/>
    <w:rsid w:val="006667FA"/>
    <w:rsid w:val="006740FF"/>
    <w:rsid w:val="006742A4"/>
    <w:rsid w:val="00677742"/>
    <w:rsid w:val="00680F97"/>
    <w:rsid w:val="0068400D"/>
    <w:rsid w:val="006848BC"/>
    <w:rsid w:val="00687F5E"/>
    <w:rsid w:val="00690368"/>
    <w:rsid w:val="00690B5B"/>
    <w:rsid w:val="00691B09"/>
    <w:rsid w:val="00693472"/>
    <w:rsid w:val="0069514A"/>
    <w:rsid w:val="006964AC"/>
    <w:rsid w:val="00696D81"/>
    <w:rsid w:val="006A1D29"/>
    <w:rsid w:val="006A3090"/>
    <w:rsid w:val="006A37FE"/>
    <w:rsid w:val="006A4BD3"/>
    <w:rsid w:val="006A7048"/>
    <w:rsid w:val="006B46CF"/>
    <w:rsid w:val="006B4C1D"/>
    <w:rsid w:val="006B5F36"/>
    <w:rsid w:val="006C2FEA"/>
    <w:rsid w:val="006D3DF9"/>
    <w:rsid w:val="006D4C6B"/>
    <w:rsid w:val="006E0052"/>
    <w:rsid w:val="006E2DEE"/>
    <w:rsid w:val="006E6386"/>
    <w:rsid w:val="006E67D7"/>
    <w:rsid w:val="006F1199"/>
    <w:rsid w:val="006F1307"/>
    <w:rsid w:val="006F3B86"/>
    <w:rsid w:val="006F6A52"/>
    <w:rsid w:val="00702529"/>
    <w:rsid w:val="00707954"/>
    <w:rsid w:val="0072272B"/>
    <w:rsid w:val="00724D84"/>
    <w:rsid w:val="00727FEC"/>
    <w:rsid w:val="007302C4"/>
    <w:rsid w:val="00730409"/>
    <w:rsid w:val="00732293"/>
    <w:rsid w:val="00733CDC"/>
    <w:rsid w:val="00736BD7"/>
    <w:rsid w:val="007417D9"/>
    <w:rsid w:val="007450C7"/>
    <w:rsid w:val="0075194B"/>
    <w:rsid w:val="007533CE"/>
    <w:rsid w:val="00763106"/>
    <w:rsid w:val="00767731"/>
    <w:rsid w:val="0077440F"/>
    <w:rsid w:val="0077796F"/>
    <w:rsid w:val="00786B00"/>
    <w:rsid w:val="00790B41"/>
    <w:rsid w:val="00791A6F"/>
    <w:rsid w:val="00793C43"/>
    <w:rsid w:val="0079407A"/>
    <w:rsid w:val="00794E73"/>
    <w:rsid w:val="007958F0"/>
    <w:rsid w:val="007969A5"/>
    <w:rsid w:val="007976CF"/>
    <w:rsid w:val="00797AA8"/>
    <w:rsid w:val="007A1450"/>
    <w:rsid w:val="007A18DB"/>
    <w:rsid w:val="007A21BC"/>
    <w:rsid w:val="007A24FF"/>
    <w:rsid w:val="007A4004"/>
    <w:rsid w:val="007A5B2A"/>
    <w:rsid w:val="007A7921"/>
    <w:rsid w:val="007B082B"/>
    <w:rsid w:val="007B3112"/>
    <w:rsid w:val="007B390B"/>
    <w:rsid w:val="007B42CB"/>
    <w:rsid w:val="007B6B43"/>
    <w:rsid w:val="007B7960"/>
    <w:rsid w:val="007C1C49"/>
    <w:rsid w:val="007C3C85"/>
    <w:rsid w:val="007C4112"/>
    <w:rsid w:val="007C599B"/>
    <w:rsid w:val="007C6083"/>
    <w:rsid w:val="007D0713"/>
    <w:rsid w:val="007D133E"/>
    <w:rsid w:val="007D54B8"/>
    <w:rsid w:val="007E0A41"/>
    <w:rsid w:val="007E21D9"/>
    <w:rsid w:val="007E33D5"/>
    <w:rsid w:val="007E4BA6"/>
    <w:rsid w:val="007E7B02"/>
    <w:rsid w:val="007F1F17"/>
    <w:rsid w:val="007F506F"/>
    <w:rsid w:val="007F6E7A"/>
    <w:rsid w:val="0080108F"/>
    <w:rsid w:val="00801F4D"/>
    <w:rsid w:val="00803CD5"/>
    <w:rsid w:val="00806402"/>
    <w:rsid w:val="00807441"/>
    <w:rsid w:val="00810676"/>
    <w:rsid w:val="00811B9E"/>
    <w:rsid w:val="00811C92"/>
    <w:rsid w:val="00814508"/>
    <w:rsid w:val="00815725"/>
    <w:rsid w:val="00820821"/>
    <w:rsid w:val="0082303D"/>
    <w:rsid w:val="00823104"/>
    <w:rsid w:val="0083414E"/>
    <w:rsid w:val="00840955"/>
    <w:rsid w:val="00841B3A"/>
    <w:rsid w:val="0084339B"/>
    <w:rsid w:val="00843D45"/>
    <w:rsid w:val="008457D3"/>
    <w:rsid w:val="00845C22"/>
    <w:rsid w:val="00846C2B"/>
    <w:rsid w:val="00852385"/>
    <w:rsid w:val="00852810"/>
    <w:rsid w:val="00853FCB"/>
    <w:rsid w:val="0085490D"/>
    <w:rsid w:val="008549C9"/>
    <w:rsid w:val="0085648D"/>
    <w:rsid w:val="00857480"/>
    <w:rsid w:val="00857E35"/>
    <w:rsid w:val="008629D6"/>
    <w:rsid w:val="008678CD"/>
    <w:rsid w:val="00867974"/>
    <w:rsid w:val="008703A4"/>
    <w:rsid w:val="00871C71"/>
    <w:rsid w:val="00872700"/>
    <w:rsid w:val="00872A9F"/>
    <w:rsid w:val="008756B1"/>
    <w:rsid w:val="00876544"/>
    <w:rsid w:val="0087667A"/>
    <w:rsid w:val="008822B2"/>
    <w:rsid w:val="00884CBC"/>
    <w:rsid w:val="00893954"/>
    <w:rsid w:val="00893F9A"/>
    <w:rsid w:val="00894A8C"/>
    <w:rsid w:val="00895E66"/>
    <w:rsid w:val="00896811"/>
    <w:rsid w:val="008A05AC"/>
    <w:rsid w:val="008A1EC4"/>
    <w:rsid w:val="008A31BB"/>
    <w:rsid w:val="008A374B"/>
    <w:rsid w:val="008A4525"/>
    <w:rsid w:val="008A48D6"/>
    <w:rsid w:val="008A5E64"/>
    <w:rsid w:val="008A5EA7"/>
    <w:rsid w:val="008A775F"/>
    <w:rsid w:val="008B3D5E"/>
    <w:rsid w:val="008B6E93"/>
    <w:rsid w:val="008B7173"/>
    <w:rsid w:val="008B7462"/>
    <w:rsid w:val="008C1DBF"/>
    <w:rsid w:val="008C7E0B"/>
    <w:rsid w:val="008D152B"/>
    <w:rsid w:val="008D3AEC"/>
    <w:rsid w:val="008D71D1"/>
    <w:rsid w:val="008D7E56"/>
    <w:rsid w:val="008E093D"/>
    <w:rsid w:val="008E37DB"/>
    <w:rsid w:val="008E4053"/>
    <w:rsid w:val="008E46C3"/>
    <w:rsid w:val="008E7984"/>
    <w:rsid w:val="00900C8B"/>
    <w:rsid w:val="0090269B"/>
    <w:rsid w:val="0090588F"/>
    <w:rsid w:val="00905EBD"/>
    <w:rsid w:val="0091564F"/>
    <w:rsid w:val="00916994"/>
    <w:rsid w:val="00916AC9"/>
    <w:rsid w:val="00920A8B"/>
    <w:rsid w:val="00921177"/>
    <w:rsid w:val="00922FF9"/>
    <w:rsid w:val="009236E7"/>
    <w:rsid w:val="00926136"/>
    <w:rsid w:val="0092648D"/>
    <w:rsid w:val="0092770B"/>
    <w:rsid w:val="00930FDA"/>
    <w:rsid w:val="009312B6"/>
    <w:rsid w:val="00936D87"/>
    <w:rsid w:val="00937E57"/>
    <w:rsid w:val="00940F50"/>
    <w:rsid w:val="009429B7"/>
    <w:rsid w:val="009442EF"/>
    <w:rsid w:val="009503CB"/>
    <w:rsid w:val="009510E9"/>
    <w:rsid w:val="00951585"/>
    <w:rsid w:val="0095224D"/>
    <w:rsid w:val="00955525"/>
    <w:rsid w:val="0096798B"/>
    <w:rsid w:val="00970B40"/>
    <w:rsid w:val="00970BB4"/>
    <w:rsid w:val="00972FC1"/>
    <w:rsid w:val="00975284"/>
    <w:rsid w:val="009760C2"/>
    <w:rsid w:val="0098137F"/>
    <w:rsid w:val="00982A26"/>
    <w:rsid w:val="00982EBE"/>
    <w:rsid w:val="0098326B"/>
    <w:rsid w:val="009836ED"/>
    <w:rsid w:val="009855B0"/>
    <w:rsid w:val="00985A1A"/>
    <w:rsid w:val="0098790F"/>
    <w:rsid w:val="00987EC4"/>
    <w:rsid w:val="00987F13"/>
    <w:rsid w:val="00993E5A"/>
    <w:rsid w:val="00996834"/>
    <w:rsid w:val="009A117A"/>
    <w:rsid w:val="009A2A7B"/>
    <w:rsid w:val="009A4940"/>
    <w:rsid w:val="009A50B7"/>
    <w:rsid w:val="009A7E14"/>
    <w:rsid w:val="009B124D"/>
    <w:rsid w:val="009B1262"/>
    <w:rsid w:val="009B3FFB"/>
    <w:rsid w:val="009B503E"/>
    <w:rsid w:val="009B5BF6"/>
    <w:rsid w:val="009C084C"/>
    <w:rsid w:val="009C0B76"/>
    <w:rsid w:val="009C2925"/>
    <w:rsid w:val="009C3A25"/>
    <w:rsid w:val="009C4965"/>
    <w:rsid w:val="009C53F2"/>
    <w:rsid w:val="009C7359"/>
    <w:rsid w:val="009D2886"/>
    <w:rsid w:val="009D2DBF"/>
    <w:rsid w:val="009D52CA"/>
    <w:rsid w:val="009D7234"/>
    <w:rsid w:val="009E2DBA"/>
    <w:rsid w:val="009E2E3A"/>
    <w:rsid w:val="009E5328"/>
    <w:rsid w:val="009E565E"/>
    <w:rsid w:val="009E6ECC"/>
    <w:rsid w:val="009F0EA0"/>
    <w:rsid w:val="009F468D"/>
    <w:rsid w:val="009F7696"/>
    <w:rsid w:val="00A02ABE"/>
    <w:rsid w:val="00A04DB0"/>
    <w:rsid w:val="00A05148"/>
    <w:rsid w:val="00A06062"/>
    <w:rsid w:val="00A066AF"/>
    <w:rsid w:val="00A1101C"/>
    <w:rsid w:val="00A2703B"/>
    <w:rsid w:val="00A27DFD"/>
    <w:rsid w:val="00A30205"/>
    <w:rsid w:val="00A309B4"/>
    <w:rsid w:val="00A313DA"/>
    <w:rsid w:val="00A31D33"/>
    <w:rsid w:val="00A32A2D"/>
    <w:rsid w:val="00A40436"/>
    <w:rsid w:val="00A41471"/>
    <w:rsid w:val="00A51304"/>
    <w:rsid w:val="00A53D69"/>
    <w:rsid w:val="00A547FB"/>
    <w:rsid w:val="00A54C4E"/>
    <w:rsid w:val="00A55BA9"/>
    <w:rsid w:val="00A63ABC"/>
    <w:rsid w:val="00A66739"/>
    <w:rsid w:val="00A66A6B"/>
    <w:rsid w:val="00A675CB"/>
    <w:rsid w:val="00A675F7"/>
    <w:rsid w:val="00A709DC"/>
    <w:rsid w:val="00A70C67"/>
    <w:rsid w:val="00A71B2D"/>
    <w:rsid w:val="00A7262F"/>
    <w:rsid w:val="00A775CA"/>
    <w:rsid w:val="00A82936"/>
    <w:rsid w:val="00A82988"/>
    <w:rsid w:val="00A82E38"/>
    <w:rsid w:val="00A879DA"/>
    <w:rsid w:val="00A916FE"/>
    <w:rsid w:val="00A92339"/>
    <w:rsid w:val="00A937CC"/>
    <w:rsid w:val="00A93B22"/>
    <w:rsid w:val="00A942FB"/>
    <w:rsid w:val="00A9481F"/>
    <w:rsid w:val="00A95729"/>
    <w:rsid w:val="00A977D8"/>
    <w:rsid w:val="00AA1DA2"/>
    <w:rsid w:val="00AA4044"/>
    <w:rsid w:val="00AA6CDB"/>
    <w:rsid w:val="00AB3E5E"/>
    <w:rsid w:val="00AB3EA2"/>
    <w:rsid w:val="00AB4924"/>
    <w:rsid w:val="00AB6744"/>
    <w:rsid w:val="00AC1168"/>
    <w:rsid w:val="00AC57D9"/>
    <w:rsid w:val="00AD14F4"/>
    <w:rsid w:val="00AD3D06"/>
    <w:rsid w:val="00AD4079"/>
    <w:rsid w:val="00AD41F9"/>
    <w:rsid w:val="00AD76EC"/>
    <w:rsid w:val="00AD7A89"/>
    <w:rsid w:val="00AE1BD8"/>
    <w:rsid w:val="00AE2734"/>
    <w:rsid w:val="00AE335A"/>
    <w:rsid w:val="00AF3C9F"/>
    <w:rsid w:val="00AF6213"/>
    <w:rsid w:val="00AF6A6B"/>
    <w:rsid w:val="00AF7C28"/>
    <w:rsid w:val="00B0439F"/>
    <w:rsid w:val="00B04DA5"/>
    <w:rsid w:val="00B07FBE"/>
    <w:rsid w:val="00B10DE2"/>
    <w:rsid w:val="00B13C9C"/>
    <w:rsid w:val="00B25F81"/>
    <w:rsid w:val="00B268BB"/>
    <w:rsid w:val="00B27D16"/>
    <w:rsid w:val="00B3165F"/>
    <w:rsid w:val="00B32375"/>
    <w:rsid w:val="00B354C1"/>
    <w:rsid w:val="00B35721"/>
    <w:rsid w:val="00B36D5C"/>
    <w:rsid w:val="00B37801"/>
    <w:rsid w:val="00B41180"/>
    <w:rsid w:val="00B42044"/>
    <w:rsid w:val="00B440EC"/>
    <w:rsid w:val="00B443AA"/>
    <w:rsid w:val="00B44D90"/>
    <w:rsid w:val="00B4567A"/>
    <w:rsid w:val="00B4643B"/>
    <w:rsid w:val="00B46A0B"/>
    <w:rsid w:val="00B52F6C"/>
    <w:rsid w:val="00B56ACD"/>
    <w:rsid w:val="00B61D88"/>
    <w:rsid w:val="00B63364"/>
    <w:rsid w:val="00B64FE5"/>
    <w:rsid w:val="00B6561F"/>
    <w:rsid w:val="00B657F9"/>
    <w:rsid w:val="00B65834"/>
    <w:rsid w:val="00B665AA"/>
    <w:rsid w:val="00B75EB3"/>
    <w:rsid w:val="00B76970"/>
    <w:rsid w:val="00B8281F"/>
    <w:rsid w:val="00B82D4B"/>
    <w:rsid w:val="00B86206"/>
    <w:rsid w:val="00B90FF8"/>
    <w:rsid w:val="00B93FC2"/>
    <w:rsid w:val="00B97ADC"/>
    <w:rsid w:val="00BA0C3E"/>
    <w:rsid w:val="00BA43D2"/>
    <w:rsid w:val="00BB2A31"/>
    <w:rsid w:val="00BB48B7"/>
    <w:rsid w:val="00BB48F1"/>
    <w:rsid w:val="00BB4C8E"/>
    <w:rsid w:val="00BC039D"/>
    <w:rsid w:val="00BC73B7"/>
    <w:rsid w:val="00BD207F"/>
    <w:rsid w:val="00BD265B"/>
    <w:rsid w:val="00BE0245"/>
    <w:rsid w:val="00BE0A38"/>
    <w:rsid w:val="00BF0ADB"/>
    <w:rsid w:val="00BF149C"/>
    <w:rsid w:val="00BF1BEA"/>
    <w:rsid w:val="00BF633F"/>
    <w:rsid w:val="00C0069F"/>
    <w:rsid w:val="00C02B10"/>
    <w:rsid w:val="00C02E90"/>
    <w:rsid w:val="00C0422C"/>
    <w:rsid w:val="00C065F7"/>
    <w:rsid w:val="00C06A4E"/>
    <w:rsid w:val="00C073E0"/>
    <w:rsid w:val="00C12187"/>
    <w:rsid w:val="00C1329A"/>
    <w:rsid w:val="00C13BD2"/>
    <w:rsid w:val="00C15DF0"/>
    <w:rsid w:val="00C16232"/>
    <w:rsid w:val="00C16E18"/>
    <w:rsid w:val="00C21943"/>
    <w:rsid w:val="00C21D8B"/>
    <w:rsid w:val="00C24267"/>
    <w:rsid w:val="00C243B7"/>
    <w:rsid w:val="00C25023"/>
    <w:rsid w:val="00C322EE"/>
    <w:rsid w:val="00C33541"/>
    <w:rsid w:val="00C35474"/>
    <w:rsid w:val="00C37707"/>
    <w:rsid w:val="00C40C47"/>
    <w:rsid w:val="00C41211"/>
    <w:rsid w:val="00C44F8B"/>
    <w:rsid w:val="00C47849"/>
    <w:rsid w:val="00C50135"/>
    <w:rsid w:val="00C50775"/>
    <w:rsid w:val="00C54B16"/>
    <w:rsid w:val="00C54DFD"/>
    <w:rsid w:val="00C555C9"/>
    <w:rsid w:val="00C56F32"/>
    <w:rsid w:val="00C61EF3"/>
    <w:rsid w:val="00C62903"/>
    <w:rsid w:val="00C641B2"/>
    <w:rsid w:val="00C667B8"/>
    <w:rsid w:val="00C67E77"/>
    <w:rsid w:val="00C74766"/>
    <w:rsid w:val="00C74C3D"/>
    <w:rsid w:val="00C775E9"/>
    <w:rsid w:val="00C811BD"/>
    <w:rsid w:val="00C868D1"/>
    <w:rsid w:val="00C87440"/>
    <w:rsid w:val="00C904A3"/>
    <w:rsid w:val="00C9369D"/>
    <w:rsid w:val="00C96A94"/>
    <w:rsid w:val="00C9764C"/>
    <w:rsid w:val="00CA1942"/>
    <w:rsid w:val="00CA366C"/>
    <w:rsid w:val="00CB2340"/>
    <w:rsid w:val="00CB3794"/>
    <w:rsid w:val="00CB7CA2"/>
    <w:rsid w:val="00CC0F93"/>
    <w:rsid w:val="00CC1E99"/>
    <w:rsid w:val="00CC2BA5"/>
    <w:rsid w:val="00CC3A29"/>
    <w:rsid w:val="00CC7D86"/>
    <w:rsid w:val="00CD06FE"/>
    <w:rsid w:val="00CD0918"/>
    <w:rsid w:val="00CD757D"/>
    <w:rsid w:val="00CE047E"/>
    <w:rsid w:val="00CE105C"/>
    <w:rsid w:val="00CE1A6A"/>
    <w:rsid w:val="00CE330D"/>
    <w:rsid w:val="00CE4456"/>
    <w:rsid w:val="00CF4361"/>
    <w:rsid w:val="00CF5F75"/>
    <w:rsid w:val="00CF777B"/>
    <w:rsid w:val="00D0198D"/>
    <w:rsid w:val="00D03640"/>
    <w:rsid w:val="00D03A46"/>
    <w:rsid w:val="00D04682"/>
    <w:rsid w:val="00D04CC5"/>
    <w:rsid w:val="00D10623"/>
    <w:rsid w:val="00D11044"/>
    <w:rsid w:val="00D11AD8"/>
    <w:rsid w:val="00D12F37"/>
    <w:rsid w:val="00D13E50"/>
    <w:rsid w:val="00D141E4"/>
    <w:rsid w:val="00D20081"/>
    <w:rsid w:val="00D21DD9"/>
    <w:rsid w:val="00D220FC"/>
    <w:rsid w:val="00D22436"/>
    <w:rsid w:val="00D24873"/>
    <w:rsid w:val="00D26877"/>
    <w:rsid w:val="00D26B2F"/>
    <w:rsid w:val="00D26C5D"/>
    <w:rsid w:val="00D273D5"/>
    <w:rsid w:val="00D31189"/>
    <w:rsid w:val="00D3490C"/>
    <w:rsid w:val="00D367E8"/>
    <w:rsid w:val="00D40022"/>
    <w:rsid w:val="00D43664"/>
    <w:rsid w:val="00D456DE"/>
    <w:rsid w:val="00D50049"/>
    <w:rsid w:val="00D503C4"/>
    <w:rsid w:val="00D50C69"/>
    <w:rsid w:val="00D51A68"/>
    <w:rsid w:val="00D51BB0"/>
    <w:rsid w:val="00D51E73"/>
    <w:rsid w:val="00D5755A"/>
    <w:rsid w:val="00D576D6"/>
    <w:rsid w:val="00D61BEE"/>
    <w:rsid w:val="00D6515D"/>
    <w:rsid w:val="00D71319"/>
    <w:rsid w:val="00D74D98"/>
    <w:rsid w:val="00D853CD"/>
    <w:rsid w:val="00D865EC"/>
    <w:rsid w:val="00D87F30"/>
    <w:rsid w:val="00D90A4C"/>
    <w:rsid w:val="00D95AD5"/>
    <w:rsid w:val="00D95D6F"/>
    <w:rsid w:val="00D96B2D"/>
    <w:rsid w:val="00D97582"/>
    <w:rsid w:val="00D97DBB"/>
    <w:rsid w:val="00DA11B1"/>
    <w:rsid w:val="00DA2C69"/>
    <w:rsid w:val="00DA6099"/>
    <w:rsid w:val="00DB1534"/>
    <w:rsid w:val="00DB1737"/>
    <w:rsid w:val="00DB2807"/>
    <w:rsid w:val="00DB29FF"/>
    <w:rsid w:val="00DB2FE9"/>
    <w:rsid w:val="00DB5507"/>
    <w:rsid w:val="00DB6434"/>
    <w:rsid w:val="00DC43BD"/>
    <w:rsid w:val="00DC511A"/>
    <w:rsid w:val="00DC6776"/>
    <w:rsid w:val="00DD1D28"/>
    <w:rsid w:val="00DD674F"/>
    <w:rsid w:val="00DD69EA"/>
    <w:rsid w:val="00DD79EE"/>
    <w:rsid w:val="00DE0366"/>
    <w:rsid w:val="00DE169B"/>
    <w:rsid w:val="00DF1071"/>
    <w:rsid w:val="00DF152D"/>
    <w:rsid w:val="00DF1B86"/>
    <w:rsid w:val="00DF6692"/>
    <w:rsid w:val="00DF74E1"/>
    <w:rsid w:val="00E00F24"/>
    <w:rsid w:val="00E04A0E"/>
    <w:rsid w:val="00E04A67"/>
    <w:rsid w:val="00E05BE4"/>
    <w:rsid w:val="00E06011"/>
    <w:rsid w:val="00E138A9"/>
    <w:rsid w:val="00E1787F"/>
    <w:rsid w:val="00E21CCD"/>
    <w:rsid w:val="00E23D98"/>
    <w:rsid w:val="00E26A80"/>
    <w:rsid w:val="00E30F5F"/>
    <w:rsid w:val="00E32883"/>
    <w:rsid w:val="00E32C2F"/>
    <w:rsid w:val="00E33D7E"/>
    <w:rsid w:val="00E34290"/>
    <w:rsid w:val="00E377E8"/>
    <w:rsid w:val="00E416E0"/>
    <w:rsid w:val="00E46871"/>
    <w:rsid w:val="00E46F20"/>
    <w:rsid w:val="00E50766"/>
    <w:rsid w:val="00E51ABF"/>
    <w:rsid w:val="00E53B5D"/>
    <w:rsid w:val="00E56182"/>
    <w:rsid w:val="00E5714F"/>
    <w:rsid w:val="00E62E74"/>
    <w:rsid w:val="00E66CB4"/>
    <w:rsid w:val="00E73565"/>
    <w:rsid w:val="00E73B8B"/>
    <w:rsid w:val="00E74530"/>
    <w:rsid w:val="00E74980"/>
    <w:rsid w:val="00E805A0"/>
    <w:rsid w:val="00E834EF"/>
    <w:rsid w:val="00E92244"/>
    <w:rsid w:val="00E93567"/>
    <w:rsid w:val="00E9509E"/>
    <w:rsid w:val="00E953B9"/>
    <w:rsid w:val="00E95A50"/>
    <w:rsid w:val="00E97127"/>
    <w:rsid w:val="00E9751D"/>
    <w:rsid w:val="00EA1857"/>
    <w:rsid w:val="00EB1B92"/>
    <w:rsid w:val="00EB5126"/>
    <w:rsid w:val="00EB7803"/>
    <w:rsid w:val="00EC2C7A"/>
    <w:rsid w:val="00EC3ABD"/>
    <w:rsid w:val="00EC3EB8"/>
    <w:rsid w:val="00EC52AD"/>
    <w:rsid w:val="00EC7615"/>
    <w:rsid w:val="00ED11AC"/>
    <w:rsid w:val="00ED759A"/>
    <w:rsid w:val="00EE07F0"/>
    <w:rsid w:val="00EE25BA"/>
    <w:rsid w:val="00EE39D6"/>
    <w:rsid w:val="00EE4446"/>
    <w:rsid w:val="00EF1BE4"/>
    <w:rsid w:val="00F00AB8"/>
    <w:rsid w:val="00F056BC"/>
    <w:rsid w:val="00F072A8"/>
    <w:rsid w:val="00F10214"/>
    <w:rsid w:val="00F10DC9"/>
    <w:rsid w:val="00F11553"/>
    <w:rsid w:val="00F136B5"/>
    <w:rsid w:val="00F13949"/>
    <w:rsid w:val="00F15A8E"/>
    <w:rsid w:val="00F17C16"/>
    <w:rsid w:val="00F22AC9"/>
    <w:rsid w:val="00F27DEB"/>
    <w:rsid w:val="00F27EB1"/>
    <w:rsid w:val="00F30790"/>
    <w:rsid w:val="00F30ECA"/>
    <w:rsid w:val="00F33CE8"/>
    <w:rsid w:val="00F35A81"/>
    <w:rsid w:val="00F4603B"/>
    <w:rsid w:val="00F46CA3"/>
    <w:rsid w:val="00F56948"/>
    <w:rsid w:val="00F57894"/>
    <w:rsid w:val="00F625B7"/>
    <w:rsid w:val="00F63C06"/>
    <w:rsid w:val="00F64A00"/>
    <w:rsid w:val="00F70E51"/>
    <w:rsid w:val="00F72741"/>
    <w:rsid w:val="00F736B3"/>
    <w:rsid w:val="00F75A1F"/>
    <w:rsid w:val="00F8287A"/>
    <w:rsid w:val="00F91500"/>
    <w:rsid w:val="00F92626"/>
    <w:rsid w:val="00F92D2F"/>
    <w:rsid w:val="00F93B3F"/>
    <w:rsid w:val="00F94B12"/>
    <w:rsid w:val="00FA2F9B"/>
    <w:rsid w:val="00FA7AC0"/>
    <w:rsid w:val="00FB4147"/>
    <w:rsid w:val="00FB4F53"/>
    <w:rsid w:val="00FC20A4"/>
    <w:rsid w:val="00FC534D"/>
    <w:rsid w:val="00FD0641"/>
    <w:rsid w:val="00FD0FC8"/>
    <w:rsid w:val="00FD2586"/>
    <w:rsid w:val="00FD48B3"/>
    <w:rsid w:val="00FD6393"/>
    <w:rsid w:val="00FD6C43"/>
    <w:rsid w:val="00FD722E"/>
    <w:rsid w:val="00FE487A"/>
    <w:rsid w:val="00FF145C"/>
    <w:rsid w:val="00FF2EFB"/>
    <w:rsid w:val="00FF56AF"/>
    <w:rsid w:val="00FF7D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2" type="connector" idref="#_x0000_s1037"/>
      </o:rules>
    </o:shapelayout>
  </w:shapeDefaults>
  <w:decimalSymbol w:val="."/>
  <w:listSeparator w:val=","/>
  <w14:docId w14:val="6A137671"/>
  <w15:docId w15:val="{8F3D0410-DF37-4CAF-A62D-F9474D22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D7E"/>
  </w:style>
  <w:style w:type="paragraph" w:styleId="Heading1">
    <w:name w:val="heading 1"/>
    <w:basedOn w:val="Normal"/>
    <w:next w:val="Normal"/>
    <w:link w:val="Heading1Char"/>
    <w:uiPriority w:val="9"/>
    <w:qFormat/>
    <w:rsid w:val="00C8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0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2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1A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39"/>
  </w:style>
  <w:style w:type="paragraph" w:styleId="Footer">
    <w:name w:val="footer"/>
    <w:basedOn w:val="Normal"/>
    <w:link w:val="FooterChar"/>
    <w:uiPriority w:val="99"/>
    <w:unhideWhenUsed/>
    <w:rsid w:val="00A92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39"/>
  </w:style>
  <w:style w:type="paragraph" w:styleId="Title">
    <w:name w:val="Title"/>
    <w:basedOn w:val="Normal"/>
    <w:next w:val="Normal"/>
    <w:link w:val="TitleChar"/>
    <w:uiPriority w:val="10"/>
    <w:qFormat/>
    <w:rsid w:val="00A9233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339"/>
    <w:rPr>
      <w:rFonts w:ascii="Calibri" w:eastAsiaTheme="majorEastAsia" w:hAnsi="Calibri" w:cstheme="majorBidi"/>
      <w:color w:val="17365D" w:themeColor="text2" w:themeShade="BF"/>
      <w:spacing w:val="5"/>
      <w:kern w:val="28"/>
      <w:sz w:val="52"/>
      <w:szCs w:val="52"/>
    </w:rPr>
  </w:style>
  <w:style w:type="paragraph" w:styleId="ListParagraph">
    <w:name w:val="List Paragraph"/>
    <w:basedOn w:val="Normal"/>
    <w:uiPriority w:val="34"/>
    <w:qFormat/>
    <w:rsid w:val="00E46871"/>
    <w:pPr>
      <w:ind w:left="720"/>
      <w:contextualSpacing/>
    </w:pPr>
  </w:style>
  <w:style w:type="paragraph" w:styleId="BalloonText">
    <w:name w:val="Balloon Text"/>
    <w:basedOn w:val="Normal"/>
    <w:link w:val="BalloonTextChar"/>
    <w:uiPriority w:val="99"/>
    <w:semiHidden/>
    <w:unhideWhenUsed/>
    <w:rsid w:val="00696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AC"/>
    <w:rPr>
      <w:rFonts w:ascii="Tahoma" w:hAnsi="Tahoma" w:cs="Tahoma"/>
      <w:sz w:val="16"/>
      <w:szCs w:val="16"/>
    </w:rPr>
  </w:style>
  <w:style w:type="character" w:customStyle="1" w:styleId="Heading1Char">
    <w:name w:val="Heading 1 Char"/>
    <w:basedOn w:val="DefaultParagraphFont"/>
    <w:link w:val="Heading1"/>
    <w:uiPriority w:val="9"/>
    <w:rsid w:val="00C868D1"/>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971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13F"/>
    <w:rPr>
      <w:sz w:val="20"/>
      <w:szCs w:val="20"/>
    </w:rPr>
  </w:style>
  <w:style w:type="character" w:styleId="FootnoteReference">
    <w:name w:val="footnote reference"/>
    <w:basedOn w:val="DefaultParagraphFont"/>
    <w:uiPriority w:val="99"/>
    <w:semiHidden/>
    <w:unhideWhenUsed/>
    <w:rsid w:val="0009713F"/>
    <w:rPr>
      <w:vertAlign w:val="superscript"/>
    </w:rPr>
  </w:style>
  <w:style w:type="table" w:styleId="TableGrid">
    <w:name w:val="Table Grid"/>
    <w:basedOn w:val="TableNormal"/>
    <w:uiPriority w:val="59"/>
    <w:rsid w:val="00D2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10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2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1AB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933FF9-C75B-43E6-B712-FDDAC187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6</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Nathan Rountree</cp:lastModifiedBy>
  <cp:revision>953</cp:revision>
  <dcterms:created xsi:type="dcterms:W3CDTF">2015-02-06T23:29:00Z</dcterms:created>
  <dcterms:modified xsi:type="dcterms:W3CDTF">2019-02-21T02:54:00Z</dcterms:modified>
</cp:coreProperties>
</file>