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52DC" w14:textId="77777777" w:rsidR="00712514" w:rsidRPr="00712514" w:rsidRDefault="00712514" w:rsidP="0071251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</w:pP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t xml:space="preserve"># Write a Python program to </w:t>
      </w:r>
      <w:proofErr w:type="gramStart"/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t>sum  two</w:t>
      </w:r>
      <w:proofErr w:type="gramEnd"/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t xml:space="preserve"> given</w:t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  <w:t># integers. However, if the sum is between 15</w:t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  <w:t># to 20 it will return 20 else it returns the actual sum</w:t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int1 =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the first integer: "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int2 =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the second integer: "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def </w:t>
      </w:r>
      <w:r w:rsidRPr="00712514">
        <w:rPr>
          <w:rFonts w:ascii="Courier New" w:eastAsia="Times New Roman" w:hAnsi="Courier New" w:cs="Courier New"/>
          <w:color w:val="FFCF40"/>
          <w:sz w:val="20"/>
          <w:szCs w:val="20"/>
          <w:lang w:val="en-KE" w:eastAsia="en-KE"/>
        </w:rPr>
        <w:t>sum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int1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int2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):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</w:t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return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 xml:space="preserve">int1 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+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int2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;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if 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sum(int1 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>,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int2) &gt; </w:t>
      </w:r>
      <w:r w:rsidRPr="00712514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t xml:space="preserve">15 </w:t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and 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sum(int1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>,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int2)&lt; </w:t>
      </w:r>
      <w:r w:rsidRPr="00712514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t xml:space="preserve">20 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: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t>20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proofErr w:type="spellStart"/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>else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: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proofErr w:type="spellEnd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(sum(int1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int2))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t># Write a function to</w:t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  <w:t># calculate area and perimeter of a rectangle.</w:t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width =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float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value of width: "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length =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float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value of length: "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def </w:t>
      </w:r>
      <w:r w:rsidRPr="00712514">
        <w:rPr>
          <w:rFonts w:ascii="Courier New" w:eastAsia="Times New Roman" w:hAnsi="Courier New" w:cs="Courier New"/>
          <w:color w:val="FFCF40"/>
          <w:sz w:val="20"/>
          <w:szCs w:val="20"/>
          <w:lang w:val="en-KE" w:eastAsia="en-KE"/>
        </w:rPr>
        <w:t>area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width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length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):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</w:t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return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width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*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length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(area(</w:t>
      </w:r>
      <w:proofErr w:type="spellStart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width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>,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length</w:t>
      </w:r>
      <w:proofErr w:type="spellEnd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def </w:t>
      </w:r>
      <w:r w:rsidRPr="00712514">
        <w:rPr>
          <w:rFonts w:ascii="Courier New" w:eastAsia="Times New Roman" w:hAnsi="Courier New" w:cs="Courier New"/>
          <w:color w:val="FFCF40"/>
          <w:sz w:val="20"/>
          <w:szCs w:val="20"/>
          <w:lang w:val="en-KE" w:eastAsia="en-KE"/>
        </w:rPr>
        <w:t>per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width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length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):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</w:t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return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width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*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length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*</w:t>
      </w:r>
      <w:r w:rsidRPr="00712514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t>2</w:t>
      </w:r>
      <w:r w:rsidRPr="00712514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(per(</w:t>
      </w:r>
      <w:proofErr w:type="spellStart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width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>,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length</w:t>
      </w:r>
      <w:proofErr w:type="spellEnd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t># Write a function to accept</w:t>
      </w:r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  <w:t xml:space="preserve"># rate, principle and time to calculate,  </w:t>
      </w:r>
      <w:proofErr w:type="spellStart"/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t>simple_interest</w:t>
      </w:r>
      <w:proofErr w:type="spellEnd"/>
      <w:r w:rsidRPr="00712514">
        <w:rPr>
          <w:rFonts w:ascii="Courier New" w:eastAsia="Times New Roman" w:hAnsi="Courier New" w:cs="Courier New"/>
          <w:color w:val="7EC3E6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 xml:space="preserve">Rate =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float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rate: "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principle =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float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principle: "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Time = 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float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input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54B33E"/>
          <w:sz w:val="20"/>
          <w:szCs w:val="20"/>
          <w:lang w:val="en-KE" w:eastAsia="en-KE"/>
        </w:rPr>
        <w:t>"Enter time: "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))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 xml:space="preserve">def </w:t>
      </w:r>
      <w:proofErr w:type="spellStart"/>
      <w:r w:rsidRPr="00712514">
        <w:rPr>
          <w:rFonts w:ascii="Courier New" w:eastAsia="Times New Roman" w:hAnsi="Courier New" w:cs="Courier New"/>
          <w:color w:val="FFCF40"/>
          <w:sz w:val="20"/>
          <w:szCs w:val="20"/>
          <w:lang w:val="en-KE" w:eastAsia="en-KE"/>
        </w:rPr>
        <w:t>simple_interest</w:t>
      </w:r>
      <w:proofErr w:type="spellEnd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Rate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principle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Time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):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br/>
        <w:t xml:space="preserve">    </w:t>
      </w:r>
      <w:r w:rsidRPr="00712514">
        <w:rPr>
          <w:rFonts w:ascii="Courier New" w:eastAsia="Times New Roman" w:hAnsi="Courier New" w:cs="Courier New"/>
          <w:color w:val="ED864A"/>
          <w:sz w:val="20"/>
          <w:szCs w:val="20"/>
          <w:lang w:val="en-KE" w:eastAsia="en-KE"/>
        </w:rPr>
        <w:t>return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Rate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*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principle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*</w:t>
      </w:r>
      <w:r w:rsidRPr="00712514">
        <w:rPr>
          <w:rFonts w:ascii="Courier New" w:eastAsia="Times New Roman" w:hAnsi="Courier New" w:cs="Courier New"/>
          <w:color w:val="FFFFFF"/>
          <w:sz w:val="20"/>
          <w:szCs w:val="20"/>
          <w:lang w:val="en-KE" w:eastAsia="en-KE"/>
        </w:rPr>
        <w:t>Time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)/</w:t>
      </w:r>
      <w:r w:rsidRPr="00712514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t>100</w:t>
      </w:r>
      <w:r w:rsidRPr="00712514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KE" w:eastAsia="en-KE"/>
        </w:rPr>
        <w:br/>
      </w:r>
      <w:r w:rsidRPr="00712514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</w:t>
      </w:r>
      <w:proofErr w:type="spellStart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simple_interest</w:t>
      </w:r>
      <w:proofErr w:type="spellEnd"/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(Rate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principle</w:t>
      </w:r>
      <w:r w:rsidRPr="00712514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KE" w:eastAsia="en-KE"/>
        </w:rPr>
        <w:t xml:space="preserve">, </w:t>
      </w:r>
      <w:r w:rsidRPr="00712514">
        <w:rPr>
          <w:rFonts w:ascii="Courier New" w:eastAsia="Times New Roman" w:hAnsi="Courier New" w:cs="Courier New"/>
          <w:color w:val="EBEBEB"/>
          <w:sz w:val="20"/>
          <w:szCs w:val="20"/>
          <w:lang w:val="en-KE" w:eastAsia="en-KE"/>
        </w:rPr>
        <w:t>Time))</w:t>
      </w:r>
    </w:p>
    <w:p w14:paraId="21F2BCC3" w14:textId="77777777" w:rsidR="00DF3E5A" w:rsidRDefault="00DF3E5A"/>
    <w:sectPr w:rsidR="00DF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14"/>
    <w:rsid w:val="00712514"/>
    <w:rsid w:val="00D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5ECC"/>
  <w15:chartTrackingRefBased/>
  <w15:docId w15:val="{4BC7F047-F2B3-473E-B51C-9E6BF46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514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2022-06-26T12:52:00Z</dcterms:created>
  <dcterms:modified xsi:type="dcterms:W3CDTF">2022-06-26T12:53:00Z</dcterms:modified>
</cp:coreProperties>
</file>