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6768" w14:textId="03BBC61D" w:rsidR="00381081" w:rsidRPr="00FC1DDE" w:rsidRDefault="00FC1DDE">
      <w:pPr>
        <w:rPr>
          <w:rStyle w:val="fontstyle01"/>
          <w:sz w:val="34"/>
          <w:szCs w:val="34"/>
        </w:rPr>
      </w:pPr>
      <w:r w:rsidRPr="00FC1DDE">
        <w:rPr>
          <w:rStyle w:val="fontstyle01"/>
          <w:sz w:val="34"/>
          <w:szCs w:val="34"/>
        </w:rPr>
        <w:t>Decision tree: Dùng để biểu diễn 1 func bằng cách sử dụng Tree</w:t>
      </w:r>
    </w:p>
    <w:p w14:paraId="55ABF9A3" w14:textId="79D2044F" w:rsidR="00FC1DDE" w:rsidRPr="00FC1DDE" w:rsidRDefault="00FC1DDE" w:rsidP="00FC1DDE">
      <w:pPr>
        <w:ind w:left="720"/>
        <w:rPr>
          <w:rStyle w:val="fontstyle01"/>
          <w:sz w:val="34"/>
          <w:szCs w:val="34"/>
        </w:rPr>
      </w:pPr>
      <w:r w:rsidRPr="00FC1DDE">
        <w:rPr>
          <w:rStyle w:val="fontstyle01"/>
          <w:sz w:val="34"/>
          <w:szCs w:val="34"/>
        </w:rPr>
        <w:t>+Mỗi cây quyết định có thể hiểu là 1 tập của các IF-Then</w:t>
      </w:r>
    </w:p>
    <w:p w14:paraId="6900E571" w14:textId="37E3CFC6" w:rsidR="00FC1DDE" w:rsidRDefault="00FC1DDE" w:rsidP="00FC1DD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C1DDE">
        <w:rPr>
          <w:sz w:val="30"/>
          <w:szCs w:val="30"/>
        </w:rPr>
        <w:t>Cây quyết định được sử dụng nhiều trong các ứng dụng thực tế</w:t>
      </w:r>
    </w:p>
    <w:p w14:paraId="39A6A031" w14:textId="5B65E6F1" w:rsidR="00FC1DDE" w:rsidRDefault="00FC1DDE" w:rsidP="00FC1DDE">
      <w:pPr>
        <w:jc w:val="center"/>
        <w:rPr>
          <w:noProof/>
        </w:rPr>
      </w:pPr>
      <w:r w:rsidRPr="00FC1DDE">
        <w:rPr>
          <w:b/>
          <w:bCs/>
          <w:i/>
          <w:iCs/>
          <w:sz w:val="28"/>
          <w:szCs w:val="28"/>
          <w:u w:val="single"/>
        </w:rPr>
        <w:t>Ex</w:t>
      </w:r>
      <w:r>
        <w:rPr>
          <w:b/>
          <w:bCs/>
          <w:i/>
          <w:iCs/>
          <w:sz w:val="28"/>
          <w:szCs w:val="28"/>
          <w:u w:val="single"/>
        </w:rPr>
        <w:t>:</w:t>
      </w:r>
      <w:r w:rsidRPr="00FC1DDE">
        <w:rPr>
          <w:noProof/>
        </w:rPr>
        <w:t xml:space="preserve"> </w:t>
      </w:r>
      <w:r w:rsidRPr="00FC1DDE">
        <w:rPr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5F3C7BE1" wp14:editId="2658A53A">
            <wp:extent cx="5305425" cy="3682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7750" cy="368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648B" w14:textId="65C93063" w:rsidR="00FC1DDE" w:rsidRDefault="00FC1DDE" w:rsidP="00FC1DDE">
      <w:pPr>
        <w:jc w:val="center"/>
        <w:rPr>
          <w:noProof/>
        </w:rPr>
      </w:pPr>
      <w:r w:rsidRPr="00FC1DDE">
        <w:rPr>
          <w:noProof/>
        </w:rPr>
        <w:drawing>
          <wp:inline distT="0" distB="0" distL="0" distR="0" wp14:anchorId="5ECFAB4E" wp14:editId="4E2ACB49">
            <wp:extent cx="5286930" cy="320040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799" cy="32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33E2" w14:textId="3164DC53" w:rsidR="00FC1DDE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lastRenderedPageBreak/>
        <w:t>Mỗi nút bên trong đại diện cho một thuộc tính để kiểm tra dữ liệu đến.</w:t>
      </w:r>
    </w:p>
    <w:p w14:paraId="6AF4CD5E" w14:textId="425C93F6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Mỗi nhánh/cây con của một nút tương ứng với một giá trị của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thuộc tính của nút đó.</w:t>
      </w:r>
    </w:p>
    <w:p w14:paraId="4C776FE1" w14:textId="77777777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Mỗi nút lá đại diện cho một nhãn lớp.</w:t>
      </w:r>
    </w:p>
    <w:p w14:paraId="20C22D17" w14:textId="7C341AD1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Khi một cây đã được học, chúng ta có thể dự đoán nhãn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cho một phiên bản mới bằng cách sử dụng các thuộc tính của nó để di chuyển từ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gốc xuống một chiếc lá.</w:t>
      </w:r>
    </w:p>
    <w:p w14:paraId="05651FD1" w14:textId="75F5C10E" w:rsid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¨ Nhãn của lá sẽ được sử dụng để gán cho thể hiện mới.</w:t>
      </w:r>
    </w:p>
    <w:p w14:paraId="1C498474" w14:textId="51331C7F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Mỗi đường dẫn từ gốc đến lá là sự kết hợp/VÀ của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các bài kiểm tra thuộc tính.</w:t>
      </w:r>
    </w:p>
    <w:p w14:paraId="6FFC1D1C" w14:textId="07DAB7FD" w:rsid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Bản thân cây quyết định là sự phân tách/HOẶC của những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liên từ.</w:t>
      </w:r>
    </w:p>
    <w:p w14:paraId="6CD108B9" w14:textId="7BF3058F" w:rsidR="008A6729" w:rsidRDefault="008A6729" w:rsidP="008A6729">
      <w:pPr>
        <w:jc w:val="center"/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drawing>
          <wp:inline distT="0" distB="0" distL="0" distR="0" wp14:anchorId="4FC57FF5" wp14:editId="0F30AEAE">
            <wp:extent cx="4653928" cy="21444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082" cy="21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287D" w14:textId="59AA0228" w:rsidR="008A6729" w:rsidRDefault="008A6729" w:rsidP="008A6729">
      <w:pPr>
        <w:jc w:val="center"/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drawing>
          <wp:inline distT="0" distB="0" distL="0" distR="0" wp14:anchorId="55453D30" wp14:editId="6F76556D">
            <wp:extent cx="4600942" cy="2917371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4116" cy="291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942B" w14:textId="766366F3" w:rsidR="008A6729" w:rsidRDefault="008A6729" w:rsidP="008A6729">
      <w:pPr>
        <w:rPr>
          <w:b/>
          <w:bCs/>
          <w:noProof/>
          <w:color w:val="00B0F0"/>
          <w:sz w:val="34"/>
          <w:szCs w:val="34"/>
          <w:u w:val="single"/>
        </w:rPr>
      </w:pPr>
      <w:r w:rsidRPr="008A6729">
        <w:rPr>
          <w:b/>
          <w:bCs/>
          <w:noProof/>
          <w:color w:val="00B0F0"/>
          <w:sz w:val="34"/>
          <w:szCs w:val="34"/>
          <w:u w:val="single"/>
        </w:rPr>
        <w:lastRenderedPageBreak/>
        <w:t>Học = ID3</w:t>
      </w:r>
    </w:p>
    <w:p w14:paraId="549D9D0F" w14:textId="5895DD78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ID3 (Iterative Dichotomiser 3) là một thuật toán tham lam mà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được đề xuất bởi Ross Quinlan vào năm 1986.</w:t>
      </w:r>
    </w:p>
    <w:p w14:paraId="3D9F3313" w14:textId="77777777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Nó sử dụng sơ đồ từ trên xuống.</w:t>
      </w:r>
    </w:p>
    <w:p w14:paraId="38E9C27C" w14:textId="2193AE07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Tại mỗi nút N, chọn thuộc tính kiểm tra A có thể giúp chúng tôi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tốt nhất là phân loại cho dữ liệu trong N.</w:t>
      </w:r>
    </w:p>
    <w:p w14:paraId="210785C5" w14:textId="32A210B6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¨ Tạo một nhánh cho mỗi giá trị của A, sau đó tách các</w:t>
      </w:r>
      <w:r>
        <w:rPr>
          <w:noProof/>
          <w:sz w:val="28"/>
          <w:szCs w:val="28"/>
        </w:rPr>
        <w:t xml:space="preserve"> </w:t>
      </w:r>
      <w:r w:rsidRPr="008A6729">
        <w:rPr>
          <w:noProof/>
          <w:sz w:val="28"/>
          <w:szCs w:val="28"/>
        </w:rPr>
        <w:t>dữ liệu vào các nhánh của nó cho phù hợp.</w:t>
      </w:r>
    </w:p>
    <w:p w14:paraId="38A396A2" w14:textId="77777777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Phát triển cây cho đến khi:</w:t>
      </w:r>
    </w:p>
    <w:p w14:paraId="76D683F0" w14:textId="77777777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¨ Nó phân loại chính xác tất cả dữ liệu huấn luyện; hoặc là</w:t>
      </w:r>
    </w:p>
    <w:p w14:paraId="1E908C25" w14:textId="77777777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¨ Tất cả các thuộc tính được sử dụng.</w:t>
      </w:r>
    </w:p>
    <w:p w14:paraId="2A5D27F5" w14:textId="77777777" w:rsidR="008A6729" w:rsidRPr="008A6729" w:rsidRDefault="008A6729" w:rsidP="008A6729">
      <w:pPr>
        <w:rPr>
          <w:noProof/>
          <w:sz w:val="28"/>
          <w:szCs w:val="28"/>
        </w:rPr>
      </w:pPr>
      <w:r w:rsidRPr="008A6729">
        <w:rPr>
          <w:i/>
          <w:iCs/>
          <w:noProof/>
          <w:sz w:val="30"/>
          <w:szCs w:val="30"/>
          <w:u w:val="single"/>
        </w:rPr>
        <w:t>Lưu ý:</w:t>
      </w:r>
      <w:r w:rsidRPr="008A6729">
        <w:rPr>
          <w:noProof/>
          <w:sz w:val="28"/>
          <w:szCs w:val="28"/>
        </w:rPr>
        <w:t xml:space="preserve"> mỗi thuộc tính chỉ được xuất hiện nhiều nhất một lần trong bất kỳ</w:t>
      </w:r>
    </w:p>
    <w:p w14:paraId="7DB5052A" w14:textId="3B7F0ECE" w:rsidR="008A6729" w:rsidRDefault="008A6729" w:rsidP="008A6729">
      <w:pPr>
        <w:rPr>
          <w:noProof/>
          <w:sz w:val="28"/>
          <w:szCs w:val="28"/>
        </w:rPr>
      </w:pPr>
      <w:r w:rsidRPr="008A6729">
        <w:rPr>
          <w:noProof/>
          <w:sz w:val="28"/>
          <w:szCs w:val="28"/>
        </w:rPr>
        <w:t>đường đi của cây.</w:t>
      </w:r>
    </w:p>
    <w:p w14:paraId="1467D3D9" w14:textId="4AE4E58F" w:rsidR="00C52BA6" w:rsidRDefault="00C52BA6" w:rsidP="008A6729">
      <w:pPr>
        <w:rPr>
          <w:rFonts w:ascii="CenturyGothic" w:hAnsi="CenturyGothic"/>
          <w:color w:val="44546A"/>
          <w:sz w:val="28"/>
          <w:szCs w:val="28"/>
        </w:rPr>
      </w:pPr>
      <w:r w:rsidRPr="00C52BA6">
        <w:rPr>
          <w:rFonts w:ascii="CenturyGothic-Bold" w:hAnsi="CenturyGothic-Bold"/>
          <w:b/>
          <w:bCs/>
          <w:color w:val="44546A"/>
          <w:sz w:val="28"/>
          <w:szCs w:val="28"/>
        </w:rPr>
        <w:t>ID3_alg</w:t>
      </w:r>
      <w:r w:rsidRPr="00C52BA6">
        <w:rPr>
          <w:rFonts w:ascii="CenturyGothic" w:hAnsi="CenturyGothic"/>
          <w:color w:val="44546A"/>
          <w:sz w:val="28"/>
          <w:szCs w:val="28"/>
        </w:rPr>
        <w:t>(</w:t>
      </w:r>
      <w:r w:rsidRPr="00C52BA6">
        <w:rPr>
          <w:rFonts w:ascii="CenturyGothic-Italic" w:hAnsi="CenturyGothic-Italic"/>
          <w:i/>
          <w:iCs/>
          <w:color w:val="44546A"/>
          <w:sz w:val="28"/>
          <w:szCs w:val="28"/>
        </w:rPr>
        <w:t>Training_Set, Class_Labels, Attributes</w:t>
      </w:r>
      <w:r w:rsidRPr="00C52BA6">
        <w:rPr>
          <w:rFonts w:ascii="CenturyGothic" w:hAnsi="CenturyGothic"/>
          <w:color w:val="44546A"/>
          <w:sz w:val="28"/>
          <w:szCs w:val="28"/>
        </w:rPr>
        <w:t>)</w:t>
      </w:r>
      <w:r w:rsidRPr="00C52BA6">
        <w:rPr>
          <w:rFonts w:ascii="CenturyGothic" w:hAnsi="CenturyGothic"/>
          <w:color w:val="44546A"/>
          <w:sz w:val="28"/>
          <w:szCs w:val="28"/>
        </w:rPr>
        <w:br/>
        <w:t>Generate the Root of the tree</w:t>
      </w:r>
      <w:r w:rsidRPr="00C52BA6">
        <w:rPr>
          <w:rFonts w:ascii="CenturyGothic" w:hAnsi="CenturyGothic"/>
          <w:color w:val="44546A"/>
          <w:sz w:val="28"/>
          <w:szCs w:val="28"/>
        </w:rPr>
        <w:br/>
        <w:t xml:space="preserve">If all of </w:t>
      </w:r>
      <w:r w:rsidRPr="00C52BA6">
        <w:rPr>
          <w:rFonts w:ascii="CenturyGothic-Italic" w:hAnsi="CenturyGothic-Italic"/>
          <w:i/>
          <w:iCs/>
          <w:color w:val="44546A"/>
          <w:sz w:val="28"/>
          <w:szCs w:val="28"/>
        </w:rPr>
        <w:t xml:space="preserve">Training_Set </w:t>
      </w:r>
      <w:r w:rsidRPr="00C52BA6">
        <w:rPr>
          <w:rFonts w:ascii="CenturyGothic" w:hAnsi="CenturyGothic"/>
          <w:color w:val="44546A"/>
          <w:sz w:val="28"/>
          <w:szCs w:val="28"/>
        </w:rPr>
        <w:t>belong to class c, then Return Root as leaf with label c</w:t>
      </w:r>
      <w:r w:rsidRPr="00C52BA6">
        <w:rPr>
          <w:rFonts w:ascii="CenturyGothic" w:hAnsi="CenturyGothic"/>
          <w:color w:val="44546A"/>
          <w:sz w:val="28"/>
          <w:szCs w:val="28"/>
        </w:rPr>
        <w:br/>
        <w:t xml:space="preserve">If </w:t>
      </w:r>
      <w:r w:rsidRPr="00C52BA6">
        <w:rPr>
          <w:rFonts w:ascii="CenturyGothic-Italic" w:hAnsi="CenturyGothic-Italic"/>
          <w:i/>
          <w:iCs/>
          <w:color w:val="44546A"/>
          <w:sz w:val="28"/>
          <w:szCs w:val="28"/>
        </w:rPr>
        <w:t xml:space="preserve">Attributes </w:t>
      </w:r>
      <w:r w:rsidRPr="00C52BA6">
        <w:rPr>
          <w:rFonts w:ascii="CenturyGothic" w:hAnsi="CenturyGothic"/>
          <w:color w:val="44546A"/>
          <w:sz w:val="28"/>
          <w:szCs w:val="28"/>
        </w:rPr>
        <w:t>is empty, then</w:t>
      </w:r>
      <w:r w:rsidRPr="00C52BA6">
        <w:rPr>
          <w:rFonts w:ascii="CenturyGothic" w:hAnsi="CenturyGothic"/>
          <w:color w:val="44546A"/>
          <w:sz w:val="28"/>
          <w:szCs w:val="28"/>
        </w:rPr>
        <w:br/>
        <w:t xml:space="preserve">Return Root as leaf with label c = </w:t>
      </w:r>
      <w:r w:rsidRPr="00C52BA6">
        <w:rPr>
          <w:rFonts w:ascii="CenturyGothic-Bold" w:hAnsi="CenturyGothic-Bold"/>
          <w:b/>
          <w:bCs/>
          <w:color w:val="44546A"/>
          <w:sz w:val="28"/>
          <w:szCs w:val="28"/>
        </w:rPr>
        <w:t>Majority_Class_Label</w:t>
      </w:r>
      <w:r w:rsidRPr="00C52BA6">
        <w:rPr>
          <w:rFonts w:ascii="CenturyGothic" w:hAnsi="CenturyGothic"/>
          <w:color w:val="44546A"/>
          <w:sz w:val="28"/>
          <w:szCs w:val="28"/>
        </w:rPr>
        <w:t>(</w:t>
      </w:r>
      <w:r w:rsidRPr="00C52BA6">
        <w:rPr>
          <w:rFonts w:ascii="CenturyGothic-Italic" w:hAnsi="CenturyGothic-Italic"/>
          <w:i/>
          <w:iCs/>
          <w:color w:val="44546A"/>
          <w:sz w:val="28"/>
          <w:szCs w:val="28"/>
        </w:rPr>
        <w:t>Training_Set</w:t>
      </w:r>
      <w:r w:rsidRPr="00C52BA6">
        <w:rPr>
          <w:rFonts w:ascii="CenturyGothic" w:hAnsi="CenturyGothic"/>
          <w:color w:val="44546A"/>
          <w:sz w:val="28"/>
          <w:szCs w:val="28"/>
        </w:rPr>
        <w:t>)</w:t>
      </w:r>
      <w:r w:rsidRPr="00C52BA6">
        <w:rPr>
          <w:rFonts w:ascii="CenturyGothic" w:hAnsi="CenturyGothic"/>
          <w:color w:val="44546A"/>
          <w:sz w:val="28"/>
          <w:szCs w:val="28"/>
        </w:rPr>
        <w:br/>
      </w:r>
      <w:r w:rsidRPr="00C52BA6">
        <w:rPr>
          <w:rFonts w:ascii="CenturyGothic" w:hAnsi="CenturyGothic"/>
          <w:color w:val="0000FF"/>
          <w:sz w:val="28"/>
          <w:szCs w:val="28"/>
        </w:rPr>
        <w:t xml:space="preserve">A ← a set of </w:t>
      </w:r>
      <w:r w:rsidRPr="00C52BA6">
        <w:rPr>
          <w:rFonts w:ascii="CenturyGothic-Italic" w:hAnsi="CenturyGothic-Italic"/>
          <w:i/>
          <w:iCs/>
          <w:color w:val="0000FF"/>
          <w:sz w:val="28"/>
          <w:szCs w:val="28"/>
        </w:rPr>
        <w:t xml:space="preserve">Attributes </w:t>
      </w:r>
      <w:r w:rsidRPr="00C52BA6">
        <w:rPr>
          <w:rFonts w:ascii="CenturyGothic" w:hAnsi="CenturyGothic"/>
          <w:color w:val="0000FF"/>
          <w:sz w:val="28"/>
          <w:szCs w:val="28"/>
        </w:rPr>
        <w:t xml:space="preserve">that are best discriminative for </w:t>
      </w:r>
      <w:r w:rsidRPr="00C52BA6">
        <w:rPr>
          <w:rFonts w:ascii="CenturyGothic-Italic" w:hAnsi="CenturyGothic-Italic"/>
          <w:i/>
          <w:iCs/>
          <w:color w:val="0000FF"/>
          <w:sz w:val="28"/>
          <w:szCs w:val="28"/>
        </w:rPr>
        <w:t>Training_Set</w:t>
      </w:r>
      <w:r w:rsidRPr="00C52BA6">
        <w:rPr>
          <w:rFonts w:ascii="CenturyGothic-Italic" w:hAnsi="CenturyGothic-Italic"/>
          <w:i/>
          <w:iCs/>
          <w:color w:val="0000FF"/>
          <w:sz w:val="28"/>
          <w:szCs w:val="28"/>
        </w:rPr>
        <w:br/>
      </w:r>
      <w:r w:rsidRPr="00C52BA6">
        <w:rPr>
          <w:rFonts w:ascii="CenturyGothic" w:hAnsi="CenturyGothic"/>
          <w:color w:val="0000FF"/>
          <w:sz w:val="28"/>
          <w:szCs w:val="28"/>
        </w:rPr>
        <w:t>Let A be the test attributes of Root</w:t>
      </w:r>
      <w:r w:rsidRPr="00C52BA6">
        <w:rPr>
          <w:rFonts w:ascii="CenturyGothic" w:hAnsi="CenturyGothic"/>
          <w:color w:val="0000FF"/>
          <w:sz w:val="28"/>
          <w:szCs w:val="28"/>
        </w:rPr>
        <w:br/>
      </w:r>
      <w:r w:rsidRPr="00C52BA6">
        <w:rPr>
          <w:rFonts w:ascii="CenturyGothic" w:hAnsi="CenturyGothic"/>
          <w:color w:val="FF6600"/>
          <w:sz w:val="28"/>
          <w:szCs w:val="28"/>
        </w:rPr>
        <w:t>For each value v of A</w:t>
      </w:r>
      <w:r w:rsidRPr="00C52BA6">
        <w:rPr>
          <w:rFonts w:ascii="CenturyGothic" w:hAnsi="CenturyGothic"/>
          <w:color w:val="FF6600"/>
          <w:sz w:val="28"/>
          <w:szCs w:val="28"/>
        </w:rPr>
        <w:br/>
        <w:t>Generate a branch of Root which corresponds with v.</w:t>
      </w:r>
      <w:r w:rsidRPr="00C52BA6">
        <w:rPr>
          <w:rFonts w:ascii="CenturyGothic" w:hAnsi="CenturyGothic"/>
          <w:color w:val="FF6600"/>
          <w:sz w:val="28"/>
          <w:szCs w:val="28"/>
        </w:rPr>
        <w:br/>
        <w:t xml:space="preserve">Determine Training_Setv = { x in </w:t>
      </w:r>
      <w:r w:rsidRPr="00C52BA6">
        <w:rPr>
          <w:rFonts w:ascii="CenturyGothic-Italic" w:hAnsi="CenturyGothic-Italic"/>
          <w:i/>
          <w:iCs/>
          <w:color w:val="FF6600"/>
          <w:sz w:val="28"/>
          <w:szCs w:val="28"/>
        </w:rPr>
        <w:t xml:space="preserve">Training_Set </w:t>
      </w:r>
      <w:r w:rsidRPr="00C52BA6">
        <w:rPr>
          <w:rFonts w:ascii="CenturyGothic" w:hAnsi="CenturyGothic"/>
          <w:color w:val="FF6600"/>
          <w:sz w:val="28"/>
          <w:szCs w:val="28"/>
        </w:rPr>
        <w:t>| xA = v}</w:t>
      </w:r>
      <w:r w:rsidRPr="00C52BA6">
        <w:rPr>
          <w:rFonts w:ascii="CenturyGothic" w:hAnsi="CenturyGothic"/>
          <w:color w:val="FF6600"/>
          <w:sz w:val="28"/>
          <w:szCs w:val="28"/>
        </w:rPr>
        <w:br/>
        <w:t>If (Training_Setv is empty) Then</w:t>
      </w:r>
      <w:r w:rsidRPr="00C52BA6">
        <w:rPr>
          <w:rFonts w:ascii="CenturyGothic" w:hAnsi="CenturyGothic"/>
          <w:color w:val="FF6600"/>
          <w:sz w:val="28"/>
          <w:szCs w:val="28"/>
        </w:rPr>
        <w:br/>
        <w:t xml:space="preserve">Generate a leaf with class label c = </w:t>
      </w:r>
      <w:r w:rsidRPr="00C52BA6">
        <w:rPr>
          <w:rFonts w:ascii="CenturyGothic-Bold" w:hAnsi="CenturyGothic-Bold"/>
          <w:b/>
          <w:bCs/>
          <w:color w:val="FF6600"/>
          <w:sz w:val="28"/>
          <w:szCs w:val="28"/>
        </w:rPr>
        <w:t>Majority_Class_Label</w:t>
      </w:r>
      <w:r w:rsidRPr="00C52BA6">
        <w:rPr>
          <w:rFonts w:ascii="CenturyGothic" w:hAnsi="CenturyGothic"/>
          <w:color w:val="FF6600"/>
          <w:sz w:val="28"/>
          <w:szCs w:val="28"/>
        </w:rPr>
        <w:t>(</w:t>
      </w:r>
      <w:r w:rsidRPr="00C52BA6">
        <w:rPr>
          <w:rFonts w:ascii="CenturyGothic-Italic" w:hAnsi="CenturyGothic-Italic"/>
          <w:i/>
          <w:iCs/>
          <w:color w:val="FF6600"/>
          <w:sz w:val="28"/>
          <w:szCs w:val="28"/>
        </w:rPr>
        <w:t>Training_Set</w:t>
      </w:r>
      <w:r w:rsidRPr="00C52BA6">
        <w:rPr>
          <w:rFonts w:ascii="CenturyGothic" w:hAnsi="CenturyGothic"/>
          <w:color w:val="FF6600"/>
          <w:sz w:val="28"/>
          <w:szCs w:val="28"/>
        </w:rPr>
        <w:t>)</w:t>
      </w:r>
      <w:r w:rsidRPr="00C52BA6">
        <w:rPr>
          <w:rFonts w:ascii="CenturyGothic" w:hAnsi="CenturyGothic"/>
          <w:color w:val="FF6600"/>
          <w:sz w:val="28"/>
          <w:szCs w:val="28"/>
        </w:rPr>
        <w:br/>
        <w:t>Else</w:t>
      </w:r>
      <w:r w:rsidRPr="00C52BA6">
        <w:rPr>
          <w:rFonts w:ascii="CenturyGothic" w:hAnsi="CenturyGothic"/>
          <w:color w:val="FF6600"/>
          <w:sz w:val="28"/>
          <w:szCs w:val="28"/>
        </w:rPr>
        <w:br/>
        <w:t xml:space="preserve">Generate a subtree by </w:t>
      </w:r>
      <w:r w:rsidRPr="00C52BA6">
        <w:rPr>
          <w:rFonts w:ascii="CenturyGothic-Bold" w:hAnsi="CenturyGothic-Bold"/>
          <w:b/>
          <w:bCs/>
          <w:color w:val="FF6600"/>
          <w:sz w:val="28"/>
          <w:szCs w:val="28"/>
        </w:rPr>
        <w:t>ID3_alg</w:t>
      </w:r>
      <w:r w:rsidRPr="00C52BA6">
        <w:rPr>
          <w:rFonts w:ascii="CenturyGothic" w:hAnsi="CenturyGothic"/>
          <w:color w:val="FF6600"/>
          <w:sz w:val="28"/>
          <w:szCs w:val="28"/>
        </w:rPr>
        <w:t>(Training_Setv, Class_Labels, Attributes \{A})</w:t>
      </w:r>
      <w:r w:rsidRPr="00C52BA6">
        <w:rPr>
          <w:rFonts w:ascii="CenturyGothic" w:hAnsi="CenturyGothic"/>
          <w:color w:val="FF6600"/>
          <w:sz w:val="28"/>
          <w:szCs w:val="28"/>
        </w:rPr>
        <w:br/>
      </w:r>
      <w:r w:rsidRPr="00C52BA6">
        <w:rPr>
          <w:rFonts w:ascii="CenturyGothic" w:hAnsi="CenturyGothic"/>
          <w:color w:val="44546A"/>
          <w:sz w:val="28"/>
          <w:szCs w:val="28"/>
        </w:rPr>
        <w:t>Return Root</w:t>
      </w:r>
    </w:p>
    <w:p w14:paraId="4A478347" w14:textId="77777777" w:rsidR="00C52BA6" w:rsidRPr="00C52BA6" w:rsidRDefault="00C52BA6" w:rsidP="008A6729">
      <w:pPr>
        <w:rPr>
          <w:noProof/>
          <w:sz w:val="28"/>
          <w:szCs w:val="28"/>
        </w:rPr>
      </w:pPr>
    </w:p>
    <w:sectPr w:rsidR="00C52BA6" w:rsidRPr="00C52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Gothic">
    <w:altName w:val="Cambria"/>
    <w:panose1 w:val="00000000000000000000"/>
    <w:charset w:val="00"/>
    <w:family w:val="roman"/>
    <w:notTrueType/>
    <w:pitch w:val="default"/>
  </w:font>
  <w:font w:name="CenturyGothic-Italic">
    <w:altName w:val="Cambria"/>
    <w:panose1 w:val="00000000000000000000"/>
    <w:charset w:val="00"/>
    <w:family w:val="roman"/>
    <w:notTrueType/>
    <w:pitch w:val="default"/>
  </w:font>
  <w:font w:name="CenturyGothic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A798A"/>
    <w:multiLevelType w:val="hybridMultilevel"/>
    <w:tmpl w:val="0EF679E2"/>
    <w:lvl w:ilvl="0" w:tplc="83FAA7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63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3D"/>
    <w:rsid w:val="00381081"/>
    <w:rsid w:val="00602A3D"/>
    <w:rsid w:val="008A6729"/>
    <w:rsid w:val="00C52BA6"/>
    <w:rsid w:val="00FC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C66B"/>
  <w15:chartTrackingRefBased/>
  <w15:docId w15:val="{C1EA9F73-2870-4656-9B8B-CB1EE447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C1DDE"/>
    <w:rPr>
      <w:rFonts w:ascii="CenturyGothic" w:hAnsi="CenturyGothic" w:hint="default"/>
      <w:b w:val="0"/>
      <w:bCs w:val="0"/>
      <w:i w:val="0"/>
      <w:iCs w:val="0"/>
      <w:color w:val="0000FF"/>
      <w:sz w:val="44"/>
      <w:szCs w:val="44"/>
    </w:rPr>
  </w:style>
  <w:style w:type="paragraph" w:styleId="ListParagraph">
    <w:name w:val="List Paragraph"/>
    <w:basedOn w:val="Normal"/>
    <w:uiPriority w:val="34"/>
    <w:qFormat/>
    <w:rsid w:val="00FC1DDE"/>
    <w:pPr>
      <w:ind w:left="720"/>
      <w:contextualSpacing/>
    </w:pPr>
  </w:style>
  <w:style w:type="character" w:customStyle="1" w:styleId="fontstyle11">
    <w:name w:val="fontstyle11"/>
    <w:basedOn w:val="DefaultParagraphFont"/>
    <w:rsid w:val="00C52BA6"/>
    <w:rPr>
      <w:rFonts w:ascii="CenturyGothic" w:hAnsi="CenturyGothic" w:hint="default"/>
      <w:b w:val="0"/>
      <w:bCs w:val="0"/>
      <w:i w:val="0"/>
      <w:iCs w:val="0"/>
      <w:color w:val="44546A"/>
      <w:sz w:val="34"/>
      <w:szCs w:val="34"/>
    </w:rPr>
  </w:style>
  <w:style w:type="character" w:customStyle="1" w:styleId="fontstyle21">
    <w:name w:val="fontstyle21"/>
    <w:basedOn w:val="DefaultParagraphFont"/>
    <w:rsid w:val="00C52BA6"/>
    <w:rPr>
      <w:rFonts w:ascii="CenturyGothic-Italic" w:hAnsi="CenturyGothic-Italic" w:hint="default"/>
      <w:b w:val="0"/>
      <w:bCs w:val="0"/>
      <w:i/>
      <w:iCs/>
      <w:color w:val="44546A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Công Lập</dc:creator>
  <cp:keywords/>
  <dc:description/>
  <cp:lastModifiedBy>Phạm Công Lập</cp:lastModifiedBy>
  <cp:revision>5</cp:revision>
  <dcterms:created xsi:type="dcterms:W3CDTF">2023-01-28T15:10:00Z</dcterms:created>
  <dcterms:modified xsi:type="dcterms:W3CDTF">2023-01-28T20:19:00Z</dcterms:modified>
</cp:coreProperties>
</file>