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E4DBD" w14:textId="63E24D8D" w:rsidR="00920DBF" w:rsidRDefault="00A66FAB">
      <w:r>
        <w:t>Matplotlib: thư viện hiển thị dữ liệu dưới dạng đồ thị hay là biểu đồ</w:t>
      </w:r>
    </w:p>
    <w:p w14:paraId="7BC603A5" w14:textId="006BEC1E" w:rsidR="00AD2D7A" w:rsidRDefault="00AD2D7A">
      <w:r w:rsidRPr="00AD2D7A">
        <w:rPr>
          <w:noProof/>
        </w:rPr>
        <w:drawing>
          <wp:inline distT="0" distB="0" distL="0" distR="0" wp14:anchorId="474DE502" wp14:editId="5968AB38">
            <wp:extent cx="5943600" cy="458089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5943600" cy="4580890"/>
                    </a:xfrm>
                    <a:prstGeom prst="rect">
                      <a:avLst/>
                    </a:prstGeom>
                  </pic:spPr>
                </pic:pic>
              </a:graphicData>
            </a:graphic>
          </wp:inline>
        </w:drawing>
      </w:r>
    </w:p>
    <w:p w14:paraId="1C822CEC" w14:textId="38027C59" w:rsidR="00A66FAB" w:rsidRDefault="00A66FAB"/>
    <w:p w14:paraId="52692CF6" w14:textId="3134ABDC" w:rsidR="008C137A" w:rsidRDefault="008C137A">
      <w:pPr>
        <w:rPr>
          <w:rFonts w:ascii="Segoe UI" w:hAnsi="Segoe UI" w:cs="Segoe UI"/>
          <w:color w:val="1B1B1B"/>
          <w:spacing w:val="-1"/>
          <w:shd w:val="clear" w:color="auto" w:fill="FFFFFF"/>
        </w:rPr>
      </w:pPr>
      <w:r w:rsidRPr="008C137A">
        <w:rPr>
          <w:b/>
          <w:bCs/>
          <w:color w:val="FF0000"/>
        </w:rPr>
        <w:t>-</w:t>
      </w:r>
      <w:r w:rsidRPr="00AF7C00">
        <w:rPr>
          <w:b/>
          <w:bCs/>
          <w:i/>
          <w:iCs/>
          <w:color w:val="FF0000"/>
        </w:rPr>
        <w:t>Covariance</w:t>
      </w:r>
      <w:r>
        <w:rPr>
          <w:b/>
          <w:bCs/>
          <w:color w:val="FF0000"/>
        </w:rPr>
        <w:t xml:space="preserve">: </w:t>
      </w:r>
      <w:r w:rsidRPr="008C137A">
        <w:rPr>
          <w:rFonts w:ascii="Segoe UI" w:hAnsi="Segoe UI" w:cs="Segoe UI"/>
          <w:color w:val="1B1B1B"/>
          <w:spacing w:val="-1"/>
          <w:shd w:val="clear" w:color="auto" w:fill="FFFFFF"/>
        </w:rPr>
        <w:t>Cả hiệp phương sai và tương quan là hai khái niệm trong lĩnh vực xác suất thống kê, đều nói về mối quan hệ giữa các biến</w:t>
      </w:r>
      <w:r>
        <w:rPr>
          <w:rFonts w:ascii="Segoe UI" w:hAnsi="Segoe UI" w:cs="Segoe UI"/>
          <w:color w:val="1B1B1B"/>
          <w:spacing w:val="-1"/>
          <w:shd w:val="clear" w:color="auto" w:fill="FFFFFF"/>
        </w:rPr>
        <w:t>.</w:t>
      </w:r>
    </w:p>
    <w:p w14:paraId="4CB1D231" w14:textId="0B98226F" w:rsidR="008C137A" w:rsidRDefault="008C137A">
      <w:pPr>
        <w:rPr>
          <w:rFonts w:ascii="Segoe UI" w:hAnsi="Segoe UI" w:cs="Segoe UI"/>
          <w:color w:val="1B1B1B"/>
          <w:spacing w:val="-1"/>
          <w:sz w:val="27"/>
          <w:szCs w:val="27"/>
          <w:shd w:val="clear" w:color="auto" w:fill="FFFFFF"/>
        </w:rPr>
      </w:pPr>
      <w:r>
        <w:rPr>
          <w:rFonts w:ascii="Segoe UI" w:hAnsi="Segoe UI" w:cs="Segoe UI"/>
          <w:color w:val="1B1B1B"/>
          <w:spacing w:val="-1"/>
          <w:shd w:val="clear" w:color="auto" w:fill="FFFFFF"/>
        </w:rPr>
        <w:tab/>
        <w:t xml:space="preserve">+ </w:t>
      </w:r>
      <w:r w:rsidRPr="008C137A">
        <w:rPr>
          <w:rFonts w:ascii="Segoe UI" w:hAnsi="Segoe UI" w:cs="Segoe UI"/>
          <w:color w:val="1B1B1B"/>
          <w:spacing w:val="-1"/>
          <w:shd w:val="clear" w:color="auto" w:fill="FFFFFF"/>
        </w:rPr>
        <w:t>Cả hiệp phương sai và tương quan đều là những công cụ quan trọng được sử dụng trong việc thăm dò dữ liệu để lựa chọn đối tượng địa lý và phân tích đa biến</w:t>
      </w:r>
      <w:r>
        <w:rPr>
          <w:rFonts w:ascii="Segoe UI" w:hAnsi="Segoe UI" w:cs="Segoe UI"/>
          <w:color w:val="1B1B1B"/>
          <w:spacing w:val="-1"/>
          <w:sz w:val="27"/>
          <w:szCs w:val="27"/>
          <w:shd w:val="clear" w:color="auto" w:fill="FFFFFF"/>
        </w:rPr>
        <w:t>.</w:t>
      </w:r>
    </w:p>
    <w:p w14:paraId="666DA9A7" w14:textId="6D08C519" w:rsidR="008C137A" w:rsidRDefault="008C137A">
      <w:pPr>
        <w:rPr>
          <w:rFonts w:ascii="Segoe UI" w:hAnsi="Segoe UI" w:cs="Segoe UI"/>
          <w:color w:val="1B1B1B"/>
          <w:spacing w:val="-1"/>
          <w:sz w:val="21"/>
          <w:szCs w:val="21"/>
          <w:shd w:val="clear" w:color="auto" w:fill="FFFFFF"/>
        </w:rPr>
      </w:pPr>
      <w:r w:rsidRPr="008C137A">
        <w:rPr>
          <w:rFonts w:ascii="Segoe UI" w:hAnsi="Segoe UI" w:cs="Segoe UI"/>
          <w:color w:val="1B1B1B"/>
          <w:spacing w:val="-1"/>
          <w:sz w:val="21"/>
          <w:szCs w:val="21"/>
          <w:shd w:val="clear" w:color="auto" w:fill="FFFFFF"/>
        </w:rPr>
        <w:t>Ví dụ, một nhà đầu tư đang tìm cách phân tán rủi ro của danh mục đầu tư có thể tìm kiếm các cổ phiếu có hiệp phương sai cao, vì điều đó cho thấy giá của chúng tăng cùng một lúc. Tuy nhiên, chỉ riêng một chuyển động tương tự là chưa đủ. Sau đó, nhà đầu tư sẽ sử dụng số liệu tương quan để xác định mức độ liên kết chặt chẽ giữa các giá cổ phiếu đó với nhau.</w:t>
      </w:r>
    </w:p>
    <w:p w14:paraId="047E341E" w14:textId="49B972D3" w:rsidR="00AF7C00" w:rsidRDefault="00AF7C00">
      <w:pPr>
        <w:rPr>
          <w:rFonts w:ascii="Segoe UI" w:hAnsi="Segoe UI" w:cs="Segoe UI"/>
          <w:color w:val="1B1B1B"/>
          <w:spacing w:val="-1"/>
          <w:sz w:val="21"/>
          <w:szCs w:val="21"/>
          <w:shd w:val="clear" w:color="auto" w:fill="FFFFFF"/>
        </w:rPr>
      </w:pPr>
    </w:p>
    <w:p w14:paraId="6A76F692" w14:textId="547A473E" w:rsidR="00AF7C00" w:rsidRDefault="00AF7C00">
      <w:pPr>
        <w:rPr>
          <w:rFonts w:ascii="Segoe UI" w:hAnsi="Segoe UI" w:cs="Segoe UI"/>
          <w:color w:val="1B1B1B"/>
          <w:spacing w:val="-1"/>
          <w:sz w:val="21"/>
          <w:szCs w:val="21"/>
          <w:shd w:val="clear" w:color="auto" w:fill="FFFFFF"/>
        </w:rPr>
      </w:pPr>
      <w:r w:rsidRPr="00AF7C00">
        <w:rPr>
          <w:rFonts w:ascii="Segoe UI" w:hAnsi="Segoe UI" w:cs="Segoe UI"/>
          <w:b/>
          <w:bCs/>
          <w:i/>
          <w:iCs/>
          <w:color w:val="FF0000"/>
          <w:spacing w:val="-1"/>
          <w:sz w:val="21"/>
          <w:szCs w:val="21"/>
          <w:shd w:val="clear" w:color="auto" w:fill="FFFFFF"/>
        </w:rPr>
        <w:t>-Hồi quy tuyến tính</w:t>
      </w:r>
      <w:r>
        <w:rPr>
          <w:rFonts w:ascii="Segoe UI" w:hAnsi="Segoe UI" w:cs="Segoe UI"/>
          <w:color w:val="1B1B1B"/>
          <w:spacing w:val="-1"/>
          <w:sz w:val="21"/>
          <w:szCs w:val="21"/>
          <w:shd w:val="clear" w:color="auto" w:fill="FFFFFF"/>
        </w:rPr>
        <w:t>: là 1 thuật toán học có giám sát, trong đó đầu ra dự đoán là liên tục và có độ dốc không đổi</w:t>
      </w:r>
    </w:p>
    <w:p w14:paraId="720BF98D" w14:textId="04BFAADE" w:rsidR="00AF7C00" w:rsidRDefault="00AF7C00">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lastRenderedPageBreak/>
        <w:t>Nó được sử dụng để dự đoán các giá trị trong 1 phạm vi liên tục, (ví dụ: doanh số, giá cả) thay vì cố gắng phân loại chúng thành các danh mục hay nhóm (ví dụ mèo, chó)</w:t>
      </w:r>
    </w:p>
    <w:p w14:paraId="480AAA17" w14:textId="0326C47E" w:rsidR="00BD14C4" w:rsidRPr="00BD14C4" w:rsidRDefault="00BD14C4">
      <w:pPr>
        <w:rPr>
          <w:rFonts w:ascii="Segoe UI" w:hAnsi="Segoe UI" w:cs="Segoe UI"/>
          <w:color w:val="1B1B1B"/>
          <w:spacing w:val="-1"/>
          <w:sz w:val="23"/>
          <w:szCs w:val="23"/>
          <w:shd w:val="clear" w:color="auto" w:fill="FFFFFF"/>
        </w:rPr>
      </w:pPr>
      <w:r w:rsidRPr="00BD14C4">
        <w:rPr>
          <w:rFonts w:ascii="Segoe UI" w:hAnsi="Segoe UI" w:cs="Segoe UI"/>
          <w:color w:val="1B1B1B"/>
          <w:spacing w:val="-1"/>
          <w:sz w:val="23"/>
          <w:szCs w:val="23"/>
          <w:shd w:val="clear" w:color="auto" w:fill="FFFFFF"/>
        </w:rPr>
        <w:t>Nó có thể được sử dụng cho các trường hợp chúng ta muốn dự đoán một số lượng liên tục. Ví dụ, dự đoán giao thông ở một cửa hàng bán lẻ, dự đoán thời gian người dùng dừng lại một trang nào đó hoặc số trang đã truy cập vào một website nào đó v.v...</w:t>
      </w:r>
    </w:p>
    <w:p w14:paraId="544C141B" w14:textId="38B63C92" w:rsidR="00AF7C00" w:rsidRDefault="00AF7C00">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ab/>
        <w:t>**</w:t>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t>2 loại</w:t>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t>**</w:t>
      </w:r>
    </w:p>
    <w:p w14:paraId="423E70D9" w14:textId="3D85FAFC" w:rsidR="00AF7C00" w:rsidRPr="00AF7C00" w:rsidRDefault="00AF7C00">
      <w:pPr>
        <w:rPr>
          <w:rFonts w:ascii="Segoe UI" w:hAnsi="Segoe UI" w:cs="Segoe UI"/>
          <w:color w:val="1B1B1B"/>
          <w:spacing w:val="-1"/>
          <w:sz w:val="21"/>
          <w:szCs w:val="21"/>
          <w:u w:val="single"/>
          <w:shd w:val="clear" w:color="auto" w:fill="FFFFFF"/>
        </w:rPr>
      </w:pPr>
      <w:r>
        <w:rPr>
          <w:rFonts w:ascii="Segoe UI" w:hAnsi="Segoe UI" w:cs="Segoe UI"/>
          <w:color w:val="1B1B1B"/>
          <w:spacing w:val="-1"/>
          <w:sz w:val="21"/>
          <w:szCs w:val="21"/>
          <w:shd w:val="clear" w:color="auto" w:fill="FFFFFF"/>
        </w:rPr>
        <w:tab/>
        <w:t>+</w:t>
      </w:r>
      <w:r w:rsidRPr="00AF7C00">
        <w:rPr>
          <w:rFonts w:ascii="Segoe UI" w:hAnsi="Segoe UI" w:cs="Segoe UI"/>
          <w:color w:val="1B1B1B"/>
          <w:spacing w:val="-1"/>
          <w:sz w:val="21"/>
          <w:szCs w:val="21"/>
          <w:u w:val="single"/>
          <w:shd w:val="clear" w:color="auto" w:fill="FFFFFF"/>
        </w:rPr>
        <w:t>Simple regression</w:t>
      </w:r>
    </w:p>
    <w:p w14:paraId="57FA71C8" w14:textId="52C3DC01" w:rsidR="00AF7C00" w:rsidRDefault="00AF7C00">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ab/>
        <w:t>+</w:t>
      </w:r>
      <w:r w:rsidRPr="00AF7C00">
        <w:rPr>
          <w:rFonts w:ascii="Segoe UI" w:hAnsi="Segoe UI" w:cs="Segoe UI"/>
          <w:color w:val="1B1B1B"/>
          <w:spacing w:val="-1"/>
          <w:sz w:val="21"/>
          <w:szCs w:val="21"/>
          <w:u w:val="single"/>
          <w:shd w:val="clear" w:color="auto" w:fill="FFFFFF"/>
        </w:rPr>
        <w:t>Multivariable regression</w:t>
      </w:r>
    </w:p>
    <w:p w14:paraId="3EDBFC2A" w14:textId="21007568" w:rsidR="00AF7C00" w:rsidRDefault="007F41EB">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 Học có giám sát thì bộ dataset phải gán nhãn</w:t>
      </w:r>
    </w:p>
    <w:p w14:paraId="29A4E7DB" w14:textId="3682C95F"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Radio: biến độc lập. Trong machine learning gọi là features</w:t>
      </w:r>
    </w:p>
    <w:p w14:paraId="52741C66" w14:textId="587D4D97"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Weight hệ số của biến độc lập. ……………………………. Weight</w:t>
      </w:r>
    </w:p>
    <w:p w14:paraId="55E3C434" w14:textId="494BFB2B"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Bias: gía trị lệch để bù đắp sai số</w:t>
      </w:r>
    </w:p>
    <w:p w14:paraId="02EF81BB" w14:textId="77777777" w:rsidR="00BD14C4" w:rsidRDefault="00BD14C4">
      <w:pPr>
        <w:rPr>
          <w:rFonts w:ascii="Segoe UI" w:hAnsi="Segoe UI" w:cs="Segoe UI"/>
          <w:color w:val="1B1B1B"/>
          <w:spacing w:val="-1"/>
          <w:sz w:val="21"/>
          <w:szCs w:val="21"/>
          <w:shd w:val="clear" w:color="auto" w:fill="FFFFFF"/>
        </w:rPr>
      </w:pPr>
    </w:p>
    <w:p w14:paraId="3DB98B5E" w14:textId="77777777" w:rsidR="00B42391" w:rsidRPr="00B42391" w:rsidRDefault="00B42391">
      <w:pPr>
        <w:rPr>
          <w:rFonts w:ascii="Segoe UI" w:hAnsi="Segoe UI" w:cs="Segoe UI"/>
          <w:b/>
          <w:bCs/>
          <w:i/>
          <w:iCs/>
          <w:color w:val="FF0000"/>
          <w:spacing w:val="-1"/>
          <w:sz w:val="26"/>
          <w:szCs w:val="26"/>
          <w:shd w:val="clear" w:color="auto" w:fill="FFFFFF"/>
        </w:rPr>
      </w:pPr>
      <w:r w:rsidRPr="00B42391">
        <w:rPr>
          <w:rFonts w:ascii="Segoe UI" w:hAnsi="Segoe UI" w:cs="Segoe UI"/>
          <w:b/>
          <w:bCs/>
          <w:i/>
          <w:iCs/>
          <w:color w:val="FF0000"/>
          <w:spacing w:val="-1"/>
          <w:sz w:val="26"/>
          <w:szCs w:val="26"/>
          <w:shd w:val="clear" w:color="auto" w:fill="FFFFFF"/>
        </w:rPr>
        <w:tab/>
        <w:t>Sales= weight * radio+bias</w:t>
      </w:r>
    </w:p>
    <w:p w14:paraId="797A4A85" w14:textId="6389D4DD" w:rsidR="00C915B0" w:rsidRDefault="00B42391">
      <w:pPr>
        <w:rPr>
          <w:rFonts w:ascii="Segoe UI" w:hAnsi="Segoe UI" w:cs="Segoe UI"/>
          <w:color w:val="1B1B1B"/>
          <w:spacing w:val="-1"/>
          <w:sz w:val="21"/>
          <w:szCs w:val="21"/>
          <w:shd w:val="clear" w:color="auto" w:fill="FFFFFF"/>
        </w:rPr>
      </w:pPr>
      <w:r w:rsidRPr="00B42391">
        <w:rPr>
          <w:rFonts w:ascii="Segoe UI" w:hAnsi="Segoe UI" w:cs="Segoe UI"/>
          <w:noProof/>
          <w:color w:val="1B1B1B"/>
          <w:spacing w:val="-1"/>
          <w:sz w:val="21"/>
          <w:szCs w:val="21"/>
          <w:shd w:val="clear" w:color="auto" w:fill="FFFFFF"/>
        </w:rPr>
        <w:drawing>
          <wp:inline distT="0" distB="0" distL="0" distR="0" wp14:anchorId="3A4F9AFD" wp14:editId="5E264671">
            <wp:extent cx="5172744" cy="176348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6493" cy="1785218"/>
                    </a:xfrm>
                    <a:prstGeom prst="rect">
                      <a:avLst/>
                    </a:prstGeom>
                  </pic:spPr>
                </pic:pic>
              </a:graphicData>
            </a:graphic>
          </wp:inline>
        </w:drawing>
      </w:r>
    </w:p>
    <w:p w14:paraId="566F9A1F" w14:textId="3231D30C"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 xml:space="preserve"> </w:t>
      </w:r>
      <w:r w:rsidR="00B055BF" w:rsidRPr="00B055BF">
        <w:rPr>
          <w:rFonts w:ascii="Segoe UI" w:hAnsi="Segoe UI" w:cs="Segoe UI"/>
          <w:noProof/>
          <w:color w:val="1B1B1B"/>
          <w:spacing w:val="-1"/>
          <w:sz w:val="21"/>
          <w:szCs w:val="21"/>
          <w:shd w:val="clear" w:color="auto" w:fill="FFFFFF"/>
        </w:rPr>
        <w:drawing>
          <wp:inline distT="0" distB="0" distL="0" distR="0" wp14:anchorId="6B3A1EA8" wp14:editId="5DE34E92">
            <wp:extent cx="4756803" cy="2409190"/>
            <wp:effectExtent l="0" t="0" r="5715"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6"/>
                    <a:stretch>
                      <a:fillRect/>
                    </a:stretch>
                  </pic:blipFill>
                  <pic:spPr>
                    <a:xfrm>
                      <a:off x="0" y="0"/>
                      <a:ext cx="4783522" cy="2422722"/>
                    </a:xfrm>
                    <a:prstGeom prst="rect">
                      <a:avLst/>
                    </a:prstGeom>
                  </pic:spPr>
                </pic:pic>
              </a:graphicData>
            </a:graphic>
          </wp:inline>
        </w:drawing>
      </w:r>
    </w:p>
    <w:p w14:paraId="3C7A3872" w14:textId="77777777" w:rsidR="00EA73A3" w:rsidRDefault="00EA73A3">
      <w:pPr>
        <w:rPr>
          <w:rFonts w:ascii="Segoe UI" w:hAnsi="Segoe UI" w:cs="Segoe UI"/>
          <w:color w:val="1B1B1B"/>
          <w:spacing w:val="-1"/>
          <w:sz w:val="21"/>
          <w:szCs w:val="21"/>
          <w:shd w:val="clear" w:color="auto" w:fill="FFFFFF"/>
        </w:rPr>
      </w:pPr>
    </w:p>
    <w:p w14:paraId="1D88A869" w14:textId="77777777" w:rsidR="00C915B0" w:rsidRDefault="00C915B0">
      <w:pPr>
        <w:rPr>
          <w:rFonts w:ascii="Segoe UI" w:hAnsi="Segoe UI" w:cs="Segoe UI"/>
          <w:color w:val="1B1B1B"/>
          <w:spacing w:val="-1"/>
          <w:sz w:val="21"/>
          <w:szCs w:val="21"/>
          <w:shd w:val="clear" w:color="auto" w:fill="FFFFFF"/>
        </w:rPr>
      </w:pPr>
    </w:p>
    <w:p w14:paraId="2B460314" w14:textId="77777777" w:rsidR="00B055BF" w:rsidRDefault="00B055BF">
      <w:pPr>
        <w:rPr>
          <w:rFonts w:ascii="Segoe UI" w:hAnsi="Segoe UI" w:cs="Segoe UI"/>
          <w:color w:val="1B1B1B"/>
          <w:spacing w:val="-1"/>
          <w:sz w:val="21"/>
          <w:szCs w:val="21"/>
          <w:shd w:val="clear" w:color="auto" w:fill="FFFFFF"/>
        </w:rPr>
      </w:pPr>
    </w:p>
    <w:p w14:paraId="5E1546CE" w14:textId="77777777" w:rsidR="007F41EB" w:rsidRDefault="007F41EB">
      <w:pPr>
        <w:rPr>
          <w:rFonts w:ascii="Segoe UI" w:hAnsi="Segoe UI" w:cs="Segoe UI"/>
          <w:color w:val="1B1B1B"/>
          <w:spacing w:val="-1"/>
          <w:sz w:val="21"/>
          <w:szCs w:val="21"/>
          <w:shd w:val="clear" w:color="auto" w:fill="FFFFFF"/>
        </w:rPr>
      </w:pPr>
    </w:p>
    <w:p w14:paraId="3DE9C30C" w14:textId="207C8147" w:rsidR="00AF7C00" w:rsidRDefault="00EA73A3">
      <w:pPr>
        <w:rPr>
          <w:sz w:val="26"/>
          <w:szCs w:val="26"/>
        </w:rPr>
      </w:pPr>
      <w:r w:rsidRPr="00EA73A3">
        <w:rPr>
          <w:b/>
          <w:bCs/>
          <w:i/>
          <w:iCs/>
          <w:color w:val="FF0000"/>
          <w:sz w:val="26"/>
          <w:szCs w:val="26"/>
        </w:rPr>
        <w:t>Hồi quy logistic:</w:t>
      </w:r>
      <w:r w:rsidRPr="00EA73A3">
        <w:rPr>
          <w:sz w:val="26"/>
          <w:szCs w:val="26"/>
        </w:rPr>
        <w:t xml:space="preserve"> </w:t>
      </w:r>
      <w:r w:rsidRPr="00EA73A3">
        <w:rPr>
          <w:noProof/>
          <w:sz w:val="26"/>
          <w:szCs w:val="26"/>
        </w:rPr>
        <w:drawing>
          <wp:inline distT="0" distB="0" distL="0" distR="0" wp14:anchorId="2B60157C" wp14:editId="2DFD8D94">
            <wp:extent cx="5562600" cy="163906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5589572" cy="1647013"/>
                    </a:xfrm>
                    <a:prstGeom prst="rect">
                      <a:avLst/>
                    </a:prstGeom>
                  </pic:spPr>
                </pic:pic>
              </a:graphicData>
            </a:graphic>
          </wp:inline>
        </w:drawing>
      </w:r>
    </w:p>
    <w:p w14:paraId="0F4D87F2" w14:textId="30ACCB56" w:rsidR="0094644B" w:rsidRDefault="0094644B">
      <w:pPr>
        <w:rPr>
          <w:sz w:val="26"/>
          <w:szCs w:val="26"/>
        </w:rPr>
      </w:pPr>
      <w:r>
        <w:rPr>
          <w:sz w:val="26"/>
          <w:szCs w:val="26"/>
        </w:rPr>
        <w:t>****************</w:t>
      </w:r>
    </w:p>
    <w:p w14:paraId="232845AD" w14:textId="70016514" w:rsidR="0094644B" w:rsidRDefault="0094644B">
      <w:pPr>
        <w:rPr>
          <w:sz w:val="26"/>
          <w:szCs w:val="26"/>
        </w:rPr>
      </w:pPr>
      <w:r w:rsidRPr="0094644B">
        <w:rPr>
          <w:noProof/>
          <w:sz w:val="26"/>
          <w:szCs w:val="26"/>
        </w:rPr>
        <w:drawing>
          <wp:inline distT="0" distB="0" distL="0" distR="0" wp14:anchorId="58ED2DD8" wp14:editId="1AEC12A6">
            <wp:extent cx="4822371" cy="2229831"/>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8"/>
                    <a:stretch>
                      <a:fillRect/>
                    </a:stretch>
                  </pic:blipFill>
                  <pic:spPr>
                    <a:xfrm>
                      <a:off x="0" y="0"/>
                      <a:ext cx="4832541" cy="2234534"/>
                    </a:xfrm>
                    <a:prstGeom prst="rect">
                      <a:avLst/>
                    </a:prstGeom>
                  </pic:spPr>
                </pic:pic>
              </a:graphicData>
            </a:graphic>
          </wp:inline>
        </w:drawing>
      </w:r>
    </w:p>
    <w:p w14:paraId="008F9682" w14:textId="7D7E01BA" w:rsidR="0094644B" w:rsidRDefault="00D05F8E">
      <w:pPr>
        <w:rPr>
          <w:sz w:val="26"/>
          <w:szCs w:val="26"/>
        </w:rPr>
      </w:pPr>
      <w:r w:rsidRPr="00D05F8E">
        <w:rPr>
          <w:noProof/>
          <w:sz w:val="26"/>
          <w:szCs w:val="26"/>
        </w:rPr>
        <w:drawing>
          <wp:inline distT="0" distB="0" distL="0" distR="0" wp14:anchorId="2124029F" wp14:editId="2A9BF0DC">
            <wp:extent cx="3581400" cy="2339772"/>
            <wp:effectExtent l="0" t="0" r="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3629214" cy="2371010"/>
                    </a:xfrm>
                    <a:prstGeom prst="rect">
                      <a:avLst/>
                    </a:prstGeom>
                  </pic:spPr>
                </pic:pic>
              </a:graphicData>
            </a:graphic>
          </wp:inline>
        </w:drawing>
      </w:r>
    </w:p>
    <w:p w14:paraId="6615373A" w14:textId="5B2BF723" w:rsidR="00D04B0E" w:rsidRPr="007A27AC" w:rsidRDefault="007A27AC">
      <w:pPr>
        <w:rPr>
          <w:b/>
          <w:bCs/>
          <w:color w:val="FF0000"/>
          <w:sz w:val="40"/>
          <w:szCs w:val="40"/>
        </w:rPr>
      </w:pPr>
      <w:r w:rsidRPr="007A27AC">
        <w:rPr>
          <w:b/>
          <w:bCs/>
          <w:color w:val="FF0000"/>
          <w:sz w:val="40"/>
          <w:szCs w:val="40"/>
        </w:rPr>
        <w:lastRenderedPageBreak/>
        <w:t>Neural Network</w:t>
      </w:r>
    </w:p>
    <w:p w14:paraId="405BA441" w14:textId="181FF47B" w:rsidR="007A27AC" w:rsidRDefault="00EF5F8A">
      <w:pPr>
        <w:rPr>
          <w:sz w:val="26"/>
          <w:szCs w:val="26"/>
        </w:rPr>
      </w:pPr>
      <w:r w:rsidRPr="00EF5F8A">
        <w:rPr>
          <w:noProof/>
          <w:sz w:val="26"/>
          <w:szCs w:val="26"/>
        </w:rPr>
        <w:drawing>
          <wp:inline distT="0" distB="0" distL="0" distR="0" wp14:anchorId="71A0E2E6" wp14:editId="7BA4C06A">
            <wp:extent cx="5943600" cy="2527300"/>
            <wp:effectExtent l="0" t="0" r="0" b="635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0"/>
                    <a:stretch>
                      <a:fillRect/>
                    </a:stretch>
                  </pic:blipFill>
                  <pic:spPr>
                    <a:xfrm>
                      <a:off x="0" y="0"/>
                      <a:ext cx="5943600" cy="2527300"/>
                    </a:xfrm>
                    <a:prstGeom prst="rect">
                      <a:avLst/>
                    </a:prstGeom>
                  </pic:spPr>
                </pic:pic>
              </a:graphicData>
            </a:graphic>
          </wp:inline>
        </w:drawing>
      </w:r>
    </w:p>
    <w:p w14:paraId="6D3BB9A0" w14:textId="77777777" w:rsidR="00B208D9" w:rsidRPr="00B208D9" w:rsidRDefault="00B208D9" w:rsidP="00B208D9">
      <w:pPr>
        <w:rPr>
          <w:sz w:val="26"/>
          <w:szCs w:val="26"/>
        </w:rPr>
      </w:pPr>
    </w:p>
    <w:p w14:paraId="274D1780" w14:textId="77777777" w:rsidR="00B208D9" w:rsidRPr="00B208D9" w:rsidRDefault="00B208D9" w:rsidP="00B208D9">
      <w:pPr>
        <w:rPr>
          <w:sz w:val="26"/>
          <w:szCs w:val="26"/>
        </w:rPr>
      </w:pPr>
      <w:r w:rsidRPr="00B208D9">
        <w:rPr>
          <w:sz w:val="26"/>
          <w:szCs w:val="26"/>
        </w:rPr>
        <w:t>&lt;h4&gt;Học có giám sát và học không giám sát&lt;/h4&gt;</w:t>
      </w:r>
    </w:p>
    <w:p w14:paraId="538B6463" w14:textId="77777777" w:rsidR="00B208D9" w:rsidRPr="00B208D9" w:rsidRDefault="00B208D9" w:rsidP="00B208D9">
      <w:pPr>
        <w:rPr>
          <w:sz w:val="26"/>
          <w:szCs w:val="26"/>
        </w:rPr>
      </w:pPr>
      <w:r w:rsidRPr="00B208D9">
        <w:rPr>
          <w:sz w:val="26"/>
          <w:szCs w:val="26"/>
        </w:rPr>
        <w:t>+ Học có giám sát là bài toán hồi quy</w:t>
      </w:r>
    </w:p>
    <w:p w14:paraId="25971078" w14:textId="77777777" w:rsidR="00B208D9" w:rsidRPr="00B208D9" w:rsidRDefault="00B208D9" w:rsidP="00B208D9">
      <w:pPr>
        <w:rPr>
          <w:sz w:val="26"/>
          <w:szCs w:val="26"/>
        </w:rPr>
      </w:pPr>
      <w:r w:rsidRPr="00B208D9">
        <w:rPr>
          <w:sz w:val="26"/>
          <w:szCs w:val="26"/>
        </w:rPr>
        <w:t>&lt;h4&gt;Học có giám sát là bài toán phân loại&lt;/h4&gt;</w:t>
      </w:r>
    </w:p>
    <w:p w14:paraId="2F5F91A7" w14:textId="724DA858" w:rsidR="00B208D9" w:rsidRPr="00B208D9" w:rsidRDefault="00B208D9" w:rsidP="00B208D9">
      <w:pPr>
        <w:rPr>
          <w:sz w:val="26"/>
          <w:szCs w:val="26"/>
        </w:rPr>
      </w:pPr>
      <w:r w:rsidRPr="00B208D9">
        <w:rPr>
          <w:sz w:val="26"/>
          <w:szCs w:val="26"/>
        </w:rPr>
        <w:t xml:space="preserve">Bao gồm: Multiclass (Phân loại nhiều lớp) </w:t>
      </w:r>
    </w:p>
    <w:p w14:paraId="00638724" w14:textId="1CE75972" w:rsidR="00B208D9" w:rsidRPr="00B208D9" w:rsidRDefault="00B208D9" w:rsidP="00B208D9">
      <w:pPr>
        <w:rPr>
          <w:sz w:val="26"/>
          <w:szCs w:val="26"/>
        </w:rPr>
      </w:pPr>
      <w:r w:rsidRPr="00B208D9">
        <w:rPr>
          <w:sz w:val="26"/>
          <w:szCs w:val="26"/>
        </w:rPr>
        <w:t xml:space="preserve">                + có rất nhiều nhãn nhưng 1 y chỉ ứng với 1 x </w:t>
      </w:r>
    </w:p>
    <w:p w14:paraId="054430E5" w14:textId="725F1CB0" w:rsidR="00B208D9" w:rsidRPr="00B208D9" w:rsidRDefault="00B208D9" w:rsidP="00B208D9">
      <w:pPr>
        <w:rPr>
          <w:sz w:val="26"/>
          <w:szCs w:val="26"/>
        </w:rPr>
      </w:pPr>
      <w:r w:rsidRPr="00B208D9">
        <w:rPr>
          <w:sz w:val="26"/>
          <w:szCs w:val="26"/>
        </w:rPr>
        <w:t xml:space="preserve">                + check Spam filtering, y in {spam, normal} </w:t>
      </w:r>
    </w:p>
    <w:p w14:paraId="2414793E" w14:textId="45DC8792" w:rsidR="00B208D9" w:rsidRPr="00B208D9" w:rsidRDefault="00B208D9" w:rsidP="00B208D9">
      <w:pPr>
        <w:rPr>
          <w:sz w:val="26"/>
          <w:szCs w:val="26"/>
        </w:rPr>
      </w:pPr>
      <w:r w:rsidRPr="00B208D9">
        <w:rPr>
          <w:sz w:val="26"/>
          <w:szCs w:val="26"/>
        </w:rPr>
        <w:t xml:space="preserve">                + Discovery of network attacks </w:t>
      </w:r>
    </w:p>
    <w:p w14:paraId="407BFC47" w14:textId="3849BACA" w:rsidR="00B208D9" w:rsidRPr="00B208D9" w:rsidRDefault="00B208D9" w:rsidP="00B208D9">
      <w:pPr>
        <w:rPr>
          <w:sz w:val="26"/>
          <w:szCs w:val="26"/>
        </w:rPr>
      </w:pPr>
      <w:r w:rsidRPr="00B208D9">
        <w:rPr>
          <w:sz w:val="26"/>
          <w:szCs w:val="26"/>
        </w:rPr>
        <w:t xml:space="preserve">                + Financial risk estimation: y in{high, normal, no} </w:t>
      </w:r>
    </w:p>
    <w:p w14:paraId="6F89FEA7" w14:textId="77777777" w:rsidR="00B208D9" w:rsidRPr="00B208D9" w:rsidRDefault="00B208D9" w:rsidP="00B208D9">
      <w:pPr>
        <w:rPr>
          <w:sz w:val="26"/>
          <w:szCs w:val="26"/>
        </w:rPr>
      </w:pPr>
      <w:r w:rsidRPr="00B208D9">
        <w:rPr>
          <w:sz w:val="26"/>
          <w:szCs w:val="26"/>
        </w:rPr>
        <w:t xml:space="preserve">        Multilabel (Phân loại đa nhãn)</w:t>
      </w:r>
    </w:p>
    <w:p w14:paraId="1BFB4082" w14:textId="4601CFB7" w:rsidR="00B208D9" w:rsidRPr="00B208D9" w:rsidRDefault="00B208D9" w:rsidP="00B208D9">
      <w:pPr>
        <w:rPr>
          <w:sz w:val="26"/>
          <w:szCs w:val="26"/>
        </w:rPr>
      </w:pPr>
      <w:r w:rsidRPr="00B208D9">
        <w:rPr>
          <w:sz w:val="26"/>
          <w:szCs w:val="26"/>
        </w:rPr>
        <w:t xml:space="preserve">                        + ex: Birds nest tree </w:t>
      </w:r>
    </w:p>
    <w:p w14:paraId="10E68E2D" w14:textId="77777777" w:rsidR="00B208D9" w:rsidRPr="00B208D9" w:rsidRDefault="00B208D9" w:rsidP="00B208D9">
      <w:pPr>
        <w:rPr>
          <w:sz w:val="26"/>
          <w:szCs w:val="26"/>
        </w:rPr>
      </w:pPr>
      <w:r w:rsidRPr="00B208D9">
        <w:rPr>
          <w:sz w:val="26"/>
          <w:szCs w:val="26"/>
        </w:rPr>
        <w:t xml:space="preserve">                + Output y is subset of labels (Mỗi output là 1 tập nhỏ các lớp, mỗi quan sát x có thể có nhiều nhãn) &lt;br&gt;</w:t>
      </w:r>
    </w:p>
    <w:p w14:paraId="77E90ABE" w14:textId="77777777" w:rsidR="00B208D9" w:rsidRPr="00B208D9" w:rsidRDefault="00B208D9" w:rsidP="00B208D9">
      <w:pPr>
        <w:rPr>
          <w:sz w:val="26"/>
          <w:szCs w:val="26"/>
        </w:rPr>
      </w:pPr>
      <w:r w:rsidRPr="00B208D9">
        <w:rPr>
          <w:sz w:val="26"/>
          <w:szCs w:val="26"/>
        </w:rPr>
        <w:t xml:space="preserve">                +Image tagging y = {bird, nest, tree} &lt;br&gt;</w:t>
      </w:r>
    </w:p>
    <w:p w14:paraId="424E1648" w14:textId="77777777" w:rsidR="00B208D9" w:rsidRPr="00B208D9" w:rsidRDefault="00B208D9" w:rsidP="00B208D9">
      <w:pPr>
        <w:rPr>
          <w:sz w:val="26"/>
          <w:szCs w:val="26"/>
        </w:rPr>
      </w:pPr>
      <w:r w:rsidRPr="00B208D9">
        <w:rPr>
          <w:sz w:val="26"/>
          <w:szCs w:val="26"/>
        </w:rPr>
        <w:t xml:space="preserve">                +sentiment analysis &lt;br&gt;</w:t>
      </w:r>
    </w:p>
    <w:p w14:paraId="48B99A5A" w14:textId="77777777" w:rsidR="00B208D9" w:rsidRPr="00B208D9" w:rsidRDefault="00B208D9" w:rsidP="00B208D9">
      <w:pPr>
        <w:rPr>
          <w:sz w:val="26"/>
          <w:szCs w:val="26"/>
        </w:rPr>
      </w:pPr>
      <w:r w:rsidRPr="00B208D9">
        <w:rPr>
          <w:sz w:val="26"/>
          <w:szCs w:val="26"/>
        </w:rPr>
        <w:t xml:space="preserve">                        + Prediction of stock indices &lt;br&gt;</w:t>
      </w:r>
    </w:p>
    <w:p w14:paraId="13635281" w14:textId="77777777" w:rsidR="00B208D9" w:rsidRPr="00B208D9" w:rsidRDefault="00B208D9" w:rsidP="00B208D9">
      <w:pPr>
        <w:rPr>
          <w:sz w:val="26"/>
          <w:szCs w:val="26"/>
        </w:rPr>
      </w:pPr>
      <w:r w:rsidRPr="00B208D9">
        <w:rPr>
          <w:sz w:val="26"/>
          <w:szCs w:val="26"/>
        </w:rPr>
        <w:lastRenderedPageBreak/>
        <w:t xml:space="preserve"> &lt;h4&gt;Học không giám sát&lt;/h4&gt;</w:t>
      </w:r>
    </w:p>
    <w:p w14:paraId="6460D03D" w14:textId="77777777" w:rsidR="00B208D9" w:rsidRPr="00B208D9" w:rsidRDefault="00B208D9" w:rsidP="00B208D9">
      <w:pPr>
        <w:rPr>
          <w:sz w:val="26"/>
          <w:szCs w:val="26"/>
        </w:rPr>
      </w:pPr>
      <w:r w:rsidRPr="00B208D9">
        <w:rPr>
          <w:sz w:val="26"/>
          <w:szCs w:val="26"/>
        </w:rPr>
        <w:t xml:space="preserve">        + Clustering data into cluster (vân tay , ...) &lt;br&gt;</w:t>
      </w:r>
    </w:p>
    <w:p w14:paraId="7121A8E5" w14:textId="77777777" w:rsidR="00B208D9" w:rsidRPr="00B208D9" w:rsidRDefault="00B208D9" w:rsidP="00B208D9">
      <w:pPr>
        <w:rPr>
          <w:sz w:val="26"/>
          <w:szCs w:val="26"/>
        </w:rPr>
      </w:pPr>
      <w:r w:rsidRPr="00B208D9">
        <w:rPr>
          <w:sz w:val="26"/>
          <w:szCs w:val="26"/>
        </w:rPr>
        <w:t xml:space="preserve">        + Comunity detection &lt;br&gt;</w:t>
      </w:r>
    </w:p>
    <w:p w14:paraId="3359593F" w14:textId="77777777" w:rsidR="00B208D9" w:rsidRPr="00B208D9" w:rsidRDefault="00B208D9" w:rsidP="00B208D9">
      <w:pPr>
        <w:rPr>
          <w:sz w:val="26"/>
          <w:szCs w:val="26"/>
        </w:rPr>
      </w:pPr>
      <w:r w:rsidRPr="00B208D9">
        <w:rPr>
          <w:sz w:val="26"/>
          <w:szCs w:val="26"/>
        </w:rPr>
        <w:t xml:space="preserve">        + Trend detection &lt;br&gt; </w:t>
      </w:r>
    </w:p>
    <w:p w14:paraId="05C189B3" w14:textId="77777777" w:rsidR="00B208D9" w:rsidRPr="00B208D9" w:rsidRDefault="00B208D9" w:rsidP="00B208D9">
      <w:pPr>
        <w:rPr>
          <w:sz w:val="26"/>
          <w:szCs w:val="26"/>
        </w:rPr>
      </w:pPr>
    </w:p>
    <w:p w14:paraId="6CCC5A43" w14:textId="77777777" w:rsidR="00B208D9" w:rsidRPr="00B208D9" w:rsidRDefault="00B208D9" w:rsidP="00B208D9">
      <w:pPr>
        <w:rPr>
          <w:sz w:val="26"/>
          <w:szCs w:val="26"/>
        </w:rPr>
      </w:pPr>
      <w:r w:rsidRPr="00B208D9">
        <w:rPr>
          <w:sz w:val="26"/>
          <w:szCs w:val="26"/>
        </w:rPr>
        <w:t>Overfitting: làm rất tốt với tập dữ liệu train nhưng với tập thực tế thì lại rất tệ (quá khít, quá khớp) &lt;br&gt;</w:t>
      </w:r>
    </w:p>
    <w:p w14:paraId="76AFAC0E" w14:textId="77777777" w:rsidR="00B208D9" w:rsidRPr="00B208D9" w:rsidRDefault="00B208D9" w:rsidP="00B208D9">
      <w:pPr>
        <w:rPr>
          <w:sz w:val="26"/>
          <w:szCs w:val="26"/>
        </w:rPr>
      </w:pPr>
      <w:r w:rsidRPr="00B208D9">
        <w:rPr>
          <w:sz w:val="26"/>
          <w:szCs w:val="26"/>
        </w:rPr>
        <w:t>Underfitting: Làm tệ với cả 2 tập dữ liệu  &lt;br&gt;</w:t>
      </w:r>
    </w:p>
    <w:p w14:paraId="4C688EB2" w14:textId="77777777" w:rsidR="00B208D9" w:rsidRPr="00B208D9" w:rsidRDefault="00B208D9" w:rsidP="00B208D9">
      <w:pPr>
        <w:rPr>
          <w:sz w:val="26"/>
          <w:szCs w:val="26"/>
        </w:rPr>
      </w:pPr>
      <w:r w:rsidRPr="00B208D9">
        <w:rPr>
          <w:sz w:val="26"/>
          <w:szCs w:val="26"/>
        </w:rPr>
        <w:t xml:space="preserve">        + Regularization là 1 mô hình giúp chúng ta huấn luyện được mô hình tốt và tránh được hiện tượng overfitting &lt;br&gt;</w:t>
      </w:r>
    </w:p>
    <w:p w14:paraId="62371502" w14:textId="77777777" w:rsidR="00B208D9" w:rsidRPr="00B208D9" w:rsidRDefault="00B208D9" w:rsidP="00B208D9">
      <w:pPr>
        <w:rPr>
          <w:sz w:val="26"/>
          <w:szCs w:val="26"/>
        </w:rPr>
      </w:pPr>
    </w:p>
    <w:p w14:paraId="762DDF77" w14:textId="77777777" w:rsidR="00B208D9" w:rsidRPr="00B208D9" w:rsidRDefault="00B208D9" w:rsidP="00B208D9">
      <w:pPr>
        <w:rPr>
          <w:sz w:val="26"/>
          <w:szCs w:val="26"/>
        </w:rPr>
      </w:pPr>
      <w:r w:rsidRPr="00B208D9">
        <w:rPr>
          <w:sz w:val="26"/>
          <w:szCs w:val="26"/>
        </w:rPr>
        <w:t>&lt;h4&gt;Tiền xử lý dữ liệu&lt;/h4&gt;</w:t>
      </w:r>
    </w:p>
    <w:p w14:paraId="58E2CE17" w14:textId="77777777" w:rsidR="00B208D9" w:rsidRPr="00B208D9" w:rsidRDefault="00B208D9" w:rsidP="00B208D9">
      <w:pPr>
        <w:rPr>
          <w:sz w:val="26"/>
          <w:szCs w:val="26"/>
        </w:rPr>
      </w:pPr>
      <w:r w:rsidRPr="00B208D9">
        <w:rPr>
          <w:sz w:val="26"/>
          <w:szCs w:val="26"/>
        </w:rPr>
        <w:t xml:space="preserve">        Thời gian dành cho phân tích dữ liệu &lt;br&gt;</w:t>
      </w:r>
    </w:p>
    <w:p w14:paraId="10093DEC" w14:textId="77777777" w:rsidR="00B208D9" w:rsidRPr="00B208D9" w:rsidRDefault="00B208D9" w:rsidP="00B208D9">
      <w:pPr>
        <w:rPr>
          <w:sz w:val="26"/>
          <w:szCs w:val="26"/>
        </w:rPr>
      </w:pPr>
      <w:r w:rsidRPr="00B208D9">
        <w:rPr>
          <w:sz w:val="26"/>
          <w:szCs w:val="26"/>
        </w:rPr>
        <w:t xml:space="preserve">                + Thu thập dữ liệu: 19% &lt;br&gt;</w:t>
      </w:r>
    </w:p>
    <w:p w14:paraId="4D9939FC" w14:textId="77777777" w:rsidR="00B208D9" w:rsidRPr="00B208D9" w:rsidRDefault="00B208D9" w:rsidP="00B208D9">
      <w:pPr>
        <w:rPr>
          <w:sz w:val="26"/>
          <w:szCs w:val="26"/>
        </w:rPr>
      </w:pPr>
      <w:r w:rsidRPr="00B208D9">
        <w:rPr>
          <w:sz w:val="26"/>
          <w:szCs w:val="26"/>
        </w:rPr>
        <w:t xml:space="preserve">                + Thu xếp và làm sạch dữ liệu: 60% &lt;br&gt;</w:t>
      </w:r>
    </w:p>
    <w:p w14:paraId="0A525BAE" w14:textId="77777777" w:rsidR="00B208D9" w:rsidRPr="00B208D9" w:rsidRDefault="00B208D9" w:rsidP="00B208D9">
      <w:pPr>
        <w:rPr>
          <w:sz w:val="26"/>
          <w:szCs w:val="26"/>
        </w:rPr>
      </w:pPr>
      <w:r w:rsidRPr="00B208D9">
        <w:rPr>
          <w:sz w:val="26"/>
          <w:szCs w:val="26"/>
        </w:rPr>
        <w:t xml:space="preserve">                + Tạo tập dữ liệu huấn luyện: 3% &lt;br&gt;</w:t>
      </w:r>
    </w:p>
    <w:p w14:paraId="1493E19A" w14:textId="77777777" w:rsidR="00B208D9" w:rsidRPr="00B208D9" w:rsidRDefault="00B208D9" w:rsidP="00B208D9">
      <w:pPr>
        <w:rPr>
          <w:sz w:val="26"/>
          <w:szCs w:val="26"/>
        </w:rPr>
      </w:pPr>
      <w:r w:rsidRPr="00B208D9">
        <w:rPr>
          <w:sz w:val="26"/>
          <w:szCs w:val="26"/>
        </w:rPr>
        <w:t xml:space="preserve">                + Khai phá: 9% &lt;br&gt;</w:t>
      </w:r>
    </w:p>
    <w:p w14:paraId="08429E0D" w14:textId="77777777" w:rsidR="00B208D9" w:rsidRPr="00B208D9" w:rsidRDefault="00B208D9" w:rsidP="00B208D9">
      <w:pPr>
        <w:rPr>
          <w:sz w:val="26"/>
          <w:szCs w:val="26"/>
        </w:rPr>
      </w:pPr>
      <w:r w:rsidRPr="00B208D9">
        <w:rPr>
          <w:sz w:val="26"/>
          <w:szCs w:val="26"/>
        </w:rPr>
        <w:t xml:space="preserve">                + Cải thiện thuật toán: 4% &lt;br&gt;</w:t>
      </w:r>
    </w:p>
    <w:p w14:paraId="7EB608AC" w14:textId="77777777" w:rsidR="00B208D9" w:rsidRPr="00B208D9" w:rsidRDefault="00B208D9" w:rsidP="00B208D9">
      <w:pPr>
        <w:rPr>
          <w:sz w:val="26"/>
          <w:szCs w:val="26"/>
        </w:rPr>
      </w:pPr>
      <w:r w:rsidRPr="00B208D9">
        <w:rPr>
          <w:sz w:val="26"/>
          <w:szCs w:val="26"/>
        </w:rPr>
        <w:t xml:space="preserve">                + Khác: 5% &lt;br&gt;</w:t>
      </w:r>
    </w:p>
    <w:p w14:paraId="2877B847" w14:textId="77777777" w:rsidR="00B208D9" w:rsidRPr="00B208D9" w:rsidRDefault="00B208D9" w:rsidP="00B208D9">
      <w:pPr>
        <w:rPr>
          <w:sz w:val="26"/>
          <w:szCs w:val="26"/>
        </w:rPr>
      </w:pPr>
      <w:r w:rsidRPr="00B208D9">
        <w:rPr>
          <w:sz w:val="26"/>
          <w:szCs w:val="26"/>
        </w:rPr>
        <w:t xml:space="preserve">        Tiền xử lý dữ liêu để làm gì? Thuận tiện trong việc lưu trữ, truy vấn &lt;br&gt;</w:t>
      </w:r>
    </w:p>
    <w:p w14:paraId="13E55722" w14:textId="77777777" w:rsidR="00B208D9" w:rsidRPr="00B208D9" w:rsidRDefault="00B208D9" w:rsidP="00B208D9">
      <w:pPr>
        <w:rPr>
          <w:sz w:val="26"/>
          <w:szCs w:val="26"/>
        </w:rPr>
      </w:pPr>
      <w:r w:rsidRPr="00B208D9">
        <w:rPr>
          <w:sz w:val="26"/>
          <w:szCs w:val="26"/>
        </w:rPr>
        <w:t xml:space="preserve">        Các mô hình học máy thường làm  việc với các mô hình dữ liệu có cấu trúc ma trận vector, chuỗi,.... &lt;br&gt;</w:t>
      </w:r>
    </w:p>
    <w:p w14:paraId="604C76EF" w14:textId="77777777" w:rsidR="00B208D9" w:rsidRPr="00B208D9" w:rsidRDefault="00B208D9" w:rsidP="00B208D9">
      <w:pPr>
        <w:rPr>
          <w:sz w:val="26"/>
          <w:szCs w:val="26"/>
        </w:rPr>
      </w:pPr>
      <w:r w:rsidRPr="00B208D9">
        <w:rPr>
          <w:sz w:val="26"/>
          <w:szCs w:val="26"/>
        </w:rPr>
        <w:t xml:space="preserve">&lt;h4&gt;Source riêng https://users.soict.hust.edu.vn/khoattq/ml-dm-course/131404-IT3190/ (web xấu vãi ò)&lt;/h4&gt;        </w:t>
      </w:r>
    </w:p>
    <w:p w14:paraId="707BA8E1" w14:textId="77777777" w:rsidR="00B208D9" w:rsidRPr="00B208D9" w:rsidRDefault="00B208D9" w:rsidP="00B208D9">
      <w:pPr>
        <w:rPr>
          <w:sz w:val="26"/>
          <w:szCs w:val="26"/>
        </w:rPr>
      </w:pPr>
      <w:r w:rsidRPr="00B208D9">
        <w:rPr>
          <w:sz w:val="26"/>
          <w:szCs w:val="26"/>
        </w:rPr>
        <w:t>&lt;h4&gt; Sách tham khảo &lt;/h4&gt;</w:t>
      </w:r>
    </w:p>
    <w:p w14:paraId="530ABBD2" w14:textId="77777777" w:rsidR="00B208D9" w:rsidRPr="00B208D9" w:rsidRDefault="00B208D9" w:rsidP="00B208D9">
      <w:pPr>
        <w:rPr>
          <w:sz w:val="26"/>
          <w:szCs w:val="26"/>
        </w:rPr>
      </w:pPr>
      <w:r w:rsidRPr="00B208D9">
        <w:rPr>
          <w:sz w:val="26"/>
          <w:szCs w:val="26"/>
        </w:rPr>
        <w:t>&lt;p&gt;</w:t>
      </w:r>
    </w:p>
    <w:p w14:paraId="5DD43956" w14:textId="77777777" w:rsidR="00B208D9" w:rsidRPr="00B208D9" w:rsidRDefault="00B208D9" w:rsidP="00B208D9">
      <w:pPr>
        <w:rPr>
          <w:sz w:val="26"/>
          <w:szCs w:val="26"/>
        </w:rPr>
      </w:pPr>
      <w:r w:rsidRPr="00B208D9">
        <w:rPr>
          <w:sz w:val="26"/>
          <w:szCs w:val="26"/>
        </w:rPr>
        <w:t>[1] Tom Mitchell. Machine Learning. McGraw-Hill, 1997.</w:t>
      </w:r>
    </w:p>
    <w:p w14:paraId="31A86E1C" w14:textId="77777777" w:rsidR="00B208D9" w:rsidRPr="00B208D9" w:rsidRDefault="00B208D9" w:rsidP="00B208D9">
      <w:pPr>
        <w:rPr>
          <w:sz w:val="26"/>
          <w:szCs w:val="26"/>
        </w:rPr>
      </w:pPr>
    </w:p>
    <w:p w14:paraId="25950828" w14:textId="77777777" w:rsidR="00B208D9" w:rsidRPr="00B208D9" w:rsidRDefault="00B208D9" w:rsidP="00B208D9">
      <w:pPr>
        <w:rPr>
          <w:sz w:val="26"/>
          <w:szCs w:val="26"/>
        </w:rPr>
      </w:pPr>
      <w:r w:rsidRPr="00B208D9">
        <w:rPr>
          <w:sz w:val="26"/>
          <w:szCs w:val="26"/>
        </w:rPr>
        <w:t>[2] Ian Goodfellow, Yoshua Bengio, and Aaron Courville. Deep Learning. MIT press, 2016.</w:t>
      </w:r>
    </w:p>
    <w:p w14:paraId="6166B428" w14:textId="77777777" w:rsidR="00B208D9" w:rsidRPr="00B208D9" w:rsidRDefault="00B208D9" w:rsidP="00B208D9">
      <w:pPr>
        <w:rPr>
          <w:sz w:val="26"/>
          <w:szCs w:val="26"/>
        </w:rPr>
      </w:pPr>
    </w:p>
    <w:p w14:paraId="3C1A4344" w14:textId="77777777" w:rsidR="00B208D9" w:rsidRPr="00B208D9" w:rsidRDefault="00B208D9" w:rsidP="00B208D9">
      <w:pPr>
        <w:rPr>
          <w:sz w:val="26"/>
          <w:szCs w:val="26"/>
        </w:rPr>
      </w:pPr>
      <w:r w:rsidRPr="00B208D9">
        <w:rPr>
          <w:sz w:val="26"/>
          <w:szCs w:val="26"/>
        </w:rPr>
        <w:t>[3] Jiawei Han, Micheline Kamber, Jian Pei. Data Mining: Concepts and Techniques (3rd Edition). Morgan Kaufmann, 2011.</w:t>
      </w:r>
    </w:p>
    <w:p w14:paraId="56934E49" w14:textId="77777777" w:rsidR="00B208D9" w:rsidRPr="00B208D9" w:rsidRDefault="00B208D9" w:rsidP="00B208D9">
      <w:pPr>
        <w:rPr>
          <w:sz w:val="26"/>
          <w:szCs w:val="26"/>
        </w:rPr>
      </w:pPr>
    </w:p>
    <w:p w14:paraId="1CF2DBD1" w14:textId="6C2F2467" w:rsidR="00B208D9" w:rsidRDefault="00B208D9" w:rsidP="00B208D9">
      <w:pPr>
        <w:rPr>
          <w:sz w:val="26"/>
          <w:szCs w:val="26"/>
        </w:rPr>
      </w:pPr>
      <w:r w:rsidRPr="00B208D9">
        <w:rPr>
          <w:sz w:val="26"/>
          <w:szCs w:val="26"/>
        </w:rPr>
        <w:t>[4] Trevor Hastie,‎ Robert Tibshirani,‎ Jerome Friedman. The Elements of Statistical Learning: Data Mining, Inference, and Prediction (12th Edition). Springer, 201&lt;/p&gt;</w:t>
      </w:r>
    </w:p>
    <w:p w14:paraId="309ED1D5" w14:textId="77777777" w:rsidR="006A7104" w:rsidRPr="000E03BA" w:rsidRDefault="006A7104">
      <w:pPr>
        <w:rPr>
          <w:b/>
          <w:bCs/>
          <w:color w:val="FF0000"/>
          <w:sz w:val="34"/>
          <w:szCs w:val="34"/>
        </w:rPr>
      </w:pPr>
    </w:p>
    <w:sectPr w:rsidR="006A7104" w:rsidRPr="000E03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373"/>
    <w:rsid w:val="0006183D"/>
    <w:rsid w:val="000E03BA"/>
    <w:rsid w:val="001843A1"/>
    <w:rsid w:val="00225EDD"/>
    <w:rsid w:val="00285E7B"/>
    <w:rsid w:val="00287373"/>
    <w:rsid w:val="00334BC2"/>
    <w:rsid w:val="00376DF7"/>
    <w:rsid w:val="003F049B"/>
    <w:rsid w:val="00413590"/>
    <w:rsid w:val="00592F1B"/>
    <w:rsid w:val="006A7104"/>
    <w:rsid w:val="007A27AC"/>
    <w:rsid w:val="007F41EB"/>
    <w:rsid w:val="00802214"/>
    <w:rsid w:val="008B637D"/>
    <w:rsid w:val="008C137A"/>
    <w:rsid w:val="009041A7"/>
    <w:rsid w:val="00920DBF"/>
    <w:rsid w:val="0094644B"/>
    <w:rsid w:val="009A04BB"/>
    <w:rsid w:val="00A66FAB"/>
    <w:rsid w:val="00AD2D7A"/>
    <w:rsid w:val="00AF7C00"/>
    <w:rsid w:val="00B055BF"/>
    <w:rsid w:val="00B208D9"/>
    <w:rsid w:val="00B42391"/>
    <w:rsid w:val="00B94E9F"/>
    <w:rsid w:val="00BD14C4"/>
    <w:rsid w:val="00C3583B"/>
    <w:rsid w:val="00C915B0"/>
    <w:rsid w:val="00D04B0E"/>
    <w:rsid w:val="00D05F8E"/>
    <w:rsid w:val="00DF5DDC"/>
    <w:rsid w:val="00EA73A3"/>
    <w:rsid w:val="00EF5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563DC"/>
  <w15:chartTrackingRefBased/>
  <w15:docId w15:val="{1197C789-0256-4368-942A-DA13CB14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E03BA"/>
    <w:rPr>
      <w:i/>
      <w:iCs/>
    </w:rPr>
  </w:style>
  <w:style w:type="character" w:styleId="Strong">
    <w:name w:val="Strong"/>
    <w:basedOn w:val="DefaultParagraphFont"/>
    <w:uiPriority w:val="22"/>
    <w:qFormat/>
    <w:rsid w:val="000E03BA"/>
    <w:rPr>
      <w:b/>
      <w:bCs/>
    </w:rPr>
  </w:style>
  <w:style w:type="paragraph" w:styleId="NormalWeb">
    <w:name w:val="Normal (Web)"/>
    <w:basedOn w:val="Normal"/>
    <w:uiPriority w:val="99"/>
    <w:semiHidden/>
    <w:unhideWhenUsed/>
    <w:rsid w:val="00DF5DD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77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5087</TotalTime>
  <Pages>1</Pages>
  <Words>590</Words>
  <Characters>3366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Công Lập</dc:creator>
  <cp:keywords/>
  <dc:description/>
  <cp:lastModifiedBy>Phạm Công Lập</cp:lastModifiedBy>
  <cp:revision>17</cp:revision>
  <dcterms:created xsi:type="dcterms:W3CDTF">2022-12-22T17:07:00Z</dcterms:created>
  <dcterms:modified xsi:type="dcterms:W3CDTF">2023-01-15T16:19:00Z</dcterms:modified>
</cp:coreProperties>
</file>