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1E2CC6" w14:textId="77777777" w:rsidR="00420577" w:rsidRDefault="00417E5D">
      <w:pPr>
        <w:shd w:val="clear" w:color="auto" w:fill="FFFFFF"/>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Giving Effective Praise Rubric</w:t>
      </w:r>
    </w:p>
    <w:p w14:paraId="54A876AE" w14:textId="77777777" w:rsidR="00420577" w:rsidRDefault="00417E5D">
      <w:pPr>
        <w:rPr>
          <w:rFonts w:ascii="Times New Roman" w:eastAsia="Times New Roman" w:hAnsi="Times New Roman" w:cs="Times New Roman"/>
          <w:b/>
          <w:bCs/>
        </w:rPr>
      </w:pPr>
      <w:r>
        <w:rPr>
          <w:rFonts w:ascii="Times New Roman" w:eastAsia="Times New Roman" w:hAnsi="Times New Roman" w:cs="Times New Roman"/>
          <w:b/>
          <w:bCs/>
        </w:rPr>
        <w:t>Learning Objectives:</w:t>
      </w:r>
    </w:p>
    <w:p w14:paraId="5DDDC761" w14:textId="77777777" w:rsidR="00420577" w:rsidRDefault="00417E5D">
      <w:pPr>
        <w:numPr>
          <w:ilvl w:val="0"/>
          <w:numId w:val="2"/>
        </w:numPr>
        <w:rPr>
          <w:rFonts w:ascii="Times New Roman" w:eastAsia="Times New Roman" w:hAnsi="Times New Roman" w:cs="Times New Roman"/>
        </w:rPr>
      </w:pPr>
      <w:r>
        <w:rPr>
          <w:rFonts w:ascii="Times New Roman" w:eastAsia="Times New Roman" w:hAnsi="Times New Roman" w:cs="Times New Roman"/>
        </w:rPr>
        <w:t>Explain how to increase student motivation by giving praise</w:t>
      </w:r>
    </w:p>
    <w:p w14:paraId="2036A9BC" w14:textId="77777777" w:rsidR="00420577" w:rsidRDefault="00417E5D">
      <w:pPr>
        <w:numPr>
          <w:ilvl w:val="0"/>
          <w:numId w:val="2"/>
        </w:numPr>
        <w:rPr>
          <w:rFonts w:ascii="Times New Roman" w:eastAsia="Times New Roman" w:hAnsi="Times New Roman" w:cs="Times New Roman"/>
        </w:rPr>
      </w:pPr>
      <w:r>
        <w:rPr>
          <w:rFonts w:ascii="Times New Roman" w:eastAsia="Times New Roman" w:hAnsi="Times New Roman" w:cs="Times New Roman"/>
        </w:rPr>
        <w:t xml:space="preserve">Identify features of effective praise </w:t>
      </w:r>
    </w:p>
    <w:p w14:paraId="6C1A4E70" w14:textId="77777777" w:rsidR="00420577" w:rsidRDefault="00417E5D">
      <w:pPr>
        <w:numPr>
          <w:ilvl w:val="0"/>
          <w:numId w:val="2"/>
        </w:numPr>
        <w:rPr>
          <w:rFonts w:ascii="Times New Roman" w:eastAsia="Times New Roman" w:hAnsi="Times New Roman" w:cs="Times New Roman"/>
        </w:rPr>
      </w:pPr>
      <w:r>
        <w:rPr>
          <w:rFonts w:ascii="Times New Roman" w:eastAsia="Times New Roman" w:hAnsi="Times New Roman" w:cs="Times New Roman"/>
        </w:rPr>
        <w:t>Apply strategies by responding to students through praise</w:t>
      </w:r>
    </w:p>
    <w:p w14:paraId="484000EB" w14:textId="77777777" w:rsidR="00420577" w:rsidRDefault="00420577">
      <w:pPr>
        <w:rPr>
          <w:rFonts w:ascii="Times New Roman" w:eastAsia="Times New Roman" w:hAnsi="Times New Roman" w:cs="Times New Roman"/>
          <w:b/>
          <w:bCs/>
        </w:rPr>
      </w:pPr>
    </w:p>
    <w:p w14:paraId="5A70164E" w14:textId="77777777" w:rsidR="00420577" w:rsidRDefault="00417E5D">
      <w:pPr>
        <w:shd w:val="clear" w:color="auto" w:fill="FFFFFF"/>
        <w:spacing w:line="360" w:lineRule="auto"/>
        <w:rPr>
          <w:rFonts w:ascii="Times New Roman" w:eastAsia="Times New Roman" w:hAnsi="Times New Roman" w:cs="Times New Roman"/>
          <w:b/>
          <w:bCs/>
        </w:rPr>
      </w:pPr>
      <w:r>
        <w:rPr>
          <w:rFonts w:ascii="Times New Roman" w:eastAsia="Times New Roman" w:hAnsi="Times New Roman" w:cs="Times New Roman"/>
          <w:b/>
          <w:bCs/>
        </w:rPr>
        <w:t>Research Recommendation(s)</w:t>
      </w:r>
    </w:p>
    <w:p w14:paraId="19148D7F" w14:textId="77777777" w:rsidR="00420577" w:rsidRDefault="00417E5D">
      <w:pPr>
        <w:rPr>
          <w:rFonts w:ascii="Times New Roman" w:eastAsia="Times New Roman" w:hAnsi="Times New Roman" w:cs="Times New Roman"/>
        </w:rPr>
      </w:pPr>
      <w:r>
        <w:rPr>
          <w:rFonts w:ascii="Times New Roman" w:eastAsia="Times New Roman" w:hAnsi="Times New Roman" w:cs="Times New Roman"/>
        </w:rPr>
        <w:t>Research supports praising students when they achieve a goal, demonstrate perseverance, or are exhibiting a desired behavior. For this reason, on question 2, the most desired response is:</w:t>
      </w:r>
    </w:p>
    <w:p w14:paraId="44850ED6" w14:textId="77777777" w:rsidR="00420577" w:rsidRDefault="00420577">
      <w:pPr>
        <w:rPr>
          <w:rFonts w:ascii="Times New Roman" w:eastAsia="Times New Roman" w:hAnsi="Times New Roman" w:cs="Times New Roman"/>
        </w:rPr>
      </w:pPr>
    </w:p>
    <w:p w14:paraId="3F970F71" w14:textId="77777777" w:rsidR="00420577" w:rsidRDefault="00417E5D">
      <w:pPr>
        <w:ind w:left="720"/>
        <w:rPr>
          <w:rFonts w:ascii="Times New Roman" w:eastAsia="Times New Roman" w:hAnsi="Times New Roman" w:cs="Times New Roman"/>
          <w:highlight w:val="green"/>
        </w:rPr>
      </w:pPr>
      <w:r>
        <w:rPr>
          <w:rFonts w:ascii="Times New Roman" w:eastAsia="Times New Roman" w:hAnsi="Times New Roman" w:cs="Times New Roman"/>
          <w:highlight w:val="green"/>
        </w:rPr>
        <w:t xml:space="preserve">“Kevin, fantastic job solving the math problem. I’m impressed with </w:t>
      </w:r>
      <w:r>
        <w:rPr>
          <w:rFonts w:ascii="Times New Roman" w:eastAsia="Times New Roman" w:hAnsi="Times New Roman" w:cs="Times New Roman"/>
          <w:highlight w:val="green"/>
        </w:rPr>
        <w:t xml:space="preserve">your hard work in persevering through the problem!” </w:t>
      </w:r>
    </w:p>
    <w:p w14:paraId="21384AE1" w14:textId="77777777" w:rsidR="00420577" w:rsidRDefault="00420577">
      <w:pPr>
        <w:rPr>
          <w:rFonts w:ascii="Times New Roman" w:eastAsia="Times New Roman" w:hAnsi="Times New Roman" w:cs="Times New Roman"/>
        </w:rPr>
      </w:pPr>
    </w:p>
    <w:p w14:paraId="079D51A3" w14:textId="77777777" w:rsidR="00420577" w:rsidRDefault="00417E5D">
      <w:pPr>
        <w:rPr>
          <w:rFonts w:ascii="Times New Roman" w:eastAsia="Times New Roman" w:hAnsi="Times New Roman" w:cs="Times New Roman"/>
        </w:rPr>
      </w:pPr>
      <w:r>
        <w:rPr>
          <w:rFonts w:ascii="Times New Roman" w:eastAsia="Times New Roman" w:hAnsi="Times New Roman" w:cs="Times New Roman"/>
        </w:rPr>
        <w:t>Studies show praise is most effective when it has certain qualities.</w:t>
      </w:r>
    </w:p>
    <w:p w14:paraId="3951A106" w14:textId="77777777" w:rsidR="00420577" w:rsidRDefault="00417E5D">
      <w:pPr>
        <w:rPr>
          <w:rFonts w:ascii="Times New Roman" w:eastAsia="Times New Roman" w:hAnsi="Times New Roman" w:cs="Times New Roman"/>
        </w:rPr>
      </w:pPr>
      <w:r>
        <w:rPr>
          <w:rFonts w:ascii="Times New Roman" w:eastAsia="Times New Roman" w:hAnsi="Times New Roman" w:cs="Times New Roman"/>
        </w:rPr>
        <w:t>Praise should be:</w:t>
      </w:r>
    </w:p>
    <w:p w14:paraId="0B9B2F9C" w14:textId="77777777" w:rsidR="00420577" w:rsidRDefault="00420577">
      <w:pPr>
        <w:rPr>
          <w:rFonts w:ascii="Times New Roman" w:eastAsia="Times New Roman" w:hAnsi="Times New Roman" w:cs="Times New Roman"/>
        </w:rPr>
      </w:pPr>
    </w:p>
    <w:p w14:paraId="5B7E31A3" w14:textId="77777777" w:rsidR="00420577" w:rsidRDefault="00417E5D">
      <w:pPr>
        <w:numPr>
          <w:ilvl w:val="0"/>
          <w:numId w:val="1"/>
        </w:numPr>
        <w:rPr>
          <w:rFonts w:ascii="Times New Roman" w:eastAsia="Times New Roman" w:hAnsi="Times New Roman" w:cs="Times New Roman"/>
        </w:rPr>
      </w:pPr>
      <w:r>
        <w:rPr>
          <w:rFonts w:ascii="Times New Roman" w:eastAsia="Times New Roman" w:hAnsi="Times New Roman" w:cs="Times New Roman"/>
        </w:rPr>
        <w:t>perceived as sincere, earned, and truthful.</w:t>
      </w:r>
    </w:p>
    <w:p w14:paraId="13431C60" w14:textId="77777777" w:rsidR="00420577" w:rsidRDefault="00417E5D">
      <w:pPr>
        <w:numPr>
          <w:ilvl w:val="0"/>
          <w:numId w:val="1"/>
        </w:numPr>
        <w:rPr>
          <w:rFonts w:ascii="Times New Roman" w:eastAsia="Times New Roman" w:hAnsi="Times New Roman" w:cs="Times New Roman"/>
        </w:rPr>
      </w:pPr>
      <w:r>
        <w:rPr>
          <w:rFonts w:ascii="Times New Roman" w:eastAsia="Times New Roman" w:hAnsi="Times New Roman" w:cs="Times New Roman"/>
        </w:rPr>
        <w:t>specific by giving details of what the student did well.</w:t>
      </w:r>
    </w:p>
    <w:p w14:paraId="10A44068" w14:textId="77777777" w:rsidR="00420577" w:rsidRDefault="00417E5D">
      <w:pPr>
        <w:numPr>
          <w:ilvl w:val="0"/>
          <w:numId w:val="1"/>
        </w:numPr>
        <w:rPr>
          <w:rFonts w:ascii="Times New Roman" w:eastAsia="Times New Roman" w:hAnsi="Times New Roman" w:cs="Times New Roman"/>
        </w:rPr>
      </w:pPr>
      <w:r>
        <w:rPr>
          <w:rFonts w:ascii="Times New Roman" w:eastAsia="Times New Roman" w:hAnsi="Times New Roman" w:cs="Times New Roman"/>
        </w:rPr>
        <w:t>immediate wit</w:t>
      </w:r>
      <w:r>
        <w:rPr>
          <w:rFonts w:ascii="Times New Roman" w:eastAsia="Times New Roman" w:hAnsi="Times New Roman" w:cs="Times New Roman"/>
        </w:rPr>
        <w:t>h praise given right after the student action.</w:t>
      </w:r>
    </w:p>
    <w:p w14:paraId="08478BBC" w14:textId="77777777" w:rsidR="00420577" w:rsidRDefault="00417E5D">
      <w:pPr>
        <w:numPr>
          <w:ilvl w:val="0"/>
          <w:numId w:val="1"/>
        </w:numPr>
        <w:rPr>
          <w:rFonts w:ascii="Times New Roman" w:eastAsia="Times New Roman" w:hAnsi="Times New Roman" w:cs="Times New Roman"/>
        </w:rPr>
      </w:pPr>
      <w:r>
        <w:rPr>
          <w:rFonts w:ascii="Times New Roman" w:eastAsia="Times New Roman" w:hAnsi="Times New Roman" w:cs="Times New Roman"/>
        </w:rPr>
        <w:t>authentic and is not repeated often, such as “great job” which loses meaning and becomes predictable.</w:t>
      </w:r>
    </w:p>
    <w:p w14:paraId="3BC85662" w14:textId="77777777" w:rsidR="00420577" w:rsidRDefault="00417E5D">
      <w:pPr>
        <w:numPr>
          <w:ilvl w:val="0"/>
          <w:numId w:val="1"/>
        </w:numPr>
        <w:rPr>
          <w:rFonts w:ascii="Times New Roman" w:eastAsia="Times New Roman" w:hAnsi="Times New Roman" w:cs="Times New Roman"/>
        </w:rPr>
      </w:pPr>
      <w:r>
        <w:rPr>
          <w:rFonts w:ascii="Times New Roman" w:eastAsia="Times New Roman" w:hAnsi="Times New Roman" w:cs="Times New Roman"/>
        </w:rPr>
        <w:t>focused on the learning process, not ability</w:t>
      </w:r>
    </w:p>
    <w:p w14:paraId="0FA6B217" w14:textId="77777777" w:rsidR="00420577" w:rsidRDefault="00420577">
      <w:pPr>
        <w:rPr>
          <w:rFonts w:ascii="Times New Roman" w:eastAsia="Times New Roman" w:hAnsi="Times New Roman" w:cs="Times New Roman"/>
        </w:rPr>
      </w:pPr>
    </w:p>
    <w:p w14:paraId="090AD096" w14:textId="77777777" w:rsidR="00420577" w:rsidRDefault="00417E5D">
      <w:pPr>
        <w:jc w:val="right"/>
        <w:rPr>
          <w:rFonts w:ascii="Times New Roman" w:eastAsia="Times New Roman" w:hAnsi="Times New Roman" w:cs="Times New Roman"/>
        </w:rPr>
      </w:pPr>
      <w:r>
        <w:rPr>
          <w:rFonts w:ascii="Times New Roman" w:eastAsia="Times New Roman" w:hAnsi="Times New Roman" w:cs="Times New Roman"/>
        </w:rPr>
        <w:t>(AJTutoring.com, 2022)</w:t>
      </w:r>
    </w:p>
    <w:p w14:paraId="7EF0AEC1" w14:textId="77777777" w:rsidR="00420577" w:rsidRDefault="00420577">
      <w:pPr>
        <w:rPr>
          <w:rFonts w:ascii="Times New Roman" w:eastAsia="Times New Roman" w:hAnsi="Times New Roman" w:cs="Times New Roman"/>
        </w:rPr>
      </w:pPr>
    </w:p>
    <w:p w14:paraId="726D1F04" w14:textId="77777777" w:rsidR="00420577" w:rsidRDefault="00417E5D">
      <w:pPr>
        <w:rPr>
          <w:rFonts w:ascii="Times New Roman" w:eastAsia="Times New Roman" w:hAnsi="Times New Roman" w:cs="Times New Roman"/>
        </w:rPr>
      </w:pPr>
      <w:r>
        <w:rPr>
          <w:rFonts w:ascii="Times New Roman" w:eastAsia="Times New Roman" w:hAnsi="Times New Roman" w:cs="Times New Roman"/>
        </w:rPr>
        <w:t xml:space="preserve">Giving students consistent, specific </w:t>
      </w:r>
      <w:r>
        <w:rPr>
          <w:rFonts w:ascii="Times New Roman" w:eastAsia="Times New Roman" w:hAnsi="Times New Roman" w:cs="Times New Roman"/>
        </w:rPr>
        <w:t>praise when they perform in a desired manner is important to motivate students and increase their engagement to learn. Expert tutors and research suggest giving praise that focuses on the process and not merely student ability. Process-focused praise recog</w:t>
      </w:r>
      <w:r>
        <w:rPr>
          <w:rFonts w:ascii="Times New Roman" w:eastAsia="Times New Roman" w:hAnsi="Times New Roman" w:cs="Times New Roman"/>
        </w:rPr>
        <w:t>nizes students for putting forth effort and persevering through the learning process instead of focusing on whether a student got the problem correct or pure ability. Process-focused praise motivates students to learn and fosters a growth mindset (Dweck, 2</w:t>
      </w:r>
      <w:r>
        <w:rPr>
          <w:rFonts w:ascii="Times New Roman" w:eastAsia="Times New Roman" w:hAnsi="Times New Roman" w:cs="Times New Roman"/>
        </w:rPr>
        <w:t xml:space="preserve">008). </w:t>
      </w:r>
    </w:p>
    <w:p w14:paraId="5F4BD4DC" w14:textId="77777777" w:rsidR="00420577" w:rsidRDefault="00420577">
      <w:pPr>
        <w:rPr>
          <w:rFonts w:ascii="Times New Roman" w:eastAsia="Times New Roman" w:hAnsi="Times New Roman" w:cs="Times New Roman"/>
        </w:rPr>
      </w:pPr>
    </w:p>
    <w:p w14:paraId="7B31F83A" w14:textId="77777777" w:rsidR="00420577" w:rsidRDefault="00417E5D">
      <w:pPr>
        <w:rPr>
          <w:rFonts w:ascii="Times New Roman" w:eastAsia="Times New Roman" w:hAnsi="Times New Roman" w:cs="Times New Roman"/>
        </w:rPr>
      </w:pPr>
      <w:r>
        <w:rPr>
          <w:rFonts w:ascii="Times New Roman" w:eastAsia="Times New Roman" w:hAnsi="Times New Roman" w:cs="Times New Roman"/>
        </w:rPr>
        <w:t>Some common examples of ability-focused praise are shown on the left in the table below with a corresponding more effective process-focused praise shown on the right. It is important to note that praise can be given throughout the learning process, not onl</w:t>
      </w:r>
      <w:r>
        <w:rPr>
          <w:rFonts w:ascii="Times New Roman" w:eastAsia="Times New Roman" w:hAnsi="Times New Roman" w:cs="Times New Roman"/>
        </w:rPr>
        <w:t>y upon getting the correct answer or finishing a problem or assignment. Oftentimes, encouragement and praise can be given while the student is going through the learning process to increase motivation and maintain engagement.</w:t>
      </w:r>
    </w:p>
    <w:p w14:paraId="470CB006" w14:textId="77777777" w:rsidR="00420577" w:rsidRDefault="00420577">
      <w:pPr>
        <w:rPr>
          <w:rFonts w:ascii="Times New Roman" w:eastAsia="Times New Roman" w:hAnsi="Times New Roman" w:cs="Times New Roman"/>
        </w:rPr>
      </w:pPr>
    </w:p>
    <w:tbl>
      <w:tblPr>
        <w:tblStyle w:val="a"/>
        <w:tblW w:w="9240"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10"/>
        <w:gridCol w:w="4830"/>
      </w:tblGrid>
      <w:tr w:rsidR="00420577" w14:paraId="6875196A" w14:textId="77777777">
        <w:tc>
          <w:tcPr>
            <w:tcW w:w="4410" w:type="dxa"/>
            <w:shd w:val="clear" w:color="auto" w:fill="A4C2F4"/>
            <w:tcMar>
              <w:top w:w="100" w:type="dxa"/>
              <w:left w:w="100" w:type="dxa"/>
              <w:bottom w:w="100" w:type="dxa"/>
              <w:right w:w="100" w:type="dxa"/>
            </w:tcMar>
          </w:tcPr>
          <w:p w14:paraId="4CC99FD5" w14:textId="77777777" w:rsidR="00420577" w:rsidRDefault="00417E5D">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Ability-Focused Praise </w:t>
            </w:r>
          </w:p>
        </w:tc>
        <w:tc>
          <w:tcPr>
            <w:tcW w:w="4830" w:type="dxa"/>
            <w:shd w:val="clear" w:color="auto" w:fill="A4C2F4"/>
            <w:tcMar>
              <w:top w:w="100" w:type="dxa"/>
              <w:left w:w="100" w:type="dxa"/>
              <w:bottom w:w="100" w:type="dxa"/>
              <w:right w:w="100" w:type="dxa"/>
            </w:tcMar>
          </w:tcPr>
          <w:p w14:paraId="6E059D6C" w14:textId="77777777" w:rsidR="00420577" w:rsidRDefault="00417E5D">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Proce</w:t>
            </w:r>
            <w:r>
              <w:rPr>
                <w:rFonts w:ascii="Times New Roman" w:eastAsia="Times New Roman" w:hAnsi="Times New Roman" w:cs="Times New Roman"/>
                <w:b/>
                <w:bCs/>
              </w:rPr>
              <w:t>ss-Focused Praise</w:t>
            </w:r>
          </w:p>
        </w:tc>
      </w:tr>
      <w:tr w:rsidR="00420577" w14:paraId="51BB8BBB" w14:textId="77777777">
        <w:tc>
          <w:tcPr>
            <w:tcW w:w="4410" w:type="dxa"/>
            <w:shd w:val="clear" w:color="auto" w:fill="D9D9D9"/>
            <w:tcMar>
              <w:top w:w="100" w:type="dxa"/>
              <w:left w:w="100" w:type="dxa"/>
              <w:bottom w:w="100" w:type="dxa"/>
              <w:right w:w="100" w:type="dxa"/>
            </w:tcMar>
          </w:tcPr>
          <w:p w14:paraId="6F5CE7F9" w14:textId="77777777" w:rsidR="00420577" w:rsidRDefault="00417E5D">
            <w:pPr>
              <w:rPr>
                <w:rFonts w:ascii="Times New Roman" w:eastAsia="Times New Roman" w:hAnsi="Times New Roman" w:cs="Times New Roman"/>
              </w:rPr>
            </w:pPr>
            <w:r>
              <w:rPr>
                <w:rFonts w:ascii="Times New Roman" w:eastAsia="Times New Roman" w:hAnsi="Times New Roman" w:cs="Times New Roman"/>
              </w:rPr>
              <w:t>“Great job! You are a genius!”</w:t>
            </w:r>
          </w:p>
        </w:tc>
        <w:tc>
          <w:tcPr>
            <w:tcW w:w="4830" w:type="dxa"/>
            <w:shd w:val="clear" w:color="auto" w:fill="D9D9D9"/>
            <w:tcMar>
              <w:top w:w="100" w:type="dxa"/>
              <w:left w:w="100" w:type="dxa"/>
              <w:bottom w:w="100" w:type="dxa"/>
              <w:right w:w="100" w:type="dxa"/>
            </w:tcMar>
          </w:tcPr>
          <w:p w14:paraId="5A3C2DF2" w14:textId="77777777" w:rsidR="00420577" w:rsidRDefault="00417E5D">
            <w:pPr>
              <w:rPr>
                <w:rFonts w:ascii="Times New Roman" w:eastAsia="Times New Roman" w:hAnsi="Times New Roman" w:cs="Times New Roman"/>
              </w:rPr>
            </w:pPr>
            <w:r>
              <w:rPr>
                <w:rFonts w:ascii="Times New Roman" w:eastAsia="Times New Roman" w:hAnsi="Times New Roman" w:cs="Times New Roman"/>
              </w:rPr>
              <w:t xml:space="preserve">“Great job on solving that math problem. You persevered through solving by using a new math concept.” </w:t>
            </w:r>
          </w:p>
        </w:tc>
      </w:tr>
      <w:tr w:rsidR="00420577" w14:paraId="6C280E24" w14:textId="77777777">
        <w:tc>
          <w:tcPr>
            <w:tcW w:w="4410" w:type="dxa"/>
            <w:shd w:val="clear" w:color="auto" w:fill="D9D9D9"/>
            <w:tcMar>
              <w:top w:w="100" w:type="dxa"/>
              <w:left w:w="100" w:type="dxa"/>
              <w:bottom w:w="100" w:type="dxa"/>
              <w:right w:w="100" w:type="dxa"/>
            </w:tcMar>
          </w:tcPr>
          <w:p w14:paraId="22EC7793" w14:textId="77777777" w:rsidR="00420577" w:rsidRDefault="00417E5D">
            <w:pPr>
              <w:rPr>
                <w:rFonts w:ascii="Times New Roman" w:eastAsia="Times New Roman" w:hAnsi="Times New Roman" w:cs="Times New Roman"/>
              </w:rPr>
            </w:pPr>
            <w:r>
              <w:rPr>
                <w:rFonts w:ascii="Times New Roman" w:eastAsia="Times New Roman" w:hAnsi="Times New Roman" w:cs="Times New Roman"/>
              </w:rPr>
              <w:lastRenderedPageBreak/>
              <w:t>“Fantastic! You are so talented!”</w:t>
            </w:r>
          </w:p>
        </w:tc>
        <w:tc>
          <w:tcPr>
            <w:tcW w:w="4830" w:type="dxa"/>
            <w:shd w:val="clear" w:color="auto" w:fill="D9D9D9"/>
            <w:tcMar>
              <w:top w:w="100" w:type="dxa"/>
              <w:left w:w="100" w:type="dxa"/>
              <w:bottom w:w="100" w:type="dxa"/>
              <w:right w:w="100" w:type="dxa"/>
            </w:tcMar>
          </w:tcPr>
          <w:p w14:paraId="64B418CB" w14:textId="77777777" w:rsidR="00420577" w:rsidRDefault="00417E5D">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“I love how you tried very hard and focused on the problem!”</w:t>
            </w:r>
          </w:p>
        </w:tc>
      </w:tr>
      <w:tr w:rsidR="00420577" w14:paraId="14987C37" w14:textId="77777777">
        <w:tc>
          <w:tcPr>
            <w:tcW w:w="4410" w:type="dxa"/>
            <w:shd w:val="clear" w:color="auto" w:fill="D9D9D9"/>
            <w:tcMar>
              <w:top w:w="100" w:type="dxa"/>
              <w:left w:w="100" w:type="dxa"/>
              <w:bottom w:w="100" w:type="dxa"/>
              <w:right w:w="100" w:type="dxa"/>
            </w:tcMar>
          </w:tcPr>
          <w:p w14:paraId="57B37895" w14:textId="77777777" w:rsidR="00420577" w:rsidRDefault="00417E5D">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“You are so smart and almost got the problem correct.”</w:t>
            </w:r>
          </w:p>
        </w:tc>
        <w:tc>
          <w:tcPr>
            <w:tcW w:w="4830" w:type="dxa"/>
            <w:shd w:val="clear" w:color="auto" w:fill="D9D9D9"/>
            <w:tcMar>
              <w:top w:w="100" w:type="dxa"/>
              <w:left w:w="100" w:type="dxa"/>
              <w:bottom w:w="100" w:type="dxa"/>
              <w:right w:w="100" w:type="dxa"/>
            </w:tcMar>
          </w:tcPr>
          <w:p w14:paraId="1B25CF90" w14:textId="77777777" w:rsidR="00420577" w:rsidRDefault="00417E5D">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“You are almost there! I am proud of how you are persevering through and striving to solve the problem. Keep going!</w:t>
            </w:r>
          </w:p>
        </w:tc>
      </w:tr>
    </w:tbl>
    <w:p w14:paraId="38E20699" w14:textId="77777777" w:rsidR="00420577" w:rsidRDefault="00420577">
      <w:pPr>
        <w:shd w:val="clear" w:color="auto" w:fill="FFFFFF"/>
        <w:spacing w:line="360" w:lineRule="auto"/>
        <w:rPr>
          <w:rFonts w:ascii="Times New Roman" w:eastAsia="Times New Roman" w:hAnsi="Times New Roman" w:cs="Times New Roman"/>
        </w:rPr>
      </w:pPr>
    </w:p>
    <w:p w14:paraId="5223F366" w14:textId="77777777" w:rsidR="00420577" w:rsidRPr="00417E5D" w:rsidRDefault="00417E5D">
      <w:pPr>
        <w:rPr>
          <w:rFonts w:asciiTheme="majorBidi" w:hAnsiTheme="majorBidi" w:cstheme="majorBidi"/>
        </w:rPr>
      </w:pPr>
      <w:r w:rsidRPr="00417E5D">
        <w:rPr>
          <w:rFonts w:asciiTheme="majorBidi" w:hAnsiTheme="majorBidi" w:cstheme="majorBidi"/>
        </w:rPr>
        <w:t xml:space="preserve">Experts believe that the best approach is Option B, </w:t>
      </w:r>
    </w:p>
    <w:p w14:paraId="483D6566" w14:textId="77777777" w:rsidR="00420577" w:rsidRPr="00417E5D" w:rsidRDefault="00420577">
      <w:pPr>
        <w:rPr>
          <w:rFonts w:asciiTheme="majorBidi" w:hAnsiTheme="majorBidi" w:cstheme="majorBidi"/>
        </w:rPr>
      </w:pPr>
    </w:p>
    <w:p w14:paraId="7667CF9F" w14:textId="77777777" w:rsidR="00420577" w:rsidRPr="00417E5D" w:rsidRDefault="00417E5D">
      <w:pPr>
        <w:rPr>
          <w:rFonts w:asciiTheme="majorBidi" w:hAnsiTheme="majorBidi" w:cstheme="majorBidi"/>
          <w:highlight w:val="green"/>
        </w:rPr>
      </w:pPr>
      <w:r w:rsidRPr="00417E5D">
        <w:rPr>
          <w:rFonts w:asciiTheme="majorBidi" w:hAnsiTheme="majorBidi" w:cstheme="majorBidi"/>
          <w:highlight w:val="green"/>
        </w:rPr>
        <w:t>“Carla, you are doing a great</w:t>
      </w:r>
      <w:r w:rsidRPr="00417E5D">
        <w:rPr>
          <w:rFonts w:asciiTheme="majorBidi" w:hAnsiTheme="majorBidi" w:cstheme="majorBidi"/>
          <w:highlight w:val="green"/>
        </w:rPr>
        <w:t xml:space="preserve"> job in continuing on the assignment. Your understanding is improving as we work through it.” </w:t>
      </w:r>
    </w:p>
    <w:p w14:paraId="0794F13D" w14:textId="77777777" w:rsidR="00420577" w:rsidRPr="00417E5D" w:rsidRDefault="00420577">
      <w:pPr>
        <w:rPr>
          <w:rFonts w:asciiTheme="majorBidi" w:hAnsiTheme="majorBidi" w:cstheme="majorBidi"/>
        </w:rPr>
      </w:pPr>
    </w:p>
    <w:p w14:paraId="77F768FB" w14:textId="77777777" w:rsidR="00420577" w:rsidRPr="00417E5D" w:rsidRDefault="00417E5D">
      <w:pPr>
        <w:rPr>
          <w:rFonts w:asciiTheme="majorBidi" w:hAnsiTheme="majorBidi" w:cstheme="majorBidi"/>
        </w:rPr>
      </w:pPr>
      <w:r w:rsidRPr="00417E5D">
        <w:rPr>
          <w:rFonts w:asciiTheme="majorBidi" w:hAnsiTheme="majorBidi" w:cstheme="majorBidi"/>
        </w:rPr>
        <w:t xml:space="preserve">This approach recognizes Carla’s effort towards the math assignment and is process-focused. </w:t>
      </w:r>
    </w:p>
    <w:p w14:paraId="69834B62" w14:textId="77777777" w:rsidR="00420577" w:rsidRPr="00417E5D" w:rsidRDefault="00420577">
      <w:pPr>
        <w:shd w:val="clear" w:color="auto" w:fill="FFFFFF"/>
        <w:spacing w:line="360" w:lineRule="auto"/>
        <w:rPr>
          <w:rFonts w:asciiTheme="majorBidi" w:eastAsia="Times New Roman" w:hAnsiTheme="majorBidi" w:cstheme="majorBidi"/>
        </w:rPr>
      </w:pPr>
    </w:p>
    <w:p w14:paraId="6CEFE583" w14:textId="77777777" w:rsidR="00420577" w:rsidRDefault="00420577">
      <w:pPr>
        <w:rPr>
          <w:rFonts w:ascii="Times New Roman" w:eastAsia="Times New Roman" w:hAnsi="Times New Roman" w:cs="Times New Roman"/>
        </w:rPr>
      </w:pPr>
    </w:p>
    <w:p w14:paraId="4A44B68B" w14:textId="77777777" w:rsidR="00420577" w:rsidRDefault="00417E5D">
      <w:pPr>
        <w:shd w:val="clear" w:color="auto" w:fill="FFFFFF"/>
        <w:spacing w:line="360" w:lineRule="auto"/>
        <w:rPr>
          <w:rFonts w:ascii="Times New Roman" w:eastAsia="Times New Roman" w:hAnsi="Times New Roman" w:cs="Times New Roman"/>
        </w:rPr>
      </w:pPr>
      <w:r>
        <w:rPr>
          <w:rFonts w:ascii="Times New Roman" w:eastAsia="Times New Roman" w:hAnsi="Times New Roman" w:cs="Times New Roman"/>
        </w:rPr>
        <w:t>PREDICT RESPONSES:</w:t>
      </w:r>
    </w:p>
    <w:p w14:paraId="491BD853" w14:textId="77777777" w:rsidR="00420577" w:rsidRDefault="00420577">
      <w:pPr>
        <w:shd w:val="clear" w:color="auto" w:fill="FFFFFF"/>
        <w:spacing w:line="360" w:lineRule="auto"/>
        <w:rPr>
          <w:rFonts w:ascii="Times New Roman" w:eastAsia="Times New Roman" w:hAnsi="Times New Roman" w:cs="Times New Roman"/>
          <w:b/>
          <w:bCs/>
        </w:rPr>
      </w:pPr>
      <w:bookmarkStart w:id="0" w:name="_GoBack"/>
      <w:bookmarkEnd w:id="0"/>
    </w:p>
    <w:p w14:paraId="4C46BC39" w14:textId="77777777" w:rsidR="00420577" w:rsidRDefault="00417E5D">
      <w:pPr>
        <w:rPr>
          <w:rFonts w:ascii="Times New Roman" w:eastAsia="Times New Roman" w:hAnsi="Times New Roman" w:cs="Times New Roman"/>
        </w:rPr>
      </w:pPr>
      <w:r>
        <w:rPr>
          <w:rFonts w:ascii="Times New Roman" w:eastAsia="Times New Roman" w:hAnsi="Times New Roman" w:cs="Times New Roman"/>
          <w:b/>
          <w:bCs/>
          <w:shd w:val="clear" w:color="auto" w:fill="D9EAD3"/>
        </w:rPr>
        <w:t>Correct (1)</w:t>
      </w:r>
      <w:r>
        <w:rPr>
          <w:rFonts w:ascii="Times New Roman" w:eastAsia="Times New Roman" w:hAnsi="Times New Roman" w:cs="Times New Roman"/>
          <w:shd w:val="clear" w:color="auto" w:fill="D9EAD3"/>
        </w:rPr>
        <w:t>:</w:t>
      </w:r>
      <w:r>
        <w:rPr>
          <w:rFonts w:ascii="Times New Roman" w:eastAsia="Times New Roman" w:hAnsi="Times New Roman" w:cs="Times New Roman"/>
        </w:rPr>
        <w:t xml:space="preserve"> Tutor responses should be positive, specific, and encouraging, focusing on the learning process rather than just ability. Praise must acknowledge the student's effort, perseverance, or progress and should be sincere and authentic.</w:t>
      </w:r>
    </w:p>
    <w:p w14:paraId="50AFA8E7" w14:textId="77777777" w:rsidR="00420577" w:rsidRDefault="00420577">
      <w:pPr>
        <w:rPr>
          <w:rFonts w:ascii="Times New Roman" w:eastAsia="Times New Roman" w:hAnsi="Times New Roman" w:cs="Times New Roman"/>
        </w:rPr>
      </w:pPr>
    </w:p>
    <w:p w14:paraId="7DEF89B8" w14:textId="77777777" w:rsidR="00420577" w:rsidRDefault="00417E5D">
      <w:pPr>
        <w:rPr>
          <w:rFonts w:ascii="Times New Roman" w:eastAsia="Times New Roman" w:hAnsi="Times New Roman" w:cs="Times New Roman"/>
        </w:rPr>
      </w:pPr>
      <w:r>
        <w:rPr>
          <w:rFonts w:ascii="Times New Roman" w:eastAsia="Times New Roman" w:hAnsi="Times New Roman" w:cs="Times New Roman"/>
          <w:b/>
          <w:bCs/>
          <w:shd w:val="clear" w:color="auto" w:fill="F4CCCC"/>
        </w:rPr>
        <w:t>Incorrect (0)</w:t>
      </w:r>
      <w:r>
        <w:rPr>
          <w:rFonts w:ascii="Times New Roman" w:eastAsia="Times New Roman" w:hAnsi="Times New Roman" w:cs="Times New Roman"/>
          <w:shd w:val="clear" w:color="auto" w:fill="F4CCCC"/>
        </w:rPr>
        <w:t>:</w:t>
      </w:r>
      <w:r>
        <w:rPr>
          <w:rFonts w:ascii="Times New Roman" w:eastAsia="Times New Roman" w:hAnsi="Times New Roman" w:cs="Times New Roman"/>
        </w:rPr>
        <w:t xml:space="preserve"> Generic </w:t>
      </w:r>
      <w:r>
        <w:rPr>
          <w:rFonts w:ascii="Times New Roman" w:eastAsia="Times New Roman" w:hAnsi="Times New Roman" w:cs="Times New Roman"/>
        </w:rPr>
        <w:t>praise such as "great job" or "well done" without details about what the student did well, or praise that lacks focus on the process, is considered incorrect. Responses must go beyond generic comments to acknowledge specific student actions and efforts.</w:t>
      </w:r>
    </w:p>
    <w:p w14:paraId="698355F2" w14:textId="77777777" w:rsidR="00420577" w:rsidRDefault="00420577">
      <w:pPr>
        <w:rPr>
          <w:rFonts w:ascii="Times New Roman" w:eastAsia="Times New Roman" w:hAnsi="Times New Roman" w:cs="Times New Roman"/>
        </w:rPr>
      </w:pPr>
    </w:p>
    <w:p w14:paraId="6E8519BA" w14:textId="77777777" w:rsidR="00420577" w:rsidRDefault="00420577">
      <w:pPr>
        <w:rPr>
          <w:rFonts w:ascii="Times New Roman" w:eastAsia="Times New Roman" w:hAnsi="Times New Roman" w:cs="Times New Roman"/>
        </w:rPr>
      </w:pPr>
    </w:p>
    <w:tbl>
      <w:tblPr>
        <w:tblStyle w:val="a0"/>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85"/>
        <w:gridCol w:w="3630"/>
        <w:gridCol w:w="2925"/>
      </w:tblGrid>
      <w:tr w:rsidR="00420577" w14:paraId="5CC3B8E3" w14:textId="77777777">
        <w:trPr>
          <w:trHeight w:val="495"/>
        </w:trPr>
        <w:tc>
          <w:tcPr>
            <w:tcW w:w="238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0338D53B" w14:textId="77777777" w:rsidR="00420577" w:rsidRDefault="00417E5D">
            <w:pPr>
              <w:widowControl w:val="0"/>
              <w:rPr>
                <w:rFonts w:ascii="Times New Roman" w:eastAsia="Times New Roman" w:hAnsi="Times New Roman" w:cs="Times New Roman"/>
              </w:rPr>
            </w:pPr>
            <w:r>
              <w:rPr>
                <w:rFonts w:ascii="Times New Roman" w:eastAsia="Times New Roman" w:hAnsi="Times New Roman" w:cs="Times New Roman"/>
                <w:b/>
                <w:bCs/>
              </w:rPr>
              <w:t>Tutor response</w:t>
            </w:r>
          </w:p>
        </w:tc>
        <w:tc>
          <w:tcPr>
            <w:tcW w:w="3630"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bottom"/>
          </w:tcPr>
          <w:p w14:paraId="3658F833" w14:textId="77777777" w:rsidR="00420577" w:rsidRDefault="00417E5D">
            <w:pPr>
              <w:widowControl w:val="0"/>
              <w:rPr>
                <w:rFonts w:ascii="Times New Roman" w:eastAsia="Times New Roman" w:hAnsi="Times New Roman" w:cs="Times New Roman"/>
              </w:rPr>
            </w:pPr>
            <w:r>
              <w:rPr>
                <w:rFonts w:ascii="Times New Roman" w:eastAsia="Times New Roman" w:hAnsi="Times New Roman" w:cs="Times New Roman"/>
                <w:b/>
                <w:bCs/>
              </w:rPr>
              <w:t>Reasoning</w:t>
            </w:r>
          </w:p>
        </w:tc>
        <w:tc>
          <w:tcPr>
            <w:tcW w:w="2925"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bottom"/>
          </w:tcPr>
          <w:p w14:paraId="0E36861D" w14:textId="77777777" w:rsidR="00420577" w:rsidRDefault="00417E5D">
            <w:pPr>
              <w:widowControl w:val="0"/>
              <w:rPr>
                <w:rFonts w:ascii="Times New Roman" w:eastAsia="Times New Roman" w:hAnsi="Times New Roman" w:cs="Times New Roman"/>
              </w:rPr>
            </w:pPr>
            <w:r>
              <w:rPr>
                <w:rFonts w:ascii="Times New Roman" w:eastAsia="Times New Roman" w:hAnsi="Times New Roman" w:cs="Times New Roman"/>
                <w:b/>
                <w:bCs/>
              </w:rPr>
              <w:t>Correct (1) or Incorrect (0)?</w:t>
            </w:r>
          </w:p>
        </w:tc>
      </w:tr>
      <w:tr w:rsidR="00420577" w14:paraId="4269C19D" w14:textId="77777777">
        <w:trPr>
          <w:trHeight w:val="1235"/>
        </w:trPr>
        <w:tc>
          <w:tcPr>
            <w:tcW w:w="238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5B98B8B3" w14:textId="77777777" w:rsidR="00420577" w:rsidRDefault="00417E5D">
            <w:pPr>
              <w:widowControl w:val="0"/>
              <w:rPr>
                <w:rFonts w:ascii="Times New Roman" w:eastAsia="Times New Roman" w:hAnsi="Times New Roman" w:cs="Times New Roman"/>
              </w:rPr>
            </w:pPr>
            <w:r>
              <w:rPr>
                <w:rFonts w:ascii="Times New Roman" w:eastAsia="Times New Roman" w:hAnsi="Times New Roman" w:cs="Times New Roman"/>
              </w:rPr>
              <w:t>“You did a great job on that problem. Well done.”</w:t>
            </w:r>
          </w:p>
        </w:tc>
        <w:tc>
          <w:tcPr>
            <w:tcW w:w="363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0CF29BDF" w14:textId="77777777" w:rsidR="00420577" w:rsidRDefault="00417E5D">
            <w:pPr>
              <w:widowControl w:val="0"/>
              <w:rPr>
                <w:rFonts w:ascii="Times New Roman" w:eastAsia="Times New Roman" w:hAnsi="Times New Roman" w:cs="Times New Roman"/>
              </w:rPr>
            </w:pPr>
            <w:r>
              <w:rPr>
                <w:rFonts w:ascii="Times New Roman" w:eastAsia="Times New Roman" w:hAnsi="Times New Roman" w:cs="Times New Roman"/>
              </w:rPr>
              <w:t>The response is positive and sincere, however, does not focus on the process or praise specific student actions</w:t>
            </w:r>
          </w:p>
        </w:tc>
        <w:tc>
          <w:tcPr>
            <w:tcW w:w="292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252829E" w14:textId="77777777" w:rsidR="00420577" w:rsidRDefault="00417E5D">
            <w:pPr>
              <w:widowControl w:val="0"/>
              <w:rPr>
                <w:rFonts w:ascii="Times New Roman" w:eastAsia="Times New Roman" w:hAnsi="Times New Roman" w:cs="Times New Roman"/>
              </w:rPr>
            </w:pPr>
            <w:r>
              <w:rPr>
                <w:rFonts w:ascii="Times New Roman" w:eastAsia="Times New Roman" w:hAnsi="Times New Roman" w:cs="Times New Roman"/>
              </w:rPr>
              <w:t>0</w:t>
            </w:r>
          </w:p>
        </w:tc>
      </w:tr>
      <w:tr w:rsidR="00420577" w14:paraId="04B49117" w14:textId="77777777">
        <w:trPr>
          <w:trHeight w:val="1935"/>
        </w:trPr>
        <w:tc>
          <w:tcPr>
            <w:tcW w:w="2385" w:type="dxa"/>
            <w:tcBorders>
              <w:top w:val="single" w:sz="6"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bottom"/>
          </w:tcPr>
          <w:p w14:paraId="6E35722F" w14:textId="77777777" w:rsidR="00420577" w:rsidRDefault="00417E5D">
            <w:pPr>
              <w:widowControl w:val="0"/>
              <w:rPr>
                <w:rFonts w:ascii="Times New Roman" w:eastAsia="Times New Roman" w:hAnsi="Times New Roman" w:cs="Times New Roman"/>
              </w:rPr>
            </w:pPr>
            <w:r>
              <w:rPr>
                <w:rFonts w:ascii="Times New Roman" w:eastAsia="Times New Roman" w:hAnsi="Times New Roman" w:cs="Times New Roman"/>
              </w:rPr>
              <w:t>“Good job! Why don't we try solving a few more problems so that you feel confident about these questions?”</w:t>
            </w:r>
          </w:p>
        </w:tc>
        <w:tc>
          <w:tcPr>
            <w:tcW w:w="363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136A603A" w14:textId="77777777" w:rsidR="00420577" w:rsidRDefault="00417E5D">
            <w:pPr>
              <w:widowControl w:val="0"/>
              <w:rPr>
                <w:rFonts w:ascii="Times New Roman" w:eastAsia="Times New Roman" w:hAnsi="Times New Roman" w:cs="Times New Roman"/>
              </w:rPr>
            </w:pPr>
            <w:r>
              <w:rPr>
                <w:rFonts w:ascii="Times New Roman" w:eastAsia="Times New Roman" w:hAnsi="Times New Roman" w:cs="Times New Roman"/>
              </w:rPr>
              <w:t xml:space="preserve">The response is positive and encouraging, however, it is not praising the student for persevering it is merely implying the more problems you do the </w:t>
            </w:r>
            <w:r>
              <w:rPr>
                <w:rFonts w:ascii="Times New Roman" w:eastAsia="Times New Roman" w:hAnsi="Times New Roman" w:cs="Times New Roman"/>
              </w:rPr>
              <w:t>more confident you become. This could be a partial credit problem but for consistency it is incorrect.</w:t>
            </w:r>
          </w:p>
        </w:tc>
        <w:tc>
          <w:tcPr>
            <w:tcW w:w="292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72FA3AF4" w14:textId="77777777" w:rsidR="00420577" w:rsidRDefault="00417E5D">
            <w:pPr>
              <w:widowControl w:val="0"/>
              <w:rPr>
                <w:rFonts w:ascii="Times New Roman" w:eastAsia="Times New Roman" w:hAnsi="Times New Roman" w:cs="Times New Roman"/>
              </w:rPr>
            </w:pPr>
            <w:r>
              <w:rPr>
                <w:rFonts w:ascii="Times New Roman" w:eastAsia="Times New Roman" w:hAnsi="Times New Roman" w:cs="Times New Roman"/>
              </w:rPr>
              <w:t>0</w:t>
            </w:r>
          </w:p>
        </w:tc>
      </w:tr>
      <w:tr w:rsidR="00420577" w14:paraId="10036700" w14:textId="77777777">
        <w:trPr>
          <w:trHeight w:val="1935"/>
        </w:trPr>
        <w:tc>
          <w:tcPr>
            <w:tcW w:w="2385" w:type="dxa"/>
            <w:tcBorders>
              <w:top w:val="single" w:sz="6"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bottom"/>
          </w:tcPr>
          <w:p w14:paraId="1E2EC8F1" w14:textId="77777777" w:rsidR="00420577" w:rsidRDefault="00417E5D">
            <w:pPr>
              <w:widowControl w:val="0"/>
              <w:rPr>
                <w:rFonts w:ascii="Times New Roman" w:eastAsia="Times New Roman" w:hAnsi="Times New Roman" w:cs="Times New Roman"/>
              </w:rPr>
            </w:pPr>
            <w:r>
              <w:rPr>
                <w:rFonts w:ascii="Times New Roman" w:eastAsia="Times New Roman" w:hAnsi="Times New Roman" w:cs="Times New Roman"/>
              </w:rPr>
              <w:lastRenderedPageBreak/>
              <w:t xml:space="preserve">“It was difficult but </w:t>
            </w:r>
            <w:r>
              <w:rPr>
                <w:rFonts w:ascii="Times New Roman" w:eastAsia="Times New Roman" w:hAnsi="Times New Roman" w:cs="Times New Roman"/>
                <w:shd w:val="clear" w:color="auto" w:fill="B6D7A8"/>
              </w:rPr>
              <w:t>you persevered</w:t>
            </w:r>
            <w:r>
              <w:rPr>
                <w:rFonts w:ascii="Times New Roman" w:eastAsia="Times New Roman" w:hAnsi="Times New Roman" w:cs="Times New Roman"/>
              </w:rPr>
              <w:t xml:space="preserve"> and succeeded. Such </w:t>
            </w:r>
            <w:r>
              <w:rPr>
                <w:rFonts w:ascii="Times New Roman" w:eastAsia="Times New Roman" w:hAnsi="Times New Roman" w:cs="Times New Roman"/>
                <w:shd w:val="clear" w:color="auto" w:fill="B6D7A8"/>
              </w:rPr>
              <w:t>grit</w:t>
            </w:r>
            <w:r>
              <w:rPr>
                <w:rFonts w:ascii="Times New Roman" w:eastAsia="Times New Roman" w:hAnsi="Times New Roman" w:cs="Times New Roman"/>
              </w:rPr>
              <w:t xml:space="preserve"> is an important life skill and I'm proud of what you accomplished and you should be proud, too.”</w:t>
            </w:r>
          </w:p>
        </w:tc>
        <w:tc>
          <w:tcPr>
            <w:tcW w:w="363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03DF9820" w14:textId="77777777" w:rsidR="00420577" w:rsidRDefault="00417E5D">
            <w:pPr>
              <w:widowControl w:val="0"/>
              <w:rPr>
                <w:rFonts w:ascii="Times New Roman" w:eastAsia="Times New Roman" w:hAnsi="Times New Roman" w:cs="Times New Roman"/>
              </w:rPr>
            </w:pPr>
            <w:r>
              <w:rPr>
                <w:rFonts w:ascii="Times New Roman" w:eastAsia="Times New Roman" w:hAnsi="Times New Roman" w:cs="Times New Roman"/>
              </w:rPr>
              <w:t>The response is positive, sincere, and praises the student for persevering and acknowledges the students for working hard and the process of learning.</w:t>
            </w:r>
          </w:p>
        </w:tc>
        <w:tc>
          <w:tcPr>
            <w:tcW w:w="292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33DBBD8C" w14:textId="77777777" w:rsidR="00420577" w:rsidRDefault="00417E5D">
            <w:pPr>
              <w:widowControl w:val="0"/>
              <w:rPr>
                <w:rFonts w:ascii="Times New Roman" w:eastAsia="Times New Roman" w:hAnsi="Times New Roman" w:cs="Times New Roman"/>
              </w:rPr>
            </w:pPr>
            <w:r>
              <w:rPr>
                <w:rFonts w:ascii="Times New Roman" w:eastAsia="Times New Roman" w:hAnsi="Times New Roman" w:cs="Times New Roman"/>
              </w:rPr>
              <w:t>1</w:t>
            </w:r>
          </w:p>
        </w:tc>
      </w:tr>
      <w:tr w:rsidR="00420577" w14:paraId="1A47C9C6" w14:textId="77777777">
        <w:trPr>
          <w:trHeight w:val="1455"/>
        </w:trPr>
        <w:tc>
          <w:tcPr>
            <w:tcW w:w="2385" w:type="dxa"/>
            <w:tcBorders>
              <w:top w:val="single" w:sz="6"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bottom"/>
          </w:tcPr>
          <w:p w14:paraId="6D9314E2" w14:textId="77777777" w:rsidR="00420577" w:rsidRDefault="00417E5D">
            <w:pPr>
              <w:widowControl w:val="0"/>
              <w:rPr>
                <w:rFonts w:ascii="Times New Roman" w:eastAsia="Times New Roman" w:hAnsi="Times New Roman" w:cs="Times New Roman"/>
              </w:rPr>
            </w:pPr>
            <w:r>
              <w:rPr>
                <w:rFonts w:ascii="Times New Roman" w:eastAsia="Times New Roman" w:hAnsi="Times New Roman" w:cs="Times New Roman"/>
              </w:rPr>
              <w:t xml:space="preserve">“You have done a </w:t>
            </w:r>
            <w:r>
              <w:rPr>
                <w:rFonts w:ascii="Times New Roman" w:eastAsia="Times New Roman" w:hAnsi="Times New Roman" w:cs="Times New Roman"/>
                <w:shd w:val="clear" w:color="auto" w:fill="B6D7A8"/>
              </w:rPr>
              <w:t>good job so far</w:t>
            </w:r>
            <w:r>
              <w:rPr>
                <w:rFonts w:ascii="Times New Roman" w:eastAsia="Times New Roman" w:hAnsi="Times New Roman" w:cs="Times New Roman"/>
              </w:rPr>
              <w:t xml:space="preserve">. It is normal to feel challenged at this stage. </w:t>
            </w:r>
            <w:r>
              <w:rPr>
                <w:rFonts w:ascii="Times New Roman" w:eastAsia="Times New Roman" w:hAnsi="Times New Roman" w:cs="Times New Roman"/>
                <w:shd w:val="clear" w:color="auto" w:fill="B6D7A8"/>
              </w:rPr>
              <w:t>Keep going.</w:t>
            </w:r>
            <w:r>
              <w:rPr>
                <w:rFonts w:ascii="Times New Roman" w:eastAsia="Times New Roman" w:hAnsi="Times New Roman" w:cs="Times New Roman"/>
              </w:rPr>
              <w:t>”</w:t>
            </w:r>
          </w:p>
        </w:tc>
        <w:tc>
          <w:tcPr>
            <w:tcW w:w="363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3E95108C" w14:textId="77777777" w:rsidR="00420577" w:rsidRDefault="00417E5D">
            <w:pPr>
              <w:widowControl w:val="0"/>
              <w:rPr>
                <w:rFonts w:ascii="Times New Roman" w:eastAsia="Times New Roman" w:hAnsi="Times New Roman" w:cs="Times New Roman"/>
              </w:rPr>
            </w:pPr>
            <w:r>
              <w:rPr>
                <w:rFonts w:ascii="Times New Roman" w:eastAsia="Times New Roman" w:hAnsi="Times New Roman" w:cs="Times New Roman"/>
              </w:rPr>
              <w:t>This response is slightly nuanced in that there is little emphasis on positivity and uses the generic “good job” phrase, however, it focuses on persevering despit</w:t>
            </w:r>
            <w:r>
              <w:rPr>
                <w:rFonts w:ascii="Times New Roman" w:eastAsia="Times New Roman" w:hAnsi="Times New Roman" w:cs="Times New Roman"/>
              </w:rPr>
              <w:t>e being challenged.</w:t>
            </w:r>
          </w:p>
        </w:tc>
        <w:tc>
          <w:tcPr>
            <w:tcW w:w="292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77A89ACE" w14:textId="77777777" w:rsidR="00420577" w:rsidRDefault="00417E5D">
            <w:pPr>
              <w:widowControl w:val="0"/>
              <w:rPr>
                <w:rFonts w:ascii="Times New Roman" w:eastAsia="Times New Roman" w:hAnsi="Times New Roman" w:cs="Times New Roman"/>
              </w:rPr>
            </w:pPr>
            <w:r>
              <w:rPr>
                <w:rFonts w:ascii="Times New Roman" w:eastAsia="Times New Roman" w:hAnsi="Times New Roman" w:cs="Times New Roman"/>
              </w:rPr>
              <w:t>1</w:t>
            </w:r>
          </w:p>
        </w:tc>
      </w:tr>
    </w:tbl>
    <w:p w14:paraId="4F146B00" w14:textId="77777777" w:rsidR="00420577" w:rsidRDefault="00420577">
      <w:pPr>
        <w:rPr>
          <w:rFonts w:ascii="Times New Roman" w:eastAsia="Times New Roman" w:hAnsi="Times New Roman" w:cs="Times New Roman"/>
        </w:rPr>
      </w:pPr>
    </w:p>
    <w:p w14:paraId="5D59B012" w14:textId="77777777" w:rsidR="00420577" w:rsidRDefault="00420577">
      <w:pPr>
        <w:rPr>
          <w:rFonts w:ascii="Times New Roman" w:eastAsia="Times New Roman" w:hAnsi="Times New Roman" w:cs="Times New Roman"/>
        </w:rPr>
      </w:pPr>
    </w:p>
    <w:p w14:paraId="54C490E8" w14:textId="77777777" w:rsidR="00420577" w:rsidRDefault="00420577">
      <w:pPr>
        <w:rPr>
          <w:rFonts w:ascii="Times New Roman" w:eastAsia="Times New Roman" w:hAnsi="Times New Roman" w:cs="Times New Roman"/>
        </w:rPr>
      </w:pPr>
    </w:p>
    <w:p w14:paraId="13F8037A" w14:textId="77777777" w:rsidR="00420577" w:rsidRDefault="00420577">
      <w:pPr>
        <w:rPr>
          <w:rFonts w:ascii="Times New Roman" w:eastAsia="Times New Roman" w:hAnsi="Times New Roman" w:cs="Times New Roman"/>
        </w:rPr>
      </w:pPr>
    </w:p>
    <w:p w14:paraId="2CAA2814" w14:textId="77777777" w:rsidR="00420577" w:rsidRDefault="00420577">
      <w:pPr>
        <w:rPr>
          <w:rFonts w:ascii="Times New Roman" w:eastAsia="Times New Roman" w:hAnsi="Times New Roman" w:cs="Times New Roman"/>
        </w:rPr>
      </w:pPr>
    </w:p>
    <w:p w14:paraId="16D0490E" w14:textId="77777777" w:rsidR="00420577" w:rsidRDefault="00417E5D">
      <w:pPr>
        <w:rPr>
          <w:rFonts w:ascii="Times New Roman" w:eastAsia="Times New Roman" w:hAnsi="Times New Roman" w:cs="Times New Roman"/>
        </w:rPr>
      </w:pPr>
      <w:r>
        <w:rPr>
          <w:rFonts w:ascii="Times New Roman" w:eastAsia="Times New Roman" w:hAnsi="Times New Roman" w:cs="Times New Roman"/>
        </w:rPr>
        <w:t>EXPLAIN RESPONSES:</w:t>
      </w:r>
    </w:p>
    <w:p w14:paraId="4F8F63FE" w14:textId="77777777" w:rsidR="00420577" w:rsidRDefault="00420577">
      <w:pPr>
        <w:pBdr>
          <w:top w:val="nil"/>
          <w:left w:val="nil"/>
          <w:bottom w:val="nil"/>
          <w:right w:val="nil"/>
          <w:between w:val="nil"/>
        </w:pBdr>
        <w:shd w:val="clear" w:color="auto" w:fill="FFFFFF"/>
        <w:spacing w:line="360" w:lineRule="auto"/>
        <w:rPr>
          <w:rFonts w:ascii="Times New Roman" w:eastAsia="Times New Roman" w:hAnsi="Times New Roman" w:cs="Times New Roman"/>
        </w:rPr>
      </w:pPr>
    </w:p>
    <w:p w14:paraId="4AFBF32B" w14:textId="77777777" w:rsidR="00420577" w:rsidRDefault="00417E5D">
      <w:pPr>
        <w:pBdr>
          <w:top w:val="nil"/>
          <w:left w:val="nil"/>
          <w:bottom w:val="nil"/>
          <w:right w:val="nil"/>
          <w:between w:val="nil"/>
        </w:pBdr>
        <w:shd w:val="clear" w:color="auto" w:fill="FFFFFF"/>
        <w:spacing w:line="360" w:lineRule="auto"/>
        <w:rPr>
          <w:rFonts w:ascii="Times New Roman" w:eastAsia="Times New Roman" w:hAnsi="Times New Roman" w:cs="Times New Roman"/>
        </w:rPr>
      </w:pPr>
      <w:r>
        <w:rPr>
          <w:rFonts w:ascii="Times New Roman" w:eastAsia="Times New Roman" w:hAnsi="Times New Roman" w:cs="Times New Roman"/>
        </w:rPr>
        <w:t>Rubric</w:t>
      </w:r>
    </w:p>
    <w:p w14:paraId="3EACA80A" w14:textId="77777777" w:rsidR="00420577" w:rsidRDefault="00417E5D">
      <w:pPr>
        <w:pBdr>
          <w:top w:val="nil"/>
          <w:left w:val="nil"/>
          <w:bottom w:val="nil"/>
          <w:right w:val="nil"/>
          <w:between w:val="nil"/>
        </w:pBdr>
        <w:shd w:val="clear" w:color="auto" w:fill="FFFFFF"/>
        <w:spacing w:line="360" w:lineRule="auto"/>
        <w:rPr>
          <w:rFonts w:ascii="Times New Roman" w:eastAsia="Times New Roman" w:hAnsi="Times New Roman" w:cs="Times New Roman"/>
        </w:rPr>
      </w:pPr>
      <w:r>
        <w:rPr>
          <w:rFonts w:ascii="Times New Roman" w:eastAsia="Times New Roman" w:hAnsi="Times New Roman" w:cs="Times New Roman"/>
        </w:rPr>
        <w:t>Explained responses for giving effective praise</w:t>
      </w:r>
    </w:p>
    <w:p w14:paraId="00B7654C" w14:textId="77777777" w:rsidR="00420577" w:rsidRDefault="00417E5D">
      <w:pPr>
        <w:pBdr>
          <w:top w:val="nil"/>
          <w:left w:val="nil"/>
          <w:bottom w:val="nil"/>
          <w:right w:val="nil"/>
          <w:between w:val="nil"/>
        </w:pBdr>
        <w:shd w:val="clear" w:color="auto" w:fill="FFFFFF"/>
        <w:spacing w:line="360" w:lineRule="auto"/>
        <w:rPr>
          <w:rFonts w:ascii="Times New Roman" w:eastAsia="Times New Roman" w:hAnsi="Times New Roman" w:cs="Times New Roman"/>
        </w:rPr>
      </w:pPr>
      <w:r>
        <w:rPr>
          <w:rFonts w:ascii="Times New Roman" w:eastAsia="Times New Roman" w:hAnsi="Times New Roman" w:cs="Times New Roman"/>
        </w:rPr>
        <w:t>Key: focusing on the student learning process and their learning effort (perseverance, hard work paying off, keep insisting etc.)</w:t>
      </w:r>
    </w:p>
    <w:p w14:paraId="16B5CA09" w14:textId="77777777" w:rsidR="00420577" w:rsidRDefault="00417E5D">
      <w:pPr>
        <w:pBdr>
          <w:top w:val="nil"/>
          <w:left w:val="nil"/>
          <w:bottom w:val="nil"/>
          <w:right w:val="nil"/>
          <w:between w:val="nil"/>
        </w:pBdr>
        <w:shd w:val="clear" w:color="auto" w:fill="FFFFFF"/>
        <w:spacing w:line="360" w:lineRule="auto"/>
        <w:rPr>
          <w:rFonts w:ascii="Times New Roman" w:eastAsia="Times New Roman" w:hAnsi="Times New Roman" w:cs="Times New Roman"/>
        </w:rPr>
      </w:pPr>
      <w:r>
        <w:rPr>
          <w:rFonts w:ascii="Times New Roman" w:eastAsia="Times New Roman" w:hAnsi="Times New Roman" w:cs="Times New Roman"/>
          <w:shd w:val="clear" w:color="auto" w:fill="D9EAD3"/>
        </w:rPr>
        <w:t xml:space="preserve">Correct (1): </w:t>
      </w:r>
      <w:r>
        <w:rPr>
          <w:rFonts w:ascii="Times New Roman" w:eastAsia="Times New Roman" w:hAnsi="Times New Roman" w:cs="Times New Roman"/>
        </w:rPr>
        <w:t>The tutor</w:t>
      </w:r>
      <w:r>
        <w:rPr>
          <w:rFonts w:ascii="Times New Roman" w:eastAsia="Times New Roman" w:hAnsi="Times New Roman" w:cs="Times New Roman"/>
        </w:rPr>
        <w:t>'s response demonstrates an understanding of the importance of focusing on specific details of what the student did well and focusing on the learning process</w:t>
      </w:r>
    </w:p>
    <w:p w14:paraId="5714824D" w14:textId="77777777" w:rsidR="00420577" w:rsidRDefault="00420577">
      <w:pPr>
        <w:pBdr>
          <w:top w:val="nil"/>
          <w:left w:val="nil"/>
          <w:bottom w:val="nil"/>
          <w:right w:val="nil"/>
          <w:between w:val="nil"/>
        </w:pBdr>
        <w:shd w:val="clear" w:color="auto" w:fill="FFFFFF"/>
        <w:spacing w:line="360" w:lineRule="auto"/>
        <w:rPr>
          <w:rFonts w:ascii="Times New Roman" w:eastAsia="Times New Roman" w:hAnsi="Times New Roman" w:cs="Times New Roman"/>
        </w:rPr>
      </w:pPr>
    </w:p>
    <w:p w14:paraId="48D7B0CE" w14:textId="77777777" w:rsidR="00420577" w:rsidRDefault="00417E5D">
      <w:pPr>
        <w:pBdr>
          <w:top w:val="nil"/>
          <w:left w:val="nil"/>
          <w:bottom w:val="nil"/>
          <w:right w:val="nil"/>
          <w:between w:val="nil"/>
        </w:pBdr>
        <w:shd w:val="clear" w:color="auto" w:fill="FFFFFF"/>
        <w:spacing w:line="360" w:lineRule="auto"/>
        <w:rPr>
          <w:rFonts w:ascii="Times New Roman" w:eastAsia="Times New Roman" w:hAnsi="Times New Roman" w:cs="Times New Roman"/>
        </w:rPr>
      </w:pPr>
      <w:r>
        <w:rPr>
          <w:rFonts w:ascii="Times New Roman" w:eastAsia="Times New Roman" w:hAnsi="Times New Roman" w:cs="Times New Roman"/>
          <w:shd w:val="clear" w:color="auto" w:fill="F4CCCC"/>
        </w:rPr>
        <w:t>Incorrect (0):</w:t>
      </w:r>
      <w:r>
        <w:rPr>
          <w:rFonts w:ascii="Times New Roman" w:eastAsia="Times New Roman" w:hAnsi="Times New Roman" w:cs="Times New Roman"/>
        </w:rPr>
        <w:t xml:space="preserve"> The tutor responses focus on the student’s learning outcomes over effort/process, </w:t>
      </w:r>
      <w:r>
        <w:rPr>
          <w:rFonts w:ascii="Times New Roman" w:eastAsia="Times New Roman" w:hAnsi="Times New Roman" w:cs="Times New Roman"/>
        </w:rPr>
        <w:t>or are not related to praise.</w:t>
      </w:r>
    </w:p>
    <w:p w14:paraId="15A6B57E" w14:textId="77777777" w:rsidR="00420577" w:rsidRDefault="00420577">
      <w:pPr>
        <w:rPr>
          <w:rFonts w:ascii="Times New Roman" w:eastAsia="Times New Roman" w:hAnsi="Times New Roman" w:cs="Times New Roman"/>
        </w:rPr>
      </w:pPr>
    </w:p>
    <w:p w14:paraId="378D5068" w14:textId="77777777" w:rsidR="00420577" w:rsidRDefault="00420577">
      <w:pPr>
        <w:rPr>
          <w:rFonts w:ascii="Times New Roman" w:eastAsia="Times New Roman" w:hAnsi="Times New Roman" w:cs="Times New Roman"/>
        </w:rPr>
      </w:pPr>
    </w:p>
    <w:tbl>
      <w:tblPr>
        <w:tblStyle w:val="a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280"/>
        <w:gridCol w:w="3615"/>
      </w:tblGrid>
      <w:tr w:rsidR="00420577" w14:paraId="6CD17B08" w14:textId="77777777">
        <w:trPr>
          <w:trHeight w:val="300"/>
        </w:trPr>
        <w:tc>
          <w:tcPr>
            <w:tcW w:w="52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43527102" w14:textId="77777777" w:rsidR="00420577" w:rsidRDefault="00417E5D">
            <w:pPr>
              <w:widowControl w:val="0"/>
              <w:rPr>
                <w:rFonts w:ascii="Times New Roman" w:eastAsia="Times New Roman" w:hAnsi="Times New Roman" w:cs="Times New Roman"/>
              </w:rPr>
            </w:pPr>
            <w:r>
              <w:rPr>
                <w:rFonts w:ascii="Times New Roman" w:eastAsia="Times New Roman" w:hAnsi="Times New Roman" w:cs="Times New Roman"/>
                <w:b/>
                <w:bCs/>
              </w:rPr>
              <w:t>Tutor response</w:t>
            </w:r>
          </w:p>
        </w:tc>
        <w:tc>
          <w:tcPr>
            <w:tcW w:w="3615"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bottom"/>
          </w:tcPr>
          <w:p w14:paraId="4CC641A7" w14:textId="77777777" w:rsidR="00420577" w:rsidRDefault="00417E5D">
            <w:pPr>
              <w:widowControl w:val="0"/>
              <w:rPr>
                <w:rFonts w:ascii="Times New Roman" w:eastAsia="Times New Roman" w:hAnsi="Times New Roman" w:cs="Times New Roman"/>
              </w:rPr>
            </w:pPr>
            <w:r>
              <w:rPr>
                <w:rFonts w:ascii="Times New Roman" w:eastAsia="Times New Roman" w:hAnsi="Times New Roman" w:cs="Times New Roman"/>
                <w:b/>
                <w:bCs/>
              </w:rPr>
              <w:t>Correct (1) or Incorrect (0)?</w:t>
            </w:r>
          </w:p>
        </w:tc>
      </w:tr>
      <w:tr w:rsidR="00420577" w14:paraId="3DA4C852" w14:textId="77777777">
        <w:trPr>
          <w:trHeight w:val="495"/>
        </w:trPr>
        <w:tc>
          <w:tcPr>
            <w:tcW w:w="5280"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3B69DA2B" w14:textId="77777777" w:rsidR="00420577" w:rsidRDefault="00417E5D">
            <w:pPr>
              <w:widowControl w:val="0"/>
              <w:rPr>
                <w:rFonts w:ascii="Times New Roman" w:eastAsia="Times New Roman" w:hAnsi="Times New Roman" w:cs="Times New Roman"/>
              </w:rPr>
            </w:pPr>
            <w:r>
              <w:rPr>
                <w:rFonts w:ascii="Times New Roman" w:eastAsia="Times New Roman" w:hAnsi="Times New Roman" w:cs="Times New Roman"/>
              </w:rPr>
              <w:t>It is sincere and positive.</w:t>
            </w:r>
          </w:p>
        </w:tc>
        <w:tc>
          <w:tcPr>
            <w:tcW w:w="361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66E36BA0" w14:textId="77777777" w:rsidR="00420577" w:rsidRDefault="00417E5D">
            <w:pPr>
              <w:widowControl w:val="0"/>
              <w:rPr>
                <w:rFonts w:ascii="Times New Roman" w:eastAsia="Times New Roman" w:hAnsi="Times New Roman" w:cs="Times New Roman"/>
              </w:rPr>
            </w:pPr>
            <w:r>
              <w:rPr>
                <w:rFonts w:ascii="Times New Roman" w:eastAsia="Times New Roman" w:hAnsi="Times New Roman" w:cs="Times New Roman"/>
              </w:rPr>
              <w:t>0</w:t>
            </w:r>
          </w:p>
        </w:tc>
      </w:tr>
      <w:tr w:rsidR="00420577" w14:paraId="77BFFC5C" w14:textId="77777777">
        <w:trPr>
          <w:trHeight w:val="1215"/>
        </w:trPr>
        <w:tc>
          <w:tcPr>
            <w:tcW w:w="5280" w:type="dxa"/>
            <w:tcBorders>
              <w:top w:val="single" w:sz="6"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bottom"/>
          </w:tcPr>
          <w:p w14:paraId="75A5BA8B" w14:textId="77777777" w:rsidR="00420577" w:rsidRDefault="00417E5D">
            <w:pPr>
              <w:widowControl w:val="0"/>
              <w:rPr>
                <w:rFonts w:ascii="Times New Roman" w:eastAsia="Times New Roman" w:hAnsi="Times New Roman" w:cs="Times New Roman"/>
              </w:rPr>
            </w:pPr>
            <w:r>
              <w:rPr>
                <w:rFonts w:ascii="Times New Roman" w:eastAsia="Times New Roman" w:hAnsi="Times New Roman" w:cs="Times New Roman"/>
              </w:rPr>
              <w:t>Carla will be more motivated and confident to continue completing her homework.</w:t>
            </w:r>
          </w:p>
        </w:tc>
        <w:tc>
          <w:tcPr>
            <w:tcW w:w="361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71F24EA5" w14:textId="77777777" w:rsidR="00420577" w:rsidRDefault="00417E5D">
            <w:pPr>
              <w:widowControl w:val="0"/>
              <w:rPr>
                <w:rFonts w:ascii="Times New Roman" w:eastAsia="Times New Roman" w:hAnsi="Times New Roman" w:cs="Times New Roman"/>
              </w:rPr>
            </w:pPr>
            <w:r>
              <w:rPr>
                <w:rFonts w:ascii="Times New Roman" w:eastAsia="Times New Roman" w:hAnsi="Times New Roman" w:cs="Times New Roman"/>
              </w:rPr>
              <w:t>0</w:t>
            </w:r>
          </w:p>
        </w:tc>
      </w:tr>
      <w:tr w:rsidR="00420577" w14:paraId="4BA0088E" w14:textId="77777777">
        <w:trPr>
          <w:trHeight w:val="2655"/>
        </w:trPr>
        <w:tc>
          <w:tcPr>
            <w:tcW w:w="5280" w:type="dxa"/>
            <w:tcBorders>
              <w:top w:val="single" w:sz="6"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bottom"/>
          </w:tcPr>
          <w:p w14:paraId="1B414F55" w14:textId="77777777" w:rsidR="00420577" w:rsidRDefault="00417E5D">
            <w:pPr>
              <w:widowControl w:val="0"/>
              <w:rPr>
                <w:rFonts w:ascii="Times New Roman" w:eastAsia="Times New Roman" w:hAnsi="Times New Roman" w:cs="Times New Roman"/>
              </w:rPr>
            </w:pPr>
            <w:r>
              <w:rPr>
                <w:rFonts w:ascii="Times New Roman" w:eastAsia="Times New Roman" w:hAnsi="Times New Roman" w:cs="Times New Roman"/>
              </w:rPr>
              <w:lastRenderedPageBreak/>
              <w:t xml:space="preserve">It's important to </w:t>
            </w:r>
            <w:r>
              <w:rPr>
                <w:rFonts w:ascii="Times New Roman" w:eastAsia="Times New Roman" w:hAnsi="Times New Roman" w:cs="Times New Roman"/>
                <w:shd w:val="clear" w:color="auto" w:fill="B6D7A8"/>
              </w:rPr>
              <w:t>praise the effort</w:t>
            </w:r>
            <w:r>
              <w:rPr>
                <w:rFonts w:ascii="Times New Roman" w:eastAsia="Times New Roman" w:hAnsi="Times New Roman" w:cs="Times New Roman"/>
              </w:rPr>
              <w:t>, rather than "smartness" since intelligence is often seen as an immutable trait. Learning takes effort, and it's that effort that you want them to repeat, so that's what you should praise.</w:t>
            </w:r>
          </w:p>
        </w:tc>
        <w:tc>
          <w:tcPr>
            <w:tcW w:w="361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338D37BC" w14:textId="77777777" w:rsidR="00420577" w:rsidRDefault="00417E5D">
            <w:pPr>
              <w:widowControl w:val="0"/>
              <w:rPr>
                <w:rFonts w:ascii="Times New Roman" w:eastAsia="Times New Roman" w:hAnsi="Times New Roman" w:cs="Times New Roman"/>
              </w:rPr>
            </w:pPr>
            <w:r>
              <w:rPr>
                <w:rFonts w:ascii="Times New Roman" w:eastAsia="Times New Roman" w:hAnsi="Times New Roman" w:cs="Times New Roman"/>
              </w:rPr>
              <w:t>1</w:t>
            </w:r>
          </w:p>
        </w:tc>
      </w:tr>
      <w:tr w:rsidR="00420577" w14:paraId="2B8C9D5C" w14:textId="77777777">
        <w:trPr>
          <w:trHeight w:val="1455"/>
        </w:trPr>
        <w:tc>
          <w:tcPr>
            <w:tcW w:w="5280" w:type="dxa"/>
            <w:tcBorders>
              <w:top w:val="single" w:sz="6"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bottom"/>
          </w:tcPr>
          <w:p w14:paraId="55750095" w14:textId="77777777" w:rsidR="00420577" w:rsidRDefault="00417E5D">
            <w:pPr>
              <w:widowControl w:val="0"/>
              <w:rPr>
                <w:rFonts w:ascii="Times New Roman" w:eastAsia="Times New Roman" w:hAnsi="Times New Roman" w:cs="Times New Roman"/>
              </w:rPr>
            </w:pPr>
            <w:r>
              <w:rPr>
                <w:rFonts w:ascii="Times New Roman" w:eastAsia="Times New Roman" w:hAnsi="Times New Roman" w:cs="Times New Roman"/>
              </w:rPr>
              <w:t xml:space="preserve">Encouraging </w:t>
            </w:r>
            <w:r>
              <w:rPr>
                <w:rFonts w:ascii="Times New Roman" w:eastAsia="Times New Roman" w:hAnsi="Times New Roman" w:cs="Times New Roman"/>
                <w:shd w:val="clear" w:color="auto" w:fill="B6D7A8"/>
              </w:rPr>
              <w:t>progress through effort</w:t>
            </w:r>
            <w:r>
              <w:rPr>
                <w:rFonts w:ascii="Times New Roman" w:eastAsia="Times New Roman" w:hAnsi="Times New Roman" w:cs="Times New Roman"/>
              </w:rPr>
              <w:t xml:space="preserve"> is the most beneficial approach. </w:t>
            </w:r>
            <w:r>
              <w:rPr>
                <w:rFonts w:ascii="Times New Roman" w:eastAsia="Times New Roman" w:hAnsi="Times New Roman" w:cs="Times New Roman"/>
                <w:shd w:val="clear" w:color="auto" w:fill="B6D7A8"/>
              </w:rPr>
              <w:t>Growth</w:t>
            </w:r>
            <w:r>
              <w:rPr>
                <w:rFonts w:ascii="Times New Roman" w:eastAsia="Times New Roman" w:hAnsi="Times New Roman" w:cs="Times New Roman"/>
              </w:rPr>
              <w:t xml:space="preserve"> mindset should be encouraged.</w:t>
            </w:r>
          </w:p>
        </w:tc>
        <w:tc>
          <w:tcPr>
            <w:tcW w:w="361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04A43B89" w14:textId="77777777" w:rsidR="00420577" w:rsidRDefault="00417E5D">
            <w:pPr>
              <w:widowControl w:val="0"/>
              <w:rPr>
                <w:rFonts w:ascii="Times New Roman" w:eastAsia="Times New Roman" w:hAnsi="Times New Roman" w:cs="Times New Roman"/>
              </w:rPr>
            </w:pPr>
            <w:r>
              <w:rPr>
                <w:rFonts w:ascii="Times New Roman" w:eastAsia="Times New Roman" w:hAnsi="Times New Roman" w:cs="Times New Roman"/>
              </w:rPr>
              <w:t>1</w:t>
            </w:r>
          </w:p>
        </w:tc>
      </w:tr>
      <w:tr w:rsidR="00420577" w14:paraId="2394E3F5" w14:textId="77777777">
        <w:trPr>
          <w:trHeight w:val="1215"/>
        </w:trPr>
        <w:tc>
          <w:tcPr>
            <w:tcW w:w="5280" w:type="dxa"/>
            <w:tcBorders>
              <w:top w:val="single" w:sz="6"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bottom"/>
          </w:tcPr>
          <w:p w14:paraId="4C7D9ACD" w14:textId="77777777" w:rsidR="00420577" w:rsidRDefault="00417E5D">
            <w:pPr>
              <w:widowControl w:val="0"/>
              <w:rPr>
                <w:rFonts w:ascii="Times New Roman" w:eastAsia="Times New Roman" w:hAnsi="Times New Roman" w:cs="Times New Roman"/>
              </w:rPr>
            </w:pPr>
            <w:r>
              <w:rPr>
                <w:rFonts w:ascii="Times New Roman" w:eastAsia="Times New Roman" w:hAnsi="Times New Roman" w:cs="Times New Roman"/>
              </w:rPr>
              <w:t xml:space="preserve">It shows you have noticed </w:t>
            </w:r>
            <w:r>
              <w:rPr>
                <w:rFonts w:ascii="Times New Roman" w:eastAsia="Times New Roman" w:hAnsi="Times New Roman" w:cs="Times New Roman"/>
                <w:shd w:val="clear" w:color="auto" w:fill="B6D7A8"/>
              </w:rPr>
              <w:t>how much she has worked</w:t>
            </w:r>
            <w:r>
              <w:rPr>
                <w:rFonts w:ascii="Times New Roman" w:eastAsia="Times New Roman" w:hAnsi="Times New Roman" w:cs="Times New Roman"/>
              </w:rPr>
              <w:t xml:space="preserve"> and you are willing to work on it together.</w:t>
            </w:r>
          </w:p>
        </w:tc>
        <w:tc>
          <w:tcPr>
            <w:tcW w:w="361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09A89626" w14:textId="77777777" w:rsidR="00420577" w:rsidRDefault="00417E5D">
            <w:pPr>
              <w:widowControl w:val="0"/>
              <w:rPr>
                <w:rFonts w:ascii="Times New Roman" w:eastAsia="Times New Roman" w:hAnsi="Times New Roman" w:cs="Times New Roman"/>
              </w:rPr>
            </w:pPr>
            <w:r>
              <w:rPr>
                <w:rFonts w:ascii="Times New Roman" w:eastAsia="Times New Roman" w:hAnsi="Times New Roman" w:cs="Times New Roman"/>
              </w:rPr>
              <w:t>1</w:t>
            </w:r>
          </w:p>
        </w:tc>
      </w:tr>
      <w:tr w:rsidR="00420577" w14:paraId="2BACBDD5" w14:textId="77777777">
        <w:trPr>
          <w:trHeight w:val="735"/>
        </w:trPr>
        <w:tc>
          <w:tcPr>
            <w:tcW w:w="5280" w:type="dxa"/>
            <w:tcBorders>
              <w:top w:val="single" w:sz="6"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bottom"/>
          </w:tcPr>
          <w:p w14:paraId="21F9F1AB" w14:textId="77777777" w:rsidR="00420577" w:rsidRDefault="00417E5D">
            <w:pPr>
              <w:widowControl w:val="0"/>
              <w:rPr>
                <w:rFonts w:ascii="Times New Roman" w:eastAsia="Times New Roman" w:hAnsi="Times New Roman" w:cs="Times New Roman"/>
              </w:rPr>
            </w:pPr>
            <w:r>
              <w:rPr>
                <w:rFonts w:ascii="Times New Roman" w:eastAsia="Times New Roman" w:hAnsi="Times New Roman" w:cs="Times New Roman"/>
              </w:rPr>
              <w:t>Because she is feeling a self-worth and not a weak student.</w:t>
            </w:r>
          </w:p>
        </w:tc>
        <w:tc>
          <w:tcPr>
            <w:tcW w:w="361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0CB8E16D" w14:textId="77777777" w:rsidR="00420577" w:rsidRDefault="00417E5D">
            <w:pPr>
              <w:widowControl w:val="0"/>
              <w:rPr>
                <w:rFonts w:ascii="Times New Roman" w:eastAsia="Times New Roman" w:hAnsi="Times New Roman" w:cs="Times New Roman"/>
              </w:rPr>
            </w:pPr>
            <w:r>
              <w:rPr>
                <w:rFonts w:ascii="Times New Roman" w:eastAsia="Times New Roman" w:hAnsi="Times New Roman" w:cs="Times New Roman"/>
              </w:rPr>
              <w:t>0</w:t>
            </w:r>
          </w:p>
        </w:tc>
      </w:tr>
    </w:tbl>
    <w:p w14:paraId="1CFB66CD" w14:textId="77777777" w:rsidR="00420577" w:rsidRDefault="00420577">
      <w:pPr>
        <w:rPr>
          <w:rFonts w:ascii="Times New Roman" w:eastAsia="Times New Roman" w:hAnsi="Times New Roman" w:cs="Times New Roman"/>
        </w:rPr>
      </w:pPr>
    </w:p>
    <w:sectPr w:rsidR="0042057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D106220"/>
    <w:multiLevelType w:val="multilevel"/>
    <w:tmpl w:val="6CD80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80E4A7D"/>
    <w:multiLevelType w:val="multilevel"/>
    <w:tmpl w:val="B6BAB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1"/>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577"/>
    <w:rsid w:val="00417E5D"/>
    <w:rsid w:val="00420577"/>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4:docId w14:val="662A7BAA"/>
  <w15:docId w15:val="{6FF9C15B-4C65-814F-BD24-E8DDE3783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zh-CN" w:bidi="he-IL"/>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840</Words>
  <Characters>4791</Characters>
  <Application>Microsoft Office Word</Application>
  <DocSecurity>0</DocSecurity>
  <Lines>39</Lines>
  <Paragraphs>11</Paragraphs>
  <ScaleCrop>false</ScaleCrop>
  <Company/>
  <LinksUpToDate>false</LinksUpToDate>
  <CharactersWithSpaces>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2026-02-02T16:41:00Z</dcterms:created>
  <dcterms:modified xsi:type="dcterms:W3CDTF">2026-02-02T16:42:00Z</dcterms:modified>
</cp:coreProperties>
</file>