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deeply understand Frank Noé’s paper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"Enhanced Diffusion Sampling: Efficient Rare Event Sampling and Free Energy Calculation with Diffusion Models"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—and to see how it fits into the reading list you were sent—you need a firm grasp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 core conceptual pillars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a breakdown of the essential concepts, followed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State-of-the-Art (SOTA) conclusions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unify your reading list.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Core Conceptual Pillars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Physics Problem: Rare Events &amp; Kinetic Trapping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MD simulations integration steps are stuck at femtoseconds ($10^{-15}\text{ s}$), but critical biological processes (protein folding, drug binding) occur over microseconds or milliseconds ($10^{-6} \text{ to } 10^{-3}\text{ s}$).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Free Energy Landscapes &amp; Kinetic Trapping: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Molecular systems spend $99.9\%$ of simulation time vibrating inside local energy basins (metastable states). Hitting a "rare event" requires crossing high free-energy barriers $\Delta F$.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Standard Sampling Failure: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 MD or Langevin dynamics will rarely cross high energy barriers in reasonable compute time, resulting in poor sampling of transition states and inaccurate free energy estimates.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Deep Generative Models for Equilibrium Sampling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Boltzmann Distribution: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probability of a state $\mathbf{x}$ is $p(\mathbf{x}) \propto \exp(-\beta U(\mathbf{x}))$, where $U(\mathbf{x})$ is the potential energy and $\beta = (k_B T)^{-1}$.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Boltzmann Generators (BGs):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Normalizing Flows to map a simple prior distribution (like a standard Gaussian) to the complex, multimodal Boltzmann distribution $p(\mathbf{x})$. They allow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one-shot, independent 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of equilibrium configurations without running long MD trajectories.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Density Estimation &amp; Importance Sampling: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generative models may not sample $p(\mathbf{x})$ perfectly, outputs must be reweighted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Importance 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Energy-Weighted Re-sampling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recover true thermodynamic observables and calculate exact free energy differences $\Delta F$.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Score-Based Generative Models &amp; Diffusion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Score Matching: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Instead of learning $p(\mathbf{x})$, diffusion/score-based models learn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score 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$\nabla_{\mathbf{x}} \log p(\mathbf{x}) = -\beta \nabla_{\mathbf{x}} U(\mathbf{x})$.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Stochastic Differential Equations (SDEs) &amp; Reverse Drift: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Forward diffusion adds noise to destroy physical structure; the learned reverse SDE uses score vectors to denoise random noise back into realistic, low-energy molecular structures.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Path Sampling &amp; Free Energy Perturbation: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Diffusion models naturally parameterize a path between a simple prior and the target equilibrium distribution, enabling thermodynamic path-integration methods (like Jarzynski’s equality or Crooks fluctuation theorem) to compute free energy landscapes.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SE(3) Equivariance &amp; Inductive Biases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Rotational and Translational Invariance: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molecule’s energy $U(\mathbf{x})$ does not change if the entire system is translated or rotated in 3D space ($SE(3)$ symmetry).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Equivariant Architectures: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Graph Neural Networks (GNNs) or Tensor Field Networks used in score matching must guarantee that if the input molecule rotates, the predicted score vectors/forces rotate identically.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SOTA Community Conclusions Across Your Reading List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papers you were sent represent the leading edge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AI-driven Molecular Dynamics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Here is how they connect to Noé’s paper and what the community has concluded: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Paper / 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Key SOTA Conclusion / Breakthrough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Connection to Noé's Enhanced Diffusion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Boltzmann Generators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(Noé et al., Science 2019)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First-generation exact equilibrium sampler.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Proved Normalizing Flows can generate independent equilibrium states and bypass kinetic barriers, but struggle to scale to large, flexible proteins.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Foundation for Noé’s current paper. Diffusion models are now replacing Normalizing Flows because diffusion handles high-dimensional, complex spaces much better.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Scalable Emulation of Protein Ensembles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(Science 2024)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Scaling up BGs to flexible proteins.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Showed generative models can capture conformational ensembles of full proteins, proving deep learning can replace brute-force sampling.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Proves that generative equilibrium models can represent complex macro-molecular landscapes.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Transferable Generative Models (Femto to Nano)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(Viguera Diez et al.)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Coarse-graining / Coarse time-stepping.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Generative models can step across nanoseconds directly instead of femtoseconds, acting as learned, high-step motivators.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Complements diffusion sampling by showing generative steps can replace sequential numerical integration.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Force-Free MD via Autoregressive Equivariant Networks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(Thiemann et al., 2025)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Direct distribution stepping without force evaluation.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Showed that equivariant autoregressive networks can roll out valid physical trajectories without needing explicit force field calls $F = -\nabla U$.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Shares the goal of bypassing traditional $F = -\nabla U$ integrations to explore state space faster using equivariant score/density learning.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DeepJump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(dos Santos Costa et al.)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Non-local, large-step conformational jumps.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Demonstrates jumping across high-energy barriers in protein state space, bypassing transition states altogether.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Directly targets the rare event problem. Noé’s paper uses diffusion to construct guided pathways for these exact types of non-local jumps.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Summary: What Noé’s "Enhanced Diffusion Sampling" Achieves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Replaces Normalizing Flows with Diffusion: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Flow-based Boltzmann Generators suffered from topological constraints and poor scaling in high dimensions. Diffusion models scale much better for complex proteins.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Efficient Rare Event Sampling: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leveraging score-based reverse diffusion (often combined with learned guiding potentials or biasing forces), the model directly generates rare transition-state configurations between stable basins without getting stuck in energy wells.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Exact Free Energy Calculation: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Uses path-sampling theory and importance sampling on top of generated diffusion paths to compute exact free energy differences $\Delta F$, turning generative diffusion into a rigorous tool for quantitative statistical mechanics.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