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Two separate files from two separate queries concatenated - one for agent ORCID ids and one for collection object alternate catalog numbers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