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18"/>
        <w:gridCol w:w="4305"/>
      </w:tblGrid>
      <w:tr w:rsidR="00A42B5F" w:rsidRPr="00572A1D" w14:paraId="1718969D" w14:textId="77777777" w:rsidTr="003E692B">
        <w:trPr>
          <w:jc w:val="center"/>
        </w:trPr>
        <w:tc>
          <w:tcPr>
            <w:tcW w:w="5618" w:type="dxa"/>
          </w:tcPr>
          <w:p w14:paraId="590CC053" w14:textId="7A247EE8" w:rsidR="003E692B" w:rsidRPr="00572A1D" w:rsidRDefault="003E692B" w:rsidP="003E692B">
            <w:pPr>
              <w:ind w:left="-70"/>
              <w:rPr>
                <w:rFonts w:ascii="Verdana" w:eastAsia="Arial Unicode MS" w:hAnsi="Verdana" w:cs="Arial"/>
                <w:sz w:val="18"/>
              </w:rPr>
            </w:pPr>
            <w:r w:rsidRPr="00572A1D">
              <w:rPr>
                <w:rFonts w:ascii="Verdana" w:eastAsia="Arial Unicode MS" w:hAnsi="Verdana" w:cs="Arial"/>
                <w:sz w:val="18"/>
              </w:rPr>
              <w:t xml:space="preserve">An die </w:t>
            </w:r>
          </w:p>
          <w:p w14:paraId="46B5D31B" w14:textId="77777777" w:rsidR="003E692B" w:rsidRPr="00572A1D" w:rsidRDefault="003E692B" w:rsidP="003E692B">
            <w:pPr>
              <w:ind w:left="-70"/>
              <w:rPr>
                <w:rFonts w:ascii="Verdana" w:eastAsia="Arial Unicode MS" w:hAnsi="Verdana" w:cs="Arial"/>
                <w:sz w:val="18"/>
              </w:rPr>
            </w:pPr>
          </w:p>
          <w:p w14:paraId="118DCC7F" w14:textId="43C494FD" w:rsidR="003E692B" w:rsidRPr="00572A1D" w:rsidRDefault="003E692B" w:rsidP="003E692B">
            <w:pPr>
              <w:ind w:left="-70"/>
              <w:rPr>
                <w:rFonts w:ascii="Verdana" w:eastAsia="Arial Unicode MS" w:hAnsi="Verdana" w:cs="Arial"/>
                <w:b/>
                <w:sz w:val="18"/>
              </w:rPr>
            </w:pPr>
            <w:r w:rsidRPr="00572A1D">
              <w:rPr>
                <w:rFonts w:ascii="Verdana" w:eastAsia="Arial Unicode MS" w:hAnsi="Verdana" w:cs="Arial"/>
                <w:b/>
                <w:sz w:val="18"/>
              </w:rPr>
              <w:t>Ethikkommission des Instituts für Psychologie</w:t>
            </w:r>
          </w:p>
          <w:p w14:paraId="72D2FEC7" w14:textId="77777777" w:rsidR="003E692B" w:rsidRPr="00572A1D" w:rsidRDefault="003E692B" w:rsidP="003E692B">
            <w:pPr>
              <w:ind w:left="-70"/>
              <w:rPr>
                <w:rFonts w:ascii="Verdana" w:eastAsia="Arial Unicode MS" w:hAnsi="Verdana" w:cs="Arial"/>
                <w:b/>
                <w:sz w:val="18"/>
              </w:rPr>
            </w:pPr>
          </w:p>
          <w:p w14:paraId="5CEF7007" w14:textId="77777777" w:rsidR="00A42B5F" w:rsidRPr="00572A1D" w:rsidRDefault="00A42B5F" w:rsidP="00183E13">
            <w:pPr>
              <w:ind w:left="-70"/>
              <w:rPr>
                <w:rFonts w:ascii="Verdana" w:eastAsia="Arial Unicode MS" w:hAnsi="Verdana" w:cs="Arial"/>
                <w:sz w:val="18"/>
              </w:rPr>
            </w:pPr>
            <w:r w:rsidRPr="00572A1D">
              <w:rPr>
                <w:rFonts w:ascii="Verdana" w:eastAsia="Arial Unicode MS" w:hAnsi="Verdana" w:cs="Arial"/>
                <w:sz w:val="18"/>
              </w:rPr>
              <w:t>Humboldt-Universität zu Berlin</w:t>
            </w:r>
          </w:p>
          <w:p w14:paraId="68A99CE6" w14:textId="77777777" w:rsidR="00A42B5F" w:rsidRPr="00572A1D" w:rsidRDefault="00A42B5F" w:rsidP="00183E13">
            <w:pPr>
              <w:ind w:left="-70"/>
              <w:rPr>
                <w:rFonts w:ascii="Verdana" w:eastAsia="Arial Unicode MS" w:hAnsi="Verdana" w:cs="Arial"/>
                <w:sz w:val="18"/>
              </w:rPr>
            </w:pPr>
            <w:r w:rsidRPr="00572A1D">
              <w:rPr>
                <w:rFonts w:ascii="Verdana" w:eastAsia="Arial Unicode MS" w:hAnsi="Verdana" w:cs="Arial"/>
                <w:sz w:val="18"/>
              </w:rPr>
              <w:t>Lebenswissenschaftliche Fakultät</w:t>
            </w:r>
          </w:p>
          <w:p w14:paraId="58DBFF07" w14:textId="77777777" w:rsidR="008128E3" w:rsidRDefault="00A42B5F" w:rsidP="00183E13">
            <w:pPr>
              <w:ind w:left="-70"/>
              <w:rPr>
                <w:rFonts w:ascii="Verdana" w:eastAsia="Arial Unicode MS" w:hAnsi="Verdana" w:cs="Arial"/>
                <w:sz w:val="18"/>
              </w:rPr>
            </w:pPr>
            <w:r w:rsidRPr="00572A1D">
              <w:rPr>
                <w:rFonts w:ascii="Verdana" w:eastAsia="Arial Unicode MS" w:hAnsi="Verdana" w:cs="Arial"/>
                <w:sz w:val="18"/>
              </w:rPr>
              <w:t>Unter den Linden 6</w:t>
            </w:r>
          </w:p>
          <w:p w14:paraId="45392EDB" w14:textId="0AD38557" w:rsidR="00A42B5F" w:rsidRPr="00572A1D" w:rsidRDefault="00A42B5F" w:rsidP="008128E3">
            <w:pPr>
              <w:ind w:left="-70"/>
              <w:rPr>
                <w:rFonts w:ascii="Verdana" w:eastAsia="Arial Unicode MS" w:hAnsi="Verdana" w:cs="Arial"/>
                <w:sz w:val="18"/>
              </w:rPr>
            </w:pPr>
            <w:r w:rsidRPr="00572A1D">
              <w:rPr>
                <w:rFonts w:ascii="Verdana" w:eastAsia="Arial Unicode MS" w:hAnsi="Verdana" w:cs="Arial"/>
                <w:sz w:val="18"/>
              </w:rPr>
              <w:t>10099 Berlin</w:t>
            </w:r>
          </w:p>
          <w:p w14:paraId="1FED7832" w14:textId="77777777" w:rsidR="00A42B5F" w:rsidRPr="00572A1D" w:rsidRDefault="00A42B5F" w:rsidP="00183E13">
            <w:pPr>
              <w:ind w:left="-70"/>
              <w:rPr>
                <w:rFonts w:ascii="Verdana" w:eastAsia="Arial Unicode MS" w:hAnsi="Verdana" w:cs="Arial"/>
                <w:sz w:val="18"/>
              </w:rPr>
            </w:pPr>
          </w:p>
          <w:p w14:paraId="3DC7570F" w14:textId="487086BA" w:rsidR="003E692B" w:rsidRPr="00572A1D" w:rsidRDefault="003E692B" w:rsidP="00183E13">
            <w:pPr>
              <w:ind w:left="-70"/>
              <w:rPr>
                <w:rFonts w:ascii="Verdana" w:eastAsia="Arial Unicode MS" w:hAnsi="Verdana" w:cs="Arial"/>
                <w:sz w:val="18"/>
              </w:rPr>
            </w:pPr>
          </w:p>
        </w:tc>
        <w:tc>
          <w:tcPr>
            <w:tcW w:w="4305" w:type="dxa"/>
          </w:tcPr>
          <w:p w14:paraId="2363A993" w14:textId="77777777" w:rsidR="00A42B5F" w:rsidRPr="00572A1D" w:rsidRDefault="00A42B5F" w:rsidP="00183E13">
            <w:pPr>
              <w:jc w:val="right"/>
              <w:rPr>
                <w:rFonts w:ascii="Verdana" w:eastAsia="Arial Unicode MS" w:hAnsi="Verdana" w:cs="Arial"/>
                <w:sz w:val="18"/>
              </w:rPr>
            </w:pPr>
            <w:r w:rsidRPr="00572A1D">
              <w:rPr>
                <w:rFonts w:ascii="Verdana" w:hAnsi="Verdana"/>
                <w:noProof/>
              </w:rPr>
              <w:drawing>
                <wp:anchor distT="0" distB="0" distL="114300" distR="114300" simplePos="0" relativeHeight="251661312" behindDoc="0" locked="0" layoutInCell="1" allowOverlap="1" wp14:anchorId="741E35DA" wp14:editId="7FB37151">
                  <wp:simplePos x="0" y="0"/>
                  <wp:positionH relativeFrom="column">
                    <wp:posOffset>2395728</wp:posOffset>
                  </wp:positionH>
                  <wp:positionV relativeFrom="paragraph">
                    <wp:posOffset>-109728</wp:posOffset>
                  </wp:positionV>
                  <wp:extent cx="1274445" cy="1274445"/>
                  <wp:effectExtent l="0" t="0" r="0" b="0"/>
                  <wp:wrapSquare wrapText="bothSides"/>
                  <wp:docPr id="1" name="Picture 1" descr="/var/folders/3q/16twlq_10w5_6h2j7wx4k__80000gn/T/com.microsoft.Word/WebArchiveCopyPasteTempFiles/husiegel_bw_gross.tif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/var/folders/3q/16twlq_10w5_6h2j7wx4k__80000gn/T/com.microsoft.Word/WebArchiveCopyPasteTempFiles/husiegel_bw_gross.tif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4445" cy="12744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16D3F0C" w14:textId="77777777" w:rsidR="00A42B5F" w:rsidRPr="00572A1D" w:rsidRDefault="00A42B5F" w:rsidP="00183E13">
            <w:pPr>
              <w:ind w:left="-70"/>
              <w:jc w:val="right"/>
              <w:rPr>
                <w:rFonts w:ascii="Verdana" w:eastAsia="Arial Unicode MS" w:hAnsi="Verdana" w:cs="Arial"/>
                <w:sz w:val="18"/>
              </w:rPr>
            </w:pP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46"/>
      </w:tblGrid>
      <w:tr w:rsidR="00A42B5F" w:rsidRPr="00572A1D" w14:paraId="3C3CD5E4" w14:textId="77777777" w:rsidTr="00183E13">
        <w:tc>
          <w:tcPr>
            <w:tcW w:w="99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1719DD4C" w14:textId="79A05E00" w:rsidR="00E20E3D" w:rsidRPr="00572A1D" w:rsidRDefault="009B3E20" w:rsidP="004E68A3">
            <w:pPr>
              <w:spacing w:before="60" w:after="60"/>
              <w:jc w:val="center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572A1D">
              <w:rPr>
                <w:rFonts w:ascii="Verdana" w:hAnsi="Verdana"/>
                <w:b/>
                <w:bCs/>
                <w:sz w:val="22"/>
                <w:szCs w:val="22"/>
              </w:rPr>
              <w:t xml:space="preserve">Kurzantrag </w:t>
            </w:r>
            <w:r w:rsidR="00D17975" w:rsidRPr="00572A1D">
              <w:rPr>
                <w:rFonts w:ascii="Verdana" w:hAnsi="Verdana"/>
                <w:b/>
                <w:bCs/>
                <w:sz w:val="22"/>
                <w:szCs w:val="22"/>
              </w:rPr>
              <w:t>auf ein ethisches Votum</w:t>
            </w:r>
            <w:r w:rsidR="00F056D3" w:rsidRPr="00572A1D">
              <w:rPr>
                <w:rStyle w:val="FootnoteReference"/>
                <w:rFonts w:ascii="Verdana" w:hAnsi="Verdana"/>
                <w:b/>
                <w:bCs/>
                <w:sz w:val="22"/>
                <w:szCs w:val="22"/>
              </w:rPr>
              <w:footnoteReference w:customMarkFollows="1" w:id="1"/>
              <w:t>*</w:t>
            </w:r>
          </w:p>
          <w:p w14:paraId="0CABF759" w14:textId="3ECC6875" w:rsidR="00A42B5F" w:rsidRPr="00572A1D" w:rsidRDefault="009B3E20" w:rsidP="004E68A3">
            <w:pPr>
              <w:spacing w:before="60" w:after="60"/>
              <w:jc w:val="center"/>
              <w:rPr>
                <w:rFonts w:ascii="Verdana" w:hAnsi="Verdana"/>
                <w:sz w:val="22"/>
                <w:szCs w:val="22"/>
              </w:rPr>
            </w:pPr>
            <w:r w:rsidRPr="00572A1D">
              <w:rPr>
                <w:rFonts w:ascii="Verdana" w:hAnsi="Verdana"/>
                <w:bCs/>
                <w:color w:val="808080" w:themeColor="background1" w:themeShade="80"/>
                <w:sz w:val="22"/>
                <w:szCs w:val="22"/>
              </w:rPr>
              <w:t>(Version 0</w:t>
            </w:r>
            <w:r w:rsidR="00B11C99">
              <w:rPr>
                <w:rFonts w:ascii="Verdana" w:hAnsi="Verdana"/>
                <w:bCs/>
                <w:color w:val="808080" w:themeColor="background1" w:themeShade="80"/>
                <w:sz w:val="22"/>
                <w:szCs w:val="22"/>
              </w:rPr>
              <w:t>4</w:t>
            </w:r>
            <w:r w:rsidRPr="00572A1D">
              <w:rPr>
                <w:rFonts w:ascii="Verdana" w:hAnsi="Verdana"/>
                <w:bCs/>
                <w:color w:val="808080" w:themeColor="background1" w:themeShade="80"/>
                <w:sz w:val="22"/>
                <w:szCs w:val="22"/>
              </w:rPr>
              <w:t>.2019)</w:t>
            </w:r>
          </w:p>
        </w:tc>
      </w:tr>
    </w:tbl>
    <w:p w14:paraId="0A5FF20D" w14:textId="77777777" w:rsidR="00541B8E" w:rsidRPr="00572A1D" w:rsidRDefault="00541B8E" w:rsidP="00A14B69">
      <w:pPr>
        <w:rPr>
          <w:rFonts w:ascii="Verdana" w:hAnsi="Verdana"/>
          <w:bCs/>
          <w:sz w:val="20"/>
          <w:szCs w:val="20"/>
        </w:rPr>
      </w:pPr>
    </w:p>
    <w:p w14:paraId="562ABAFA" w14:textId="6E36ED7E" w:rsidR="00A14B69" w:rsidRDefault="00541B8E" w:rsidP="008A640A">
      <w:pPr>
        <w:jc w:val="both"/>
        <w:rPr>
          <w:rFonts w:ascii="Verdana" w:hAnsi="Verdana"/>
          <w:b/>
          <w:bCs/>
          <w:i/>
          <w:color w:val="1F497D" w:themeColor="text2"/>
          <w:sz w:val="20"/>
          <w:szCs w:val="20"/>
        </w:rPr>
      </w:pPr>
      <w:r w:rsidRPr="008A640A">
        <w:rPr>
          <w:rFonts w:ascii="Verdana" w:hAnsi="Verdana"/>
          <w:b/>
          <w:bCs/>
          <w:i/>
          <w:color w:val="1F497D" w:themeColor="text2"/>
          <w:sz w:val="20"/>
          <w:szCs w:val="20"/>
        </w:rPr>
        <w:t>Probandeninformationen</w:t>
      </w:r>
      <w:r w:rsidR="00A14B69" w:rsidRPr="008A640A">
        <w:rPr>
          <w:rFonts w:ascii="Verdana" w:hAnsi="Verdana"/>
          <w:b/>
          <w:bCs/>
          <w:i/>
          <w:color w:val="1F497D" w:themeColor="text2"/>
          <w:sz w:val="20"/>
          <w:szCs w:val="20"/>
        </w:rPr>
        <w:t xml:space="preserve"> und Ein</w:t>
      </w:r>
      <w:r w:rsidR="002C449F" w:rsidRPr="008A640A">
        <w:rPr>
          <w:rFonts w:ascii="Verdana" w:hAnsi="Verdana"/>
          <w:b/>
          <w:bCs/>
          <w:i/>
          <w:color w:val="1F497D" w:themeColor="text2"/>
          <w:sz w:val="20"/>
          <w:szCs w:val="20"/>
        </w:rPr>
        <w:t>willigungs</w:t>
      </w:r>
      <w:r w:rsidR="00A14B69" w:rsidRPr="008A640A">
        <w:rPr>
          <w:rFonts w:ascii="Verdana" w:hAnsi="Verdana"/>
          <w:b/>
          <w:bCs/>
          <w:i/>
          <w:color w:val="1F497D" w:themeColor="text2"/>
          <w:sz w:val="20"/>
          <w:szCs w:val="20"/>
        </w:rPr>
        <w:t xml:space="preserve">erklärung </w:t>
      </w:r>
      <w:r w:rsidR="00BB0758" w:rsidRPr="008A640A">
        <w:rPr>
          <w:rFonts w:ascii="Verdana" w:hAnsi="Verdana"/>
          <w:b/>
          <w:bCs/>
          <w:i/>
          <w:color w:val="1F497D" w:themeColor="text2"/>
          <w:sz w:val="20"/>
          <w:szCs w:val="20"/>
        </w:rPr>
        <w:t xml:space="preserve">entsprechend der Vorlagen der Ethikkommission </w:t>
      </w:r>
      <w:r w:rsidR="00A14B69" w:rsidRPr="008A640A">
        <w:rPr>
          <w:rFonts w:ascii="Verdana" w:hAnsi="Verdana"/>
          <w:b/>
          <w:bCs/>
          <w:i/>
          <w:color w:val="1F497D" w:themeColor="text2"/>
          <w:sz w:val="20"/>
          <w:szCs w:val="20"/>
        </w:rPr>
        <w:t xml:space="preserve">sind </w:t>
      </w:r>
      <w:r w:rsidR="00F77CF6" w:rsidRPr="008A640A">
        <w:rPr>
          <w:rFonts w:ascii="Verdana" w:hAnsi="Verdana"/>
          <w:b/>
          <w:bCs/>
          <w:i/>
          <w:color w:val="1F497D" w:themeColor="text2"/>
          <w:sz w:val="20"/>
          <w:szCs w:val="20"/>
        </w:rPr>
        <w:t xml:space="preserve">Teil des Antrags und müssen </w:t>
      </w:r>
      <w:r w:rsidR="00A14B69" w:rsidRPr="008A640A">
        <w:rPr>
          <w:rFonts w:ascii="Verdana" w:hAnsi="Verdana"/>
          <w:b/>
          <w:bCs/>
          <w:i/>
          <w:color w:val="1F497D" w:themeColor="text2"/>
          <w:sz w:val="20"/>
          <w:szCs w:val="20"/>
        </w:rPr>
        <w:t>d</w:t>
      </w:r>
      <w:r w:rsidR="00441159" w:rsidRPr="008A640A">
        <w:rPr>
          <w:rFonts w:ascii="Verdana" w:hAnsi="Verdana"/>
          <w:b/>
          <w:bCs/>
          <w:i/>
          <w:color w:val="1F497D" w:themeColor="text2"/>
          <w:sz w:val="20"/>
          <w:szCs w:val="20"/>
        </w:rPr>
        <w:t>ies</w:t>
      </w:r>
      <w:r w:rsidR="00A14B69" w:rsidRPr="008A640A">
        <w:rPr>
          <w:rFonts w:ascii="Verdana" w:hAnsi="Verdana"/>
          <w:b/>
          <w:bCs/>
          <w:i/>
          <w:color w:val="1F497D" w:themeColor="text2"/>
          <w:sz w:val="20"/>
          <w:szCs w:val="20"/>
        </w:rPr>
        <w:t xml:space="preserve">em Kurzantrag </w:t>
      </w:r>
      <w:r w:rsidR="00F77CF6" w:rsidRPr="008A640A">
        <w:rPr>
          <w:rFonts w:ascii="Verdana" w:hAnsi="Verdana"/>
          <w:b/>
          <w:bCs/>
          <w:i/>
          <w:color w:val="1F497D" w:themeColor="text2"/>
          <w:sz w:val="20"/>
          <w:szCs w:val="20"/>
        </w:rPr>
        <w:t>beigefügt werden</w:t>
      </w:r>
      <w:r w:rsidR="0035661B" w:rsidRPr="008A640A">
        <w:rPr>
          <w:rFonts w:ascii="Verdana" w:hAnsi="Verdana"/>
          <w:b/>
          <w:bCs/>
          <w:i/>
          <w:color w:val="1F497D" w:themeColor="text2"/>
          <w:sz w:val="20"/>
          <w:szCs w:val="20"/>
        </w:rPr>
        <w:t xml:space="preserve"> (</w:t>
      </w:r>
      <w:r w:rsidR="00CA3150" w:rsidRPr="008A640A">
        <w:rPr>
          <w:rFonts w:ascii="Verdana" w:hAnsi="Verdana"/>
          <w:b/>
          <w:bCs/>
          <w:i/>
          <w:color w:val="1F497D" w:themeColor="text2"/>
          <w:sz w:val="20"/>
          <w:szCs w:val="20"/>
        </w:rPr>
        <w:t xml:space="preserve">Vorlagen auf </w:t>
      </w:r>
      <w:hyperlink r:id="rId9" w:history="1">
        <w:r w:rsidR="0035661B" w:rsidRPr="008A640A">
          <w:rPr>
            <w:rStyle w:val="Hyperlink"/>
            <w:rFonts w:ascii="Verdana" w:hAnsi="Verdana"/>
            <w:b/>
            <w:bCs/>
            <w:i/>
            <w:color w:val="1F497D" w:themeColor="text2"/>
            <w:sz w:val="20"/>
            <w:szCs w:val="20"/>
          </w:rPr>
          <w:t>https://www.psychologie.hu-berlin.de/de/institut/intra/ethik</w:t>
        </w:r>
      </w:hyperlink>
      <w:r w:rsidR="0035661B" w:rsidRPr="008A640A">
        <w:rPr>
          <w:rFonts w:ascii="Verdana" w:hAnsi="Verdana"/>
          <w:b/>
          <w:bCs/>
          <w:i/>
          <w:color w:val="1F497D" w:themeColor="text2"/>
          <w:sz w:val="20"/>
          <w:szCs w:val="20"/>
        </w:rPr>
        <w:t>)</w:t>
      </w:r>
      <w:r w:rsidR="00D20BE6" w:rsidRPr="008A640A">
        <w:rPr>
          <w:rFonts w:ascii="Verdana" w:hAnsi="Verdana"/>
          <w:b/>
          <w:bCs/>
          <w:i/>
          <w:color w:val="1F497D" w:themeColor="text2"/>
          <w:sz w:val="20"/>
          <w:szCs w:val="20"/>
        </w:rPr>
        <w:t>.</w:t>
      </w:r>
    </w:p>
    <w:p w14:paraId="7F2B83D0" w14:textId="77777777" w:rsidR="00876B89" w:rsidRPr="00572A1D" w:rsidRDefault="00876B89" w:rsidP="00A14B69">
      <w:pPr>
        <w:rPr>
          <w:rFonts w:ascii="Verdana" w:hAnsi="Verdana"/>
          <w:b/>
          <w:bCs/>
          <w:sz w:val="20"/>
          <w:szCs w:val="20"/>
        </w:rPr>
      </w:pPr>
    </w:p>
    <w:p w14:paraId="260E1447" w14:textId="77777777" w:rsidR="00A14B69" w:rsidRPr="00572A1D" w:rsidRDefault="00A14B69" w:rsidP="00A14B69">
      <w:pPr>
        <w:rPr>
          <w:rFonts w:ascii="Verdana" w:hAnsi="Verdana"/>
          <w:b/>
          <w:bCs/>
          <w:sz w:val="20"/>
          <w:szCs w:val="20"/>
        </w:rPr>
      </w:pPr>
    </w:p>
    <w:p w14:paraId="1DE2A57F" w14:textId="1CFFB2B6" w:rsidR="00A14B69" w:rsidRDefault="00A14B69" w:rsidP="00A14B69">
      <w:pPr>
        <w:rPr>
          <w:rFonts w:ascii="Verdana" w:hAnsi="Verdana"/>
          <w:b/>
          <w:bCs/>
          <w:sz w:val="20"/>
          <w:szCs w:val="20"/>
        </w:rPr>
      </w:pPr>
      <w:r w:rsidRPr="00572A1D">
        <w:rPr>
          <w:rFonts w:ascii="Verdana" w:hAnsi="Verdana"/>
          <w:b/>
          <w:bCs/>
          <w:sz w:val="20"/>
          <w:szCs w:val="20"/>
        </w:rPr>
        <w:t>Titel der Studie:</w:t>
      </w:r>
    </w:p>
    <w:p w14:paraId="78CFE720" w14:textId="216CEF32" w:rsidR="00B46025" w:rsidRPr="00496A94" w:rsidRDefault="00A47D9F" w:rsidP="00A14B69">
      <w:pPr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>Schnelle Handbewegungen am Touchscreen</w:t>
      </w:r>
    </w:p>
    <w:p w14:paraId="61107844" w14:textId="77777777" w:rsidR="00496A94" w:rsidRPr="00496A94" w:rsidRDefault="00496A94" w:rsidP="00A14B69">
      <w:pPr>
        <w:rPr>
          <w:rFonts w:ascii="Verdana" w:hAnsi="Verdana"/>
          <w:bCs/>
          <w:sz w:val="20"/>
          <w:szCs w:val="20"/>
        </w:rPr>
      </w:pPr>
    </w:p>
    <w:p w14:paraId="1AF3C60E" w14:textId="7BE92899" w:rsidR="00A14B69" w:rsidRPr="00572A1D" w:rsidRDefault="00A14B69" w:rsidP="00A14B69">
      <w:pPr>
        <w:rPr>
          <w:rFonts w:ascii="Verdana" w:hAnsi="Verdana"/>
          <w:b/>
          <w:sz w:val="20"/>
          <w:szCs w:val="20"/>
        </w:rPr>
      </w:pPr>
      <w:r w:rsidRPr="00572A1D">
        <w:rPr>
          <w:rFonts w:ascii="Verdana" w:hAnsi="Verdana"/>
          <w:b/>
          <w:sz w:val="20"/>
          <w:szCs w:val="20"/>
        </w:rPr>
        <w:t xml:space="preserve">Name </w:t>
      </w:r>
      <w:r w:rsidR="00B46025" w:rsidRPr="00572A1D">
        <w:rPr>
          <w:rFonts w:ascii="Verdana" w:hAnsi="Verdana"/>
          <w:b/>
          <w:sz w:val="20"/>
          <w:szCs w:val="20"/>
        </w:rPr>
        <w:t xml:space="preserve">und Kontaktdaten </w:t>
      </w:r>
      <w:r w:rsidRPr="00572A1D">
        <w:rPr>
          <w:rFonts w:ascii="Verdana" w:hAnsi="Verdana"/>
          <w:b/>
          <w:sz w:val="20"/>
          <w:szCs w:val="20"/>
        </w:rPr>
        <w:t>der Antragstelle</w:t>
      </w:r>
      <w:r w:rsidR="00F43C23">
        <w:rPr>
          <w:rFonts w:ascii="Verdana" w:hAnsi="Verdana"/>
          <w:b/>
          <w:sz w:val="20"/>
          <w:szCs w:val="20"/>
        </w:rPr>
        <w:t>nden</w:t>
      </w:r>
      <w:r w:rsidRPr="00572A1D">
        <w:rPr>
          <w:rFonts w:ascii="Verdana" w:hAnsi="Verdana"/>
          <w:b/>
          <w:sz w:val="20"/>
          <w:szCs w:val="20"/>
        </w:rPr>
        <w:t xml:space="preserve"> und Projektverantwortlichen:</w:t>
      </w:r>
    </w:p>
    <w:p w14:paraId="21D5A0D6" w14:textId="593B2017" w:rsidR="00C25B8A" w:rsidRPr="00A47D9F" w:rsidRDefault="00C25B8A" w:rsidP="00A14B69">
      <w:pPr>
        <w:rPr>
          <w:rFonts w:ascii="Verdana" w:hAnsi="Verdana"/>
          <w:bCs/>
          <w:sz w:val="20"/>
          <w:szCs w:val="20"/>
        </w:rPr>
      </w:pPr>
      <w:r w:rsidRPr="00A47D9F">
        <w:rPr>
          <w:rFonts w:ascii="Verdana" w:hAnsi="Verdana"/>
          <w:bCs/>
          <w:sz w:val="20"/>
          <w:szCs w:val="20"/>
        </w:rPr>
        <w:t>Antragstellende:</w:t>
      </w:r>
    </w:p>
    <w:p w14:paraId="438777A0" w14:textId="059AE1D0" w:rsidR="00B46025" w:rsidRPr="00A47D9F" w:rsidRDefault="00304B90" w:rsidP="00A14B69">
      <w:pPr>
        <w:rPr>
          <w:rFonts w:ascii="Verdana" w:hAnsi="Verdana"/>
          <w:bCs/>
          <w:sz w:val="20"/>
          <w:szCs w:val="20"/>
        </w:rPr>
      </w:pPr>
      <w:r w:rsidRPr="00A47D9F">
        <w:rPr>
          <w:rFonts w:ascii="Verdana" w:hAnsi="Verdana"/>
          <w:bCs/>
          <w:sz w:val="20"/>
          <w:szCs w:val="20"/>
        </w:rPr>
        <w:t>Clara Kuper</w:t>
      </w:r>
    </w:p>
    <w:p w14:paraId="0284F9D3" w14:textId="23354C17" w:rsidR="00304B90" w:rsidRPr="00A47D9F" w:rsidRDefault="00C25B8A" w:rsidP="00A14B69">
      <w:pPr>
        <w:rPr>
          <w:rFonts w:ascii="Verdana" w:hAnsi="Verdana"/>
          <w:bCs/>
          <w:sz w:val="20"/>
          <w:szCs w:val="20"/>
        </w:rPr>
      </w:pPr>
      <w:r w:rsidRPr="00A47D9F">
        <w:rPr>
          <w:rFonts w:ascii="Verdana" w:hAnsi="Verdana"/>
          <w:bCs/>
          <w:sz w:val="20"/>
          <w:szCs w:val="20"/>
        </w:rPr>
        <w:t>clara.kuper@hu-berlin.de</w:t>
      </w:r>
    </w:p>
    <w:p w14:paraId="73FD967F" w14:textId="147C4FFA" w:rsidR="00304B90" w:rsidRPr="00A47D9F" w:rsidRDefault="00304B90" w:rsidP="00A14B69">
      <w:pPr>
        <w:rPr>
          <w:rFonts w:ascii="Verdana" w:hAnsi="Verdana"/>
          <w:bCs/>
          <w:sz w:val="20"/>
          <w:szCs w:val="20"/>
        </w:rPr>
      </w:pPr>
      <w:r w:rsidRPr="00A47D9F">
        <w:rPr>
          <w:rFonts w:ascii="Verdana" w:hAnsi="Verdana"/>
          <w:bCs/>
          <w:sz w:val="20"/>
          <w:szCs w:val="20"/>
        </w:rPr>
        <w:t>Telefon: 2093 48 46</w:t>
      </w:r>
    </w:p>
    <w:p w14:paraId="0014DBA7" w14:textId="3B3B4121" w:rsidR="00C25B8A" w:rsidRPr="00A47D9F" w:rsidRDefault="00C25B8A" w:rsidP="00A14B69">
      <w:pPr>
        <w:rPr>
          <w:rFonts w:ascii="Verdana" w:hAnsi="Verdana"/>
          <w:bCs/>
          <w:sz w:val="20"/>
          <w:szCs w:val="20"/>
        </w:rPr>
      </w:pPr>
    </w:p>
    <w:p w14:paraId="6B3E4FF3" w14:textId="4C4AFE54" w:rsidR="00C25B8A" w:rsidRPr="00A47D9F" w:rsidRDefault="00C25B8A" w:rsidP="00A14B69">
      <w:pPr>
        <w:rPr>
          <w:rFonts w:ascii="Verdana" w:hAnsi="Verdana"/>
          <w:bCs/>
          <w:sz w:val="20"/>
          <w:szCs w:val="20"/>
        </w:rPr>
      </w:pPr>
      <w:r w:rsidRPr="00A47D9F">
        <w:rPr>
          <w:rFonts w:ascii="Verdana" w:hAnsi="Verdana"/>
          <w:bCs/>
          <w:sz w:val="20"/>
          <w:szCs w:val="20"/>
        </w:rPr>
        <w:t>Projektverantwortlicher:</w:t>
      </w:r>
    </w:p>
    <w:p w14:paraId="740BAC89" w14:textId="6FF76BC3" w:rsidR="00C25B8A" w:rsidRPr="00A47D9F" w:rsidRDefault="00C25B8A" w:rsidP="00A14B69">
      <w:pPr>
        <w:rPr>
          <w:rFonts w:ascii="Verdana" w:hAnsi="Verdana"/>
          <w:bCs/>
          <w:sz w:val="20"/>
          <w:szCs w:val="20"/>
        </w:rPr>
      </w:pPr>
      <w:r w:rsidRPr="00A47D9F">
        <w:rPr>
          <w:rFonts w:ascii="Verdana" w:hAnsi="Verdana"/>
          <w:bCs/>
          <w:sz w:val="20"/>
          <w:szCs w:val="20"/>
        </w:rPr>
        <w:t>Prof. Dr. Martin Rolfs</w:t>
      </w:r>
    </w:p>
    <w:p w14:paraId="01EE0278" w14:textId="74CC59D4" w:rsidR="00C25B8A" w:rsidRPr="00A47D9F" w:rsidRDefault="00C25B8A" w:rsidP="00A14B69">
      <w:pPr>
        <w:rPr>
          <w:rFonts w:ascii="Verdana" w:hAnsi="Verdana"/>
          <w:bCs/>
          <w:sz w:val="20"/>
          <w:szCs w:val="20"/>
        </w:rPr>
      </w:pPr>
      <w:r w:rsidRPr="00A47D9F">
        <w:rPr>
          <w:rFonts w:ascii="Verdana" w:hAnsi="Verdana"/>
          <w:bCs/>
          <w:sz w:val="20"/>
          <w:szCs w:val="20"/>
        </w:rPr>
        <w:t>Rudower Chaussee 18, Raum 2.241</w:t>
      </w:r>
    </w:p>
    <w:p w14:paraId="7F84B9B8" w14:textId="03B9D0E6" w:rsidR="00C25B8A" w:rsidRPr="00A47D9F" w:rsidRDefault="00C25B8A" w:rsidP="00A47D9F">
      <w:pPr>
        <w:rPr>
          <w:rFonts w:ascii="Verdana" w:eastAsia="Arial Unicode MS" w:hAnsi="Verdana" w:cs="Arial"/>
          <w:sz w:val="20"/>
          <w:szCs w:val="20"/>
        </w:rPr>
      </w:pPr>
      <w:r w:rsidRPr="00A47D9F">
        <w:rPr>
          <w:rFonts w:ascii="Verdana" w:eastAsia="Arial Unicode MS" w:hAnsi="Verdana" w:cs="Arial"/>
          <w:color w:val="000000" w:themeColor="text1"/>
          <w:sz w:val="20"/>
          <w:szCs w:val="20"/>
        </w:rPr>
        <w:t xml:space="preserve">E-Mail: </w:t>
      </w:r>
      <w:r w:rsidRPr="00A47D9F">
        <w:rPr>
          <w:rFonts w:ascii="Verdana" w:eastAsia="Arial Unicode MS" w:hAnsi="Verdana" w:cs="Arial"/>
          <w:sz w:val="20"/>
          <w:szCs w:val="20"/>
        </w:rPr>
        <w:t xml:space="preserve">martin.rolfs@hu-berlin.de </w:t>
      </w:r>
    </w:p>
    <w:p w14:paraId="5C3F69E6" w14:textId="07CE9618" w:rsidR="00B46025" w:rsidRPr="00A47D9F" w:rsidRDefault="00B46025" w:rsidP="00A14B69">
      <w:pPr>
        <w:rPr>
          <w:rFonts w:ascii="Verdana" w:hAnsi="Verdana"/>
          <w:b/>
          <w:sz w:val="20"/>
          <w:szCs w:val="20"/>
        </w:rPr>
      </w:pPr>
    </w:p>
    <w:p w14:paraId="7E1B6B05" w14:textId="56D1A199" w:rsidR="00A14B69" w:rsidRPr="00572A1D" w:rsidRDefault="00A14B69" w:rsidP="00A14B69">
      <w:pPr>
        <w:rPr>
          <w:rFonts w:ascii="Verdana" w:hAnsi="Verdana"/>
          <w:b/>
          <w:sz w:val="20"/>
          <w:szCs w:val="20"/>
        </w:rPr>
      </w:pPr>
      <w:r w:rsidRPr="00572A1D">
        <w:rPr>
          <w:rFonts w:ascii="Verdana" w:hAnsi="Verdana"/>
          <w:b/>
          <w:sz w:val="20"/>
          <w:szCs w:val="20"/>
        </w:rPr>
        <w:t>Wer finanziert das Projekt (Forschungsträger</w:t>
      </w:r>
      <w:r w:rsidR="00507974">
        <w:rPr>
          <w:rFonts w:ascii="Verdana" w:hAnsi="Verdana"/>
          <w:b/>
          <w:sz w:val="20"/>
          <w:szCs w:val="20"/>
        </w:rPr>
        <w:t xml:space="preserve"> bzw. </w:t>
      </w:r>
      <w:r w:rsidR="00840D94">
        <w:rPr>
          <w:rFonts w:ascii="Verdana" w:hAnsi="Verdana"/>
          <w:b/>
          <w:sz w:val="20"/>
          <w:szCs w:val="20"/>
        </w:rPr>
        <w:t xml:space="preserve">avisierter </w:t>
      </w:r>
      <w:r w:rsidR="00507974">
        <w:rPr>
          <w:rFonts w:ascii="Verdana" w:hAnsi="Verdana"/>
          <w:b/>
          <w:sz w:val="20"/>
          <w:szCs w:val="20"/>
        </w:rPr>
        <w:t>Drittmittelgeber</w:t>
      </w:r>
      <w:r w:rsidRPr="00572A1D">
        <w:rPr>
          <w:rFonts w:ascii="Verdana" w:hAnsi="Verdana"/>
          <w:b/>
          <w:sz w:val="20"/>
          <w:szCs w:val="20"/>
        </w:rPr>
        <w:t>)?</w:t>
      </w:r>
    </w:p>
    <w:p w14:paraId="7CE59F81" w14:textId="33172CA2" w:rsidR="00A14B69" w:rsidRDefault="00304B90" w:rsidP="00A14B6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Die Doktorandin erhält ein Stipendium von der Berlin School </w:t>
      </w:r>
      <w:proofErr w:type="spellStart"/>
      <w:r>
        <w:rPr>
          <w:rFonts w:ascii="Verdana" w:hAnsi="Verdana"/>
          <w:sz w:val="20"/>
          <w:szCs w:val="20"/>
        </w:rPr>
        <w:t>of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Mind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and</w:t>
      </w:r>
      <w:proofErr w:type="spellEnd"/>
      <w:r>
        <w:rPr>
          <w:rFonts w:ascii="Verdana" w:hAnsi="Verdana"/>
          <w:sz w:val="20"/>
          <w:szCs w:val="20"/>
        </w:rPr>
        <w:t xml:space="preserve"> Brain.</w:t>
      </w:r>
    </w:p>
    <w:p w14:paraId="1B18235D" w14:textId="76C677A9" w:rsidR="00304B90" w:rsidRPr="00A47D9F" w:rsidRDefault="00304B90" w:rsidP="00A14B6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Die Aufwandsentschädigungen</w:t>
      </w:r>
      <w:r w:rsidR="00C25B8A">
        <w:rPr>
          <w:rFonts w:ascii="Verdana" w:hAnsi="Verdana"/>
          <w:sz w:val="20"/>
          <w:szCs w:val="20"/>
        </w:rPr>
        <w:t xml:space="preserve"> </w:t>
      </w:r>
      <w:r w:rsidR="00FA7E8D">
        <w:rPr>
          <w:rFonts w:ascii="Verdana" w:hAnsi="Verdana"/>
          <w:sz w:val="20"/>
          <w:szCs w:val="20"/>
        </w:rPr>
        <w:t>kommen aus einem Heisenberg-Projekt der DFG (</w:t>
      </w:r>
      <w:r w:rsidR="00FA7E8D" w:rsidRPr="00FA7E8D">
        <w:rPr>
          <w:rFonts w:ascii="Verdana" w:hAnsi="Verdana"/>
          <w:sz w:val="20"/>
          <w:szCs w:val="20"/>
        </w:rPr>
        <w:t>RO3579/12-1</w:t>
      </w:r>
      <w:r w:rsidR="00FA7E8D">
        <w:rPr>
          <w:rFonts w:ascii="Verdana" w:hAnsi="Verdana"/>
          <w:sz w:val="20"/>
          <w:szCs w:val="20"/>
        </w:rPr>
        <w:t>).</w:t>
      </w:r>
    </w:p>
    <w:p w14:paraId="2E502822" w14:textId="77777777" w:rsidR="00BC387A" w:rsidRPr="00572A1D" w:rsidRDefault="00BC387A" w:rsidP="00A14B69">
      <w:pPr>
        <w:rPr>
          <w:rFonts w:ascii="Verdana" w:hAnsi="Verdana"/>
          <w:b/>
          <w:sz w:val="20"/>
          <w:szCs w:val="20"/>
        </w:rPr>
      </w:pPr>
    </w:p>
    <w:p w14:paraId="102503B0" w14:textId="26EF10ED" w:rsidR="00A14B69" w:rsidRPr="00572A1D" w:rsidRDefault="007E5477" w:rsidP="00A14B69">
      <w:pPr>
        <w:rPr>
          <w:rFonts w:ascii="Verdana" w:hAnsi="Verdana"/>
          <w:b/>
          <w:sz w:val="20"/>
          <w:szCs w:val="20"/>
        </w:rPr>
      </w:pPr>
      <w:r w:rsidRPr="00572A1D">
        <w:rPr>
          <w:rFonts w:ascii="Verdana" w:hAnsi="Verdana"/>
          <w:b/>
          <w:sz w:val="20"/>
          <w:szCs w:val="20"/>
        </w:rPr>
        <w:t>Projektb</w:t>
      </w:r>
      <w:r w:rsidR="00A14B69" w:rsidRPr="00572A1D">
        <w:rPr>
          <w:rFonts w:ascii="Verdana" w:hAnsi="Verdana"/>
          <w:b/>
          <w:sz w:val="20"/>
          <w:szCs w:val="20"/>
        </w:rPr>
        <w:t>eschreibung</w:t>
      </w:r>
      <w:r w:rsidR="00A14B69" w:rsidRPr="00572A1D">
        <w:rPr>
          <w:rFonts w:ascii="Verdana" w:hAnsi="Verdana"/>
          <w:sz w:val="20"/>
          <w:szCs w:val="20"/>
        </w:rPr>
        <w:t xml:space="preserve"> </w:t>
      </w:r>
      <w:r w:rsidR="00292B95" w:rsidRPr="00572A1D">
        <w:rPr>
          <w:rFonts w:ascii="Verdana" w:hAnsi="Verdana"/>
          <w:sz w:val="20"/>
          <w:szCs w:val="20"/>
        </w:rPr>
        <w:t>(</w:t>
      </w:r>
      <w:r w:rsidR="00E05169" w:rsidRPr="00572A1D">
        <w:rPr>
          <w:rFonts w:ascii="Verdana" w:hAnsi="Verdana"/>
          <w:sz w:val="20"/>
          <w:szCs w:val="20"/>
        </w:rPr>
        <w:t>Hintergrund, Ziele, Vorgehen, erwarteter Nutzen</w:t>
      </w:r>
      <w:r w:rsidRPr="00572A1D">
        <w:rPr>
          <w:rFonts w:ascii="Verdana" w:hAnsi="Verdana"/>
          <w:sz w:val="20"/>
          <w:szCs w:val="20"/>
        </w:rPr>
        <w:t>; max. 150 Wörter</w:t>
      </w:r>
      <w:r w:rsidR="0052769F" w:rsidRPr="00572A1D">
        <w:rPr>
          <w:rFonts w:ascii="Verdana" w:hAnsi="Verdana"/>
          <w:sz w:val="20"/>
          <w:szCs w:val="20"/>
        </w:rPr>
        <w:t>)</w:t>
      </w:r>
      <w:r w:rsidR="00A14B69" w:rsidRPr="00572A1D">
        <w:rPr>
          <w:rFonts w:ascii="Verdana" w:hAnsi="Verdana"/>
          <w:sz w:val="20"/>
          <w:szCs w:val="20"/>
        </w:rPr>
        <w:t>:</w:t>
      </w:r>
    </w:p>
    <w:p w14:paraId="6694AA44" w14:textId="44C2F250" w:rsidR="009D42A6" w:rsidRDefault="009D42A6" w:rsidP="00A14B69">
      <w:pPr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Plötzliche Änderungen in der Umwelt erfordern oft, dass geplante Bewegungen abgebrochen oder neu geplant werden. Für Augenbewegungen ist in diesem Zusammenhang das P</w:t>
      </w:r>
      <w:r w:rsidR="00304B90">
        <w:rPr>
          <w:rFonts w:ascii="Verdana" w:hAnsi="Verdana"/>
          <w:bCs/>
          <w:sz w:val="20"/>
          <w:szCs w:val="20"/>
        </w:rPr>
        <w:t xml:space="preserve">hänomen </w:t>
      </w:r>
      <w:r>
        <w:rPr>
          <w:rFonts w:ascii="Verdana" w:hAnsi="Verdana"/>
          <w:bCs/>
          <w:sz w:val="20"/>
          <w:szCs w:val="20"/>
        </w:rPr>
        <w:t xml:space="preserve">der </w:t>
      </w:r>
      <w:r w:rsidR="00304B90">
        <w:rPr>
          <w:rFonts w:ascii="Verdana" w:hAnsi="Verdana"/>
          <w:bCs/>
          <w:sz w:val="20"/>
          <w:szCs w:val="20"/>
        </w:rPr>
        <w:t>„sakkadische</w:t>
      </w:r>
      <w:r w:rsidR="0063469A">
        <w:rPr>
          <w:rFonts w:ascii="Verdana" w:hAnsi="Verdana"/>
          <w:bCs/>
          <w:sz w:val="20"/>
          <w:szCs w:val="20"/>
        </w:rPr>
        <w:t>n</w:t>
      </w:r>
      <w:r w:rsidR="00304B90">
        <w:rPr>
          <w:rFonts w:ascii="Verdana" w:hAnsi="Verdana"/>
          <w:bCs/>
          <w:sz w:val="20"/>
          <w:szCs w:val="20"/>
        </w:rPr>
        <w:t xml:space="preserve"> Inhibition“</w:t>
      </w:r>
      <w:r>
        <w:rPr>
          <w:rFonts w:ascii="Verdana" w:hAnsi="Verdana"/>
          <w:bCs/>
          <w:sz w:val="20"/>
          <w:szCs w:val="20"/>
        </w:rPr>
        <w:t xml:space="preserve"> bekannt</w:t>
      </w:r>
      <w:r w:rsidR="0063469A">
        <w:rPr>
          <w:rFonts w:ascii="Verdana" w:hAnsi="Verdana"/>
          <w:bCs/>
          <w:sz w:val="20"/>
          <w:szCs w:val="20"/>
        </w:rPr>
        <w:t xml:space="preserve"> — ein kurzes Verzögern von Bewegungen nach dem Eintreffen neuer sensorischer Informationen</w:t>
      </w:r>
      <w:r w:rsidR="00304B90">
        <w:rPr>
          <w:rFonts w:ascii="Verdana" w:hAnsi="Verdana"/>
          <w:bCs/>
          <w:sz w:val="20"/>
          <w:szCs w:val="20"/>
        </w:rPr>
        <w:t xml:space="preserve">. Wir wollen untersuchen, </w:t>
      </w:r>
      <w:r>
        <w:rPr>
          <w:rFonts w:ascii="Verdana" w:hAnsi="Verdana"/>
          <w:bCs/>
          <w:sz w:val="20"/>
          <w:szCs w:val="20"/>
        </w:rPr>
        <w:t>ob Handbewegungen in ähnlicher Weise inhibiert werden, wenn plötzliche Änderungen in der Umwelt auftreten.</w:t>
      </w:r>
      <w:r w:rsidR="00304B90">
        <w:rPr>
          <w:rFonts w:ascii="Verdana" w:hAnsi="Verdana"/>
          <w:bCs/>
          <w:sz w:val="20"/>
          <w:szCs w:val="20"/>
        </w:rPr>
        <w:t xml:space="preserve"> </w:t>
      </w:r>
    </w:p>
    <w:p w14:paraId="25B2BDF7" w14:textId="7879B848" w:rsidR="008A5A40" w:rsidRDefault="00C25B8A" w:rsidP="00A14B69">
      <w:pPr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Dazu planen wie eine Serie von Online-Experimenten, bei denen ProbandInnen </w:t>
      </w:r>
      <w:r w:rsidR="009D42A6">
        <w:rPr>
          <w:rFonts w:ascii="Verdana" w:hAnsi="Verdana"/>
          <w:bCs/>
          <w:sz w:val="20"/>
          <w:szCs w:val="20"/>
        </w:rPr>
        <w:t xml:space="preserve">Punkte auf </w:t>
      </w:r>
      <w:r>
        <w:rPr>
          <w:rFonts w:ascii="Verdana" w:hAnsi="Verdana"/>
          <w:bCs/>
          <w:sz w:val="20"/>
          <w:szCs w:val="20"/>
        </w:rPr>
        <w:t>einem Touchscreen</w:t>
      </w:r>
      <w:r w:rsidR="009D42A6">
        <w:rPr>
          <w:rFonts w:ascii="Verdana" w:hAnsi="Verdana"/>
          <w:bCs/>
          <w:sz w:val="20"/>
          <w:szCs w:val="20"/>
        </w:rPr>
        <w:t xml:space="preserve"> schnell und in einer bestimmten Reihenfolge antipp</w:t>
      </w:r>
      <w:r>
        <w:rPr>
          <w:rFonts w:ascii="Verdana" w:hAnsi="Verdana"/>
          <w:bCs/>
          <w:sz w:val="20"/>
          <w:szCs w:val="20"/>
        </w:rPr>
        <w:t>en</w:t>
      </w:r>
      <w:r w:rsidR="009D42A6">
        <w:rPr>
          <w:rFonts w:ascii="Verdana" w:hAnsi="Verdana"/>
          <w:bCs/>
          <w:sz w:val="20"/>
          <w:szCs w:val="20"/>
        </w:rPr>
        <w:t xml:space="preserve"> </w:t>
      </w:r>
      <w:r>
        <w:rPr>
          <w:rFonts w:ascii="Verdana" w:hAnsi="Verdana"/>
          <w:bCs/>
          <w:sz w:val="20"/>
          <w:szCs w:val="20"/>
        </w:rPr>
        <w:t>sollen</w:t>
      </w:r>
      <w:r w:rsidR="009D42A6">
        <w:rPr>
          <w:rFonts w:ascii="Verdana" w:hAnsi="Verdana"/>
          <w:bCs/>
          <w:sz w:val="20"/>
          <w:szCs w:val="20"/>
        </w:rPr>
        <w:t xml:space="preserve">. </w:t>
      </w:r>
      <w:r w:rsidR="00100D6B">
        <w:rPr>
          <w:rFonts w:ascii="Verdana" w:hAnsi="Verdana"/>
          <w:bCs/>
          <w:sz w:val="20"/>
          <w:szCs w:val="20"/>
        </w:rPr>
        <w:t xml:space="preserve">Zu zufälligen Zeitpunkten können dabei Bereiche des Bildschirms kurz </w:t>
      </w:r>
      <w:r>
        <w:rPr>
          <w:rFonts w:ascii="Verdana" w:hAnsi="Verdana"/>
          <w:bCs/>
          <w:sz w:val="20"/>
          <w:szCs w:val="20"/>
        </w:rPr>
        <w:t>aufblitzen</w:t>
      </w:r>
      <w:r w:rsidR="00100D6B">
        <w:rPr>
          <w:rFonts w:ascii="Verdana" w:hAnsi="Verdana"/>
          <w:bCs/>
          <w:sz w:val="20"/>
          <w:szCs w:val="20"/>
        </w:rPr>
        <w:t xml:space="preserve">. </w:t>
      </w:r>
      <w:r>
        <w:rPr>
          <w:rFonts w:ascii="Verdana" w:hAnsi="Verdana"/>
          <w:bCs/>
          <w:sz w:val="20"/>
          <w:szCs w:val="20"/>
        </w:rPr>
        <w:t xml:space="preserve">In einigen Experimenten werden auch Blickbewegungen über die Kamera des Gerätes der Teilnehmer*innen aufgezeichnet. </w:t>
      </w:r>
      <w:r w:rsidRPr="00C25B8A">
        <w:rPr>
          <w:rFonts w:ascii="Verdana" w:hAnsi="Verdana"/>
          <w:bCs/>
          <w:sz w:val="20"/>
          <w:szCs w:val="20"/>
        </w:rPr>
        <w:t>Die Teiln</w:t>
      </w:r>
      <w:r>
        <w:rPr>
          <w:rFonts w:ascii="Verdana" w:hAnsi="Verdana"/>
          <w:bCs/>
          <w:sz w:val="20"/>
          <w:szCs w:val="20"/>
        </w:rPr>
        <w:t>ehmer*</w:t>
      </w:r>
      <w:proofErr w:type="spellStart"/>
      <w:r>
        <w:rPr>
          <w:rFonts w:ascii="Verdana" w:hAnsi="Verdana"/>
          <w:bCs/>
          <w:sz w:val="20"/>
          <w:szCs w:val="20"/>
        </w:rPr>
        <w:t>innen</w:t>
      </w:r>
      <w:r w:rsidRPr="00C25B8A">
        <w:rPr>
          <w:rFonts w:ascii="Verdana" w:hAnsi="Verdana"/>
          <w:bCs/>
          <w:sz w:val="20"/>
          <w:szCs w:val="20"/>
        </w:rPr>
        <w:t>akquise</w:t>
      </w:r>
      <w:proofErr w:type="spellEnd"/>
      <w:r w:rsidRPr="00C25B8A">
        <w:rPr>
          <w:rFonts w:ascii="Verdana" w:hAnsi="Verdana"/>
          <w:bCs/>
          <w:sz w:val="20"/>
          <w:szCs w:val="20"/>
        </w:rPr>
        <w:t xml:space="preserve"> erfolgt über die europäische Plattform </w:t>
      </w:r>
      <w:proofErr w:type="spellStart"/>
      <w:r w:rsidR="0063469A">
        <w:rPr>
          <w:rFonts w:ascii="Verdana" w:hAnsi="Verdana"/>
          <w:bCs/>
          <w:sz w:val="20"/>
          <w:szCs w:val="20"/>
        </w:rPr>
        <w:t>P</w:t>
      </w:r>
      <w:r w:rsidR="0063469A" w:rsidRPr="00C25B8A">
        <w:rPr>
          <w:rFonts w:ascii="Verdana" w:hAnsi="Verdana"/>
          <w:bCs/>
          <w:sz w:val="20"/>
          <w:szCs w:val="20"/>
        </w:rPr>
        <w:t>rolific</w:t>
      </w:r>
      <w:proofErr w:type="spellEnd"/>
      <w:r w:rsidR="0063469A" w:rsidRPr="00C25B8A">
        <w:rPr>
          <w:rFonts w:ascii="Verdana" w:hAnsi="Verdana"/>
          <w:bCs/>
          <w:sz w:val="20"/>
          <w:szCs w:val="20"/>
        </w:rPr>
        <w:t xml:space="preserve"> </w:t>
      </w:r>
      <w:r w:rsidRPr="00C25B8A">
        <w:rPr>
          <w:rFonts w:ascii="Verdana" w:hAnsi="Verdana"/>
          <w:bCs/>
          <w:sz w:val="20"/>
          <w:szCs w:val="20"/>
        </w:rPr>
        <w:t>(DSGVO-konform), das Online-Experiment wird über eigene Server erfolgen, die Datenspeicherung erfolgt DSGVO-konform</w:t>
      </w:r>
      <w:r w:rsidR="00654571">
        <w:rPr>
          <w:rFonts w:ascii="Verdana" w:hAnsi="Verdana"/>
          <w:bCs/>
          <w:sz w:val="20"/>
          <w:szCs w:val="20"/>
        </w:rPr>
        <w:t xml:space="preserve"> auf </w:t>
      </w:r>
      <w:r w:rsidR="00DE749A">
        <w:rPr>
          <w:rFonts w:ascii="Verdana" w:hAnsi="Verdana"/>
          <w:bCs/>
          <w:sz w:val="20"/>
          <w:szCs w:val="20"/>
        </w:rPr>
        <w:t>HU-eigenen</w:t>
      </w:r>
      <w:r w:rsidR="00654571">
        <w:rPr>
          <w:rFonts w:ascii="Verdana" w:hAnsi="Verdana"/>
          <w:bCs/>
          <w:sz w:val="20"/>
          <w:szCs w:val="20"/>
        </w:rPr>
        <w:t xml:space="preserve"> Servern</w:t>
      </w:r>
      <w:r w:rsidR="0063469A">
        <w:rPr>
          <w:rFonts w:ascii="Verdana" w:hAnsi="Verdana"/>
          <w:bCs/>
          <w:sz w:val="20"/>
          <w:szCs w:val="20"/>
        </w:rPr>
        <w:t>.</w:t>
      </w:r>
    </w:p>
    <w:p w14:paraId="4090F606" w14:textId="34449647" w:rsidR="00BC387A" w:rsidRPr="00572A1D" w:rsidRDefault="00100D6B">
      <w:pPr>
        <w:rPr>
          <w:rFonts w:ascii="Verdana" w:hAnsi="Verdana"/>
          <w:bCs/>
          <w:i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Wir </w:t>
      </w:r>
      <w:r w:rsidR="00A46DC2">
        <w:rPr>
          <w:rFonts w:ascii="Verdana" w:hAnsi="Verdana"/>
          <w:bCs/>
          <w:sz w:val="20"/>
          <w:szCs w:val="20"/>
        </w:rPr>
        <w:t>erwarten, mit der Studie grundlegende Unterschiede zwischen Augen- und Handbewegungen besser zu verstehen, und damit einen wichtigen Beitrag zu der Frage zu leisten, wie visuelle Reize in motorische Handlungen integriert werden.</w:t>
      </w:r>
      <w:r w:rsidR="00BC387A" w:rsidRPr="00572A1D">
        <w:rPr>
          <w:rFonts w:ascii="Verdana" w:hAnsi="Verdana"/>
          <w:bCs/>
          <w:i/>
          <w:sz w:val="20"/>
          <w:szCs w:val="20"/>
        </w:rPr>
        <w:br w:type="page"/>
      </w:r>
    </w:p>
    <w:p w14:paraId="73CCE414" w14:textId="36614115" w:rsidR="00821199" w:rsidRPr="00821199" w:rsidRDefault="005172BC" w:rsidP="00821199">
      <w:pPr>
        <w:spacing w:after="120"/>
        <w:jc w:val="both"/>
        <w:rPr>
          <w:rFonts w:ascii="Verdana" w:hAnsi="Verdana"/>
          <w:b/>
          <w:bCs/>
          <w:i/>
          <w:color w:val="1F497D" w:themeColor="text2"/>
          <w:sz w:val="20"/>
          <w:szCs w:val="20"/>
        </w:rPr>
      </w:pPr>
      <w:r w:rsidRPr="008A640A">
        <w:rPr>
          <w:rFonts w:ascii="Verdana" w:hAnsi="Verdana"/>
          <w:b/>
          <w:bCs/>
          <w:i/>
          <w:color w:val="1F497D" w:themeColor="text2"/>
          <w:sz w:val="20"/>
          <w:szCs w:val="20"/>
        </w:rPr>
        <w:lastRenderedPageBreak/>
        <w:t>Bitte kreuzen Sie in untenstehender Tabelle jeweils die zutreffenden Antworten an.</w:t>
      </w:r>
      <w:r w:rsidR="0099245B" w:rsidRPr="008A640A">
        <w:rPr>
          <w:rFonts w:ascii="Verdana" w:hAnsi="Verdana"/>
          <w:b/>
          <w:bCs/>
          <w:i/>
          <w:color w:val="1F497D" w:themeColor="text2"/>
          <w:sz w:val="20"/>
          <w:szCs w:val="20"/>
        </w:rPr>
        <w:t xml:space="preserve"> </w:t>
      </w:r>
      <w:r w:rsidRPr="008A640A">
        <w:rPr>
          <w:rFonts w:ascii="Verdana" w:hAnsi="Verdana"/>
          <w:b/>
          <w:i/>
          <w:iCs/>
          <w:color w:val="1F497D" w:themeColor="text2"/>
          <w:sz w:val="20"/>
          <w:szCs w:val="20"/>
        </w:rPr>
        <w:t xml:space="preserve">Wenn </w:t>
      </w:r>
      <w:r w:rsidR="00D73393" w:rsidRPr="008A640A">
        <w:rPr>
          <w:rFonts w:ascii="Verdana" w:hAnsi="Verdana"/>
          <w:b/>
          <w:i/>
          <w:iCs/>
          <w:color w:val="1F497D" w:themeColor="text2"/>
          <w:sz w:val="20"/>
          <w:szCs w:val="20"/>
        </w:rPr>
        <w:t xml:space="preserve">eine </w:t>
      </w:r>
      <w:r w:rsidR="007C3EDC" w:rsidRPr="008A640A">
        <w:rPr>
          <w:rFonts w:ascii="Verdana" w:hAnsi="Verdana"/>
          <w:b/>
          <w:i/>
          <w:iCs/>
          <w:color w:val="1F497D" w:themeColor="text2"/>
          <w:sz w:val="20"/>
          <w:szCs w:val="20"/>
        </w:rPr>
        <w:t xml:space="preserve">oder mehrere </w:t>
      </w:r>
      <w:r w:rsidR="00D73393" w:rsidRPr="008A640A">
        <w:rPr>
          <w:rFonts w:ascii="Verdana" w:hAnsi="Verdana"/>
          <w:b/>
          <w:i/>
          <w:iCs/>
          <w:color w:val="1F497D" w:themeColor="text2"/>
          <w:sz w:val="20"/>
          <w:szCs w:val="20"/>
        </w:rPr>
        <w:t xml:space="preserve">der Fragen </w:t>
      </w:r>
      <w:r w:rsidR="00926015">
        <w:rPr>
          <w:rFonts w:ascii="Verdana" w:hAnsi="Verdana"/>
          <w:b/>
          <w:i/>
          <w:iCs/>
          <w:color w:val="1F497D" w:themeColor="text2"/>
          <w:sz w:val="20"/>
          <w:szCs w:val="20"/>
        </w:rPr>
        <w:t>1</w:t>
      </w:r>
      <w:r w:rsidR="00D73393" w:rsidRPr="008A640A">
        <w:rPr>
          <w:rFonts w:ascii="Verdana" w:hAnsi="Verdana"/>
          <w:b/>
          <w:i/>
          <w:iCs/>
          <w:color w:val="1F497D" w:themeColor="text2"/>
          <w:sz w:val="20"/>
          <w:szCs w:val="20"/>
        </w:rPr>
        <w:t xml:space="preserve"> bis </w:t>
      </w:r>
      <w:r w:rsidR="002B208A" w:rsidRPr="008A640A">
        <w:rPr>
          <w:rFonts w:ascii="Verdana" w:hAnsi="Verdana"/>
          <w:b/>
          <w:i/>
          <w:iCs/>
          <w:color w:val="1F497D" w:themeColor="text2"/>
          <w:sz w:val="20"/>
          <w:szCs w:val="20"/>
        </w:rPr>
        <w:t>26</w:t>
      </w:r>
      <w:r w:rsidR="00D73393" w:rsidRPr="008A640A">
        <w:rPr>
          <w:rFonts w:ascii="Verdana" w:hAnsi="Verdana"/>
          <w:b/>
          <w:i/>
          <w:iCs/>
          <w:color w:val="1F497D" w:themeColor="text2"/>
          <w:sz w:val="20"/>
          <w:szCs w:val="20"/>
        </w:rPr>
        <w:t xml:space="preserve"> </w:t>
      </w:r>
      <w:r w:rsidRPr="008A640A">
        <w:rPr>
          <w:rFonts w:ascii="Verdana" w:hAnsi="Verdana"/>
          <w:b/>
          <w:i/>
          <w:iCs/>
          <w:color w:val="1F497D" w:themeColor="text2"/>
          <w:sz w:val="20"/>
          <w:szCs w:val="20"/>
        </w:rPr>
        <w:t>mit „</w:t>
      </w:r>
      <w:r w:rsidR="003835D4">
        <w:rPr>
          <w:rFonts w:ascii="Verdana" w:hAnsi="Verdana"/>
          <w:b/>
          <w:i/>
          <w:iCs/>
          <w:color w:val="1F497D" w:themeColor="text2"/>
          <w:sz w:val="20"/>
          <w:szCs w:val="20"/>
        </w:rPr>
        <w:t>stimmt</w:t>
      </w:r>
      <w:r w:rsidR="00024100">
        <w:rPr>
          <w:rFonts w:ascii="Verdana" w:hAnsi="Verdana"/>
          <w:b/>
          <w:i/>
          <w:iCs/>
          <w:color w:val="1F497D" w:themeColor="text2"/>
          <w:sz w:val="20"/>
          <w:szCs w:val="20"/>
        </w:rPr>
        <w:t xml:space="preserve"> nicht</w:t>
      </w:r>
      <w:r w:rsidRPr="008A640A">
        <w:rPr>
          <w:rFonts w:ascii="Verdana" w:hAnsi="Verdana"/>
          <w:b/>
          <w:i/>
          <w:iCs/>
          <w:color w:val="1F497D" w:themeColor="text2"/>
          <w:sz w:val="20"/>
          <w:szCs w:val="20"/>
        </w:rPr>
        <w:t>“ beantwortet wurde</w:t>
      </w:r>
      <w:r w:rsidR="004F28DE" w:rsidRPr="008A640A">
        <w:rPr>
          <w:rFonts w:ascii="Verdana" w:hAnsi="Verdana"/>
          <w:b/>
          <w:i/>
          <w:iCs/>
          <w:color w:val="1F497D" w:themeColor="text2"/>
          <w:sz w:val="20"/>
          <w:szCs w:val="20"/>
        </w:rPr>
        <w:t>(n)</w:t>
      </w:r>
      <w:r w:rsidRPr="008A640A">
        <w:rPr>
          <w:rFonts w:ascii="Verdana" w:hAnsi="Verdana"/>
          <w:b/>
          <w:i/>
          <w:iCs/>
          <w:color w:val="1F497D" w:themeColor="text2"/>
          <w:sz w:val="20"/>
          <w:szCs w:val="20"/>
        </w:rPr>
        <w:t xml:space="preserve">, </w:t>
      </w:r>
      <w:r w:rsidR="00776F53" w:rsidRPr="008A640A">
        <w:rPr>
          <w:rFonts w:ascii="Verdana" w:hAnsi="Verdana"/>
          <w:b/>
          <w:i/>
          <w:iCs/>
          <w:color w:val="1F497D" w:themeColor="text2"/>
          <w:sz w:val="20"/>
          <w:szCs w:val="20"/>
        </w:rPr>
        <w:t>Sie Ihren Antrag aber dennoch für ethisch unbeden</w:t>
      </w:r>
      <w:r w:rsidR="00D55B31" w:rsidRPr="008A640A">
        <w:rPr>
          <w:rFonts w:ascii="Verdana" w:hAnsi="Verdana"/>
          <w:b/>
          <w:i/>
          <w:iCs/>
          <w:color w:val="1F497D" w:themeColor="text2"/>
          <w:sz w:val="20"/>
          <w:szCs w:val="20"/>
        </w:rPr>
        <w:t>k</w:t>
      </w:r>
      <w:r w:rsidR="00776F53" w:rsidRPr="008A640A">
        <w:rPr>
          <w:rFonts w:ascii="Verdana" w:hAnsi="Verdana"/>
          <w:b/>
          <w:i/>
          <w:iCs/>
          <w:color w:val="1F497D" w:themeColor="text2"/>
          <w:sz w:val="20"/>
          <w:szCs w:val="20"/>
        </w:rPr>
        <w:t xml:space="preserve">lich halten, </w:t>
      </w:r>
      <w:r w:rsidRPr="008A640A">
        <w:rPr>
          <w:rFonts w:ascii="Verdana" w:hAnsi="Verdana"/>
          <w:b/>
          <w:i/>
          <w:iCs/>
          <w:color w:val="1F497D" w:themeColor="text2"/>
          <w:sz w:val="20"/>
          <w:szCs w:val="20"/>
        </w:rPr>
        <w:t xml:space="preserve">ist im Anschluss eine umfassende Begründung für die Notwendigkeit dieses Vorgehens zu geben oder alternativ ein </w:t>
      </w:r>
      <w:r w:rsidR="006F4778" w:rsidRPr="008A640A">
        <w:rPr>
          <w:rFonts w:ascii="Verdana" w:hAnsi="Verdana"/>
          <w:b/>
          <w:i/>
          <w:iCs/>
          <w:color w:val="1F497D" w:themeColor="text2"/>
          <w:sz w:val="20"/>
          <w:szCs w:val="20"/>
        </w:rPr>
        <w:t>Voll</w:t>
      </w:r>
      <w:r w:rsidRPr="008A640A">
        <w:rPr>
          <w:rFonts w:ascii="Verdana" w:hAnsi="Verdana"/>
          <w:b/>
          <w:i/>
          <w:iCs/>
          <w:color w:val="1F497D" w:themeColor="text2"/>
          <w:sz w:val="20"/>
          <w:szCs w:val="20"/>
        </w:rPr>
        <w:t>antrag an die Ethikkommission zu stellen.</w:t>
      </w:r>
      <w:r w:rsidR="00935B30">
        <w:rPr>
          <w:rFonts w:ascii="Verdana" w:hAnsi="Verdana"/>
          <w:b/>
          <w:i/>
          <w:iCs/>
          <w:color w:val="1F497D" w:themeColor="text2"/>
          <w:sz w:val="20"/>
          <w:szCs w:val="20"/>
        </w:rPr>
        <w:t xml:space="preserve"> </w:t>
      </w:r>
      <w:r w:rsidR="00DE75F2">
        <w:rPr>
          <w:rFonts w:ascii="Verdana" w:hAnsi="Verdana"/>
          <w:b/>
          <w:i/>
          <w:iCs/>
          <w:color w:val="1F497D" w:themeColor="text2"/>
          <w:sz w:val="20"/>
          <w:szCs w:val="20"/>
        </w:rPr>
        <w:t xml:space="preserve">Bei den Items </w:t>
      </w:r>
      <w:r w:rsidR="00935B30">
        <w:rPr>
          <w:rFonts w:ascii="Verdana" w:hAnsi="Verdana"/>
          <w:b/>
          <w:i/>
          <w:iCs/>
          <w:color w:val="1F497D" w:themeColor="text2"/>
          <w:sz w:val="20"/>
          <w:szCs w:val="20"/>
        </w:rPr>
        <w:t xml:space="preserve">In jedem Fall </w:t>
      </w:r>
      <w:r w:rsidR="00AB424C">
        <w:rPr>
          <w:rFonts w:ascii="Verdana" w:hAnsi="Verdana"/>
          <w:b/>
          <w:i/>
          <w:iCs/>
          <w:color w:val="1F497D" w:themeColor="text2"/>
          <w:sz w:val="20"/>
          <w:szCs w:val="20"/>
        </w:rPr>
        <w:t xml:space="preserve">steht es der </w:t>
      </w:r>
      <w:r w:rsidR="00935B30">
        <w:rPr>
          <w:rFonts w:ascii="Verdana" w:hAnsi="Verdana"/>
          <w:b/>
          <w:i/>
          <w:iCs/>
          <w:color w:val="1F497D" w:themeColor="text2"/>
          <w:sz w:val="20"/>
          <w:szCs w:val="20"/>
        </w:rPr>
        <w:t xml:space="preserve">Ethikkommission </w:t>
      </w:r>
      <w:r w:rsidR="00AB424C">
        <w:rPr>
          <w:rFonts w:ascii="Verdana" w:hAnsi="Verdana"/>
          <w:b/>
          <w:i/>
          <w:iCs/>
          <w:color w:val="1F497D" w:themeColor="text2"/>
          <w:sz w:val="20"/>
          <w:szCs w:val="20"/>
        </w:rPr>
        <w:t xml:space="preserve">frei, </w:t>
      </w:r>
      <w:r w:rsidR="00935B30">
        <w:rPr>
          <w:rFonts w:ascii="Verdana" w:hAnsi="Verdana"/>
          <w:b/>
          <w:i/>
          <w:iCs/>
          <w:color w:val="1F497D" w:themeColor="text2"/>
          <w:sz w:val="20"/>
          <w:szCs w:val="20"/>
        </w:rPr>
        <w:t>zur Einreichung eines Vollantrags auf</w:t>
      </w:r>
      <w:r w:rsidR="00AB424C">
        <w:rPr>
          <w:rFonts w:ascii="Verdana" w:hAnsi="Verdana"/>
          <w:b/>
          <w:i/>
          <w:iCs/>
          <w:color w:val="1F497D" w:themeColor="text2"/>
          <w:sz w:val="20"/>
          <w:szCs w:val="20"/>
        </w:rPr>
        <w:t>zu</w:t>
      </w:r>
      <w:r w:rsidR="00935B30">
        <w:rPr>
          <w:rFonts w:ascii="Verdana" w:hAnsi="Verdana"/>
          <w:b/>
          <w:i/>
          <w:iCs/>
          <w:color w:val="1F497D" w:themeColor="text2"/>
          <w:sz w:val="20"/>
          <w:szCs w:val="20"/>
        </w:rPr>
        <w:t>forder</w:t>
      </w:r>
      <w:r w:rsidR="00AB424C">
        <w:rPr>
          <w:rFonts w:ascii="Verdana" w:hAnsi="Verdana"/>
          <w:b/>
          <w:i/>
          <w:iCs/>
          <w:color w:val="1F497D" w:themeColor="text2"/>
          <w:sz w:val="20"/>
          <w:szCs w:val="20"/>
        </w:rPr>
        <w:t>n</w:t>
      </w:r>
      <w:r w:rsidR="00F729F6">
        <w:rPr>
          <w:rFonts w:ascii="Verdana" w:hAnsi="Verdana"/>
          <w:b/>
          <w:i/>
          <w:iCs/>
          <w:color w:val="1F497D" w:themeColor="text2"/>
          <w:sz w:val="20"/>
          <w:szCs w:val="20"/>
        </w:rPr>
        <w:t xml:space="preserve"> (insbesondere bei </w:t>
      </w:r>
      <w:r w:rsidR="00560105">
        <w:rPr>
          <w:rFonts w:ascii="Verdana" w:hAnsi="Verdana"/>
          <w:b/>
          <w:i/>
          <w:iCs/>
          <w:color w:val="1F497D" w:themeColor="text2"/>
          <w:sz w:val="20"/>
          <w:szCs w:val="20"/>
        </w:rPr>
        <w:t xml:space="preserve">„stimmt nicht“-Antworten auf </w:t>
      </w:r>
      <w:r w:rsidR="00F729F6">
        <w:rPr>
          <w:rFonts w:ascii="Verdana" w:hAnsi="Verdana"/>
          <w:b/>
          <w:i/>
          <w:iCs/>
          <w:color w:val="1F497D" w:themeColor="text2"/>
          <w:sz w:val="20"/>
          <w:szCs w:val="20"/>
        </w:rPr>
        <w:t>Items 13</w:t>
      </w:r>
      <w:r w:rsidR="00A303AC">
        <w:rPr>
          <w:rFonts w:ascii="Verdana" w:hAnsi="Verdana"/>
          <w:b/>
          <w:i/>
          <w:iCs/>
          <w:color w:val="1F497D" w:themeColor="text2"/>
          <w:sz w:val="20"/>
          <w:szCs w:val="20"/>
        </w:rPr>
        <w:t>, 19</w:t>
      </w:r>
      <w:r w:rsidR="002D472C">
        <w:rPr>
          <w:rFonts w:ascii="Verdana" w:hAnsi="Verdana"/>
          <w:b/>
          <w:i/>
          <w:iCs/>
          <w:color w:val="1F497D" w:themeColor="text2"/>
          <w:sz w:val="20"/>
          <w:szCs w:val="20"/>
        </w:rPr>
        <w:t>, 20 und 21</w:t>
      </w:r>
      <w:r w:rsidR="00F729F6">
        <w:rPr>
          <w:rFonts w:ascii="Verdana" w:hAnsi="Verdana"/>
          <w:b/>
          <w:i/>
          <w:iCs/>
          <w:color w:val="1F497D" w:themeColor="text2"/>
          <w:sz w:val="20"/>
          <w:szCs w:val="20"/>
        </w:rPr>
        <w:t>)</w:t>
      </w:r>
      <w:r w:rsidR="00935B30">
        <w:rPr>
          <w:rFonts w:ascii="Verdana" w:hAnsi="Verdana"/>
          <w:b/>
          <w:i/>
          <w:iCs/>
          <w:color w:val="1F497D" w:themeColor="text2"/>
          <w:sz w:val="20"/>
          <w:szCs w:val="20"/>
        </w:rPr>
        <w:t>.</w:t>
      </w:r>
    </w:p>
    <w:tbl>
      <w:tblPr>
        <w:tblW w:w="9889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"/>
        <w:gridCol w:w="6846"/>
        <w:gridCol w:w="1107"/>
        <w:gridCol w:w="1341"/>
      </w:tblGrid>
      <w:tr w:rsidR="0005267D" w:rsidRPr="0047227F" w14:paraId="047C6ACD" w14:textId="77777777" w:rsidTr="004966D5">
        <w:tc>
          <w:tcPr>
            <w:tcW w:w="7441" w:type="dxa"/>
            <w:gridSpan w:val="2"/>
            <w:tcBorders>
              <w:right w:val="nil"/>
            </w:tcBorders>
            <w:shd w:val="clear" w:color="auto" w:fill="F2F2F2" w:themeFill="background1" w:themeFillShade="F2"/>
            <w:tcMar>
              <w:top w:w="57" w:type="dxa"/>
              <w:bottom w:w="57" w:type="dxa"/>
            </w:tcMar>
          </w:tcPr>
          <w:p w14:paraId="65B10AA9" w14:textId="417CA2A4" w:rsidR="0005267D" w:rsidRPr="00D46129" w:rsidRDefault="002C5431" w:rsidP="00290A29">
            <w:pPr>
              <w:autoSpaceDE w:val="0"/>
              <w:autoSpaceDN w:val="0"/>
              <w:adjustRightInd w:val="0"/>
              <w:rPr>
                <w:rFonts w:ascii="Verdana" w:hAnsi="Verdana" w:cs="ArialMT"/>
                <w:b/>
                <w:sz w:val="20"/>
                <w:szCs w:val="20"/>
              </w:rPr>
            </w:pPr>
            <w:r>
              <w:rPr>
                <w:rFonts w:ascii="Verdana" w:hAnsi="Verdana" w:cs="ArialMT"/>
                <w:b/>
                <w:sz w:val="20"/>
                <w:szCs w:val="20"/>
              </w:rPr>
              <w:br/>
            </w:r>
            <w:r w:rsidR="0005267D">
              <w:rPr>
                <w:rFonts w:ascii="Verdana" w:hAnsi="Verdana" w:cs="ArialMT"/>
                <w:b/>
                <w:sz w:val="20"/>
                <w:szCs w:val="20"/>
              </w:rPr>
              <w:t>Allgemeines</w:t>
            </w:r>
          </w:p>
        </w:tc>
        <w:tc>
          <w:tcPr>
            <w:tcW w:w="1107" w:type="dxa"/>
            <w:tcBorders>
              <w:left w:val="nil"/>
              <w:right w:val="nil"/>
            </w:tcBorders>
            <w:shd w:val="clear" w:color="auto" w:fill="F2F2F2" w:themeFill="background1" w:themeFillShade="F2"/>
            <w:tcMar>
              <w:top w:w="57" w:type="dxa"/>
              <w:bottom w:w="57" w:type="dxa"/>
            </w:tcMar>
            <w:vAlign w:val="bottom"/>
          </w:tcPr>
          <w:p w14:paraId="53F2F1A0" w14:textId="09A87A49" w:rsidR="0005267D" w:rsidRPr="0047227F" w:rsidRDefault="009C00BC" w:rsidP="00290A29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MT"/>
                <w:sz w:val="20"/>
                <w:szCs w:val="20"/>
              </w:rPr>
            </w:pPr>
            <w:r>
              <w:rPr>
                <w:rFonts w:ascii="Verdana" w:hAnsi="Verdana" w:cs="ArialMT"/>
                <w:sz w:val="20"/>
                <w:szCs w:val="20"/>
              </w:rPr>
              <w:t>stimmt</w:t>
            </w:r>
          </w:p>
        </w:tc>
        <w:tc>
          <w:tcPr>
            <w:tcW w:w="1341" w:type="dxa"/>
            <w:tcBorders>
              <w:left w:val="nil"/>
            </w:tcBorders>
            <w:shd w:val="clear" w:color="auto" w:fill="F2F2F2" w:themeFill="background1" w:themeFillShade="F2"/>
            <w:tcMar>
              <w:top w:w="57" w:type="dxa"/>
              <w:bottom w:w="57" w:type="dxa"/>
            </w:tcMar>
            <w:vAlign w:val="bottom"/>
          </w:tcPr>
          <w:p w14:paraId="2A2C671C" w14:textId="1F6808BB" w:rsidR="0005267D" w:rsidRPr="0047227F" w:rsidRDefault="009C00BC" w:rsidP="00290A29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MT"/>
                <w:sz w:val="20"/>
                <w:szCs w:val="20"/>
              </w:rPr>
            </w:pPr>
            <w:r>
              <w:rPr>
                <w:rFonts w:ascii="Verdana" w:hAnsi="Verdana" w:cs="ArialMT"/>
                <w:sz w:val="20"/>
                <w:szCs w:val="20"/>
              </w:rPr>
              <w:t>stimmt nicht</w:t>
            </w:r>
          </w:p>
        </w:tc>
      </w:tr>
      <w:tr w:rsidR="0005267D" w:rsidRPr="0047227F" w14:paraId="79E9BD07" w14:textId="77777777" w:rsidTr="004966D5">
        <w:tc>
          <w:tcPr>
            <w:tcW w:w="595" w:type="dxa"/>
            <w:shd w:val="clear" w:color="auto" w:fill="auto"/>
            <w:tcMar>
              <w:top w:w="57" w:type="dxa"/>
              <w:bottom w:w="57" w:type="dxa"/>
            </w:tcMar>
          </w:tcPr>
          <w:p w14:paraId="3419F4D8" w14:textId="7523A8F9" w:rsidR="0005267D" w:rsidRPr="0047227F" w:rsidRDefault="008A640A" w:rsidP="00290A29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  <w:r>
              <w:rPr>
                <w:rFonts w:ascii="Verdana" w:hAnsi="Verdana" w:cs="ArialMT"/>
                <w:sz w:val="20"/>
                <w:szCs w:val="20"/>
              </w:rPr>
              <w:t>1</w:t>
            </w:r>
          </w:p>
        </w:tc>
        <w:tc>
          <w:tcPr>
            <w:tcW w:w="6846" w:type="dxa"/>
            <w:shd w:val="clear" w:color="auto" w:fill="auto"/>
            <w:tcMar>
              <w:top w:w="57" w:type="dxa"/>
              <w:bottom w:w="57" w:type="dxa"/>
            </w:tcMar>
          </w:tcPr>
          <w:p w14:paraId="62D2C90D" w14:textId="4016C5BF" w:rsidR="0005267D" w:rsidRPr="002C5431" w:rsidRDefault="0005267D" w:rsidP="008A640A">
            <w:pPr>
              <w:autoSpaceDE w:val="0"/>
              <w:autoSpaceDN w:val="0"/>
              <w:adjustRightInd w:val="0"/>
              <w:rPr>
                <w:rFonts w:ascii="Verdana" w:hAnsi="Verdana" w:cs="ArialMT"/>
                <w:bCs/>
                <w:sz w:val="20"/>
                <w:szCs w:val="20"/>
              </w:rPr>
            </w:pPr>
            <w:r w:rsidRPr="002C5431">
              <w:rPr>
                <w:rFonts w:ascii="Verdana" w:hAnsi="Verdana" w:cs="ArialMT"/>
                <w:sz w:val="20"/>
                <w:szCs w:val="20"/>
              </w:rPr>
              <w:t xml:space="preserve">Die </w:t>
            </w:r>
            <w:r w:rsidRPr="002C5431">
              <w:rPr>
                <w:rFonts w:ascii="Verdana" w:hAnsi="Verdana" w:cs="ArialMT"/>
                <w:bCs/>
                <w:sz w:val="20"/>
                <w:szCs w:val="20"/>
              </w:rPr>
              <w:t xml:space="preserve">Ethik-Richtlinie des Instituts für Psychologie der Humboldt-Universität zu Berlin ist den </w:t>
            </w:r>
            <w:r w:rsidRPr="002C5431">
              <w:rPr>
                <w:rFonts w:ascii="Verdana" w:hAnsi="Verdana" w:cs="ArialMT"/>
                <w:sz w:val="20"/>
                <w:szCs w:val="20"/>
              </w:rPr>
              <w:t>Antragsteller*innen und Projektverantwortlichen bekannt.</w:t>
            </w:r>
          </w:p>
        </w:tc>
        <w:tc>
          <w:tcPr>
            <w:tcW w:w="1107" w:type="dxa"/>
            <w:shd w:val="clear" w:color="auto" w:fill="auto"/>
            <w:tcMar>
              <w:top w:w="57" w:type="dxa"/>
              <w:bottom w:w="57" w:type="dxa"/>
            </w:tcMar>
          </w:tcPr>
          <w:p w14:paraId="4B77D59C" w14:textId="5E183B57" w:rsidR="0005267D" w:rsidRPr="0047227F" w:rsidRDefault="00100D6B" w:rsidP="00290A29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  <w:r>
              <w:rPr>
                <w:rFonts w:ascii="Verdana" w:hAnsi="Verdana" w:cs="ArialMT"/>
                <w:sz w:val="20"/>
                <w:szCs w:val="20"/>
              </w:rPr>
              <w:t>X</w:t>
            </w:r>
          </w:p>
        </w:tc>
        <w:tc>
          <w:tcPr>
            <w:tcW w:w="1341" w:type="dxa"/>
            <w:shd w:val="clear" w:color="auto" w:fill="auto"/>
            <w:tcMar>
              <w:top w:w="57" w:type="dxa"/>
              <w:bottom w:w="57" w:type="dxa"/>
            </w:tcMar>
          </w:tcPr>
          <w:p w14:paraId="4F4A8C00" w14:textId="77777777" w:rsidR="0005267D" w:rsidRPr="0047227F" w:rsidRDefault="0005267D" w:rsidP="00290A29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</w:p>
        </w:tc>
      </w:tr>
      <w:tr w:rsidR="00986B0C" w:rsidRPr="0047227F" w14:paraId="21250AFB" w14:textId="77777777" w:rsidTr="004966D5">
        <w:tc>
          <w:tcPr>
            <w:tcW w:w="595" w:type="dxa"/>
            <w:shd w:val="clear" w:color="auto" w:fill="auto"/>
            <w:tcMar>
              <w:top w:w="57" w:type="dxa"/>
              <w:bottom w:w="57" w:type="dxa"/>
            </w:tcMar>
          </w:tcPr>
          <w:p w14:paraId="3BC8E6D8" w14:textId="6815E235" w:rsidR="00986B0C" w:rsidRDefault="008A640A" w:rsidP="00290A29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  <w:r>
              <w:rPr>
                <w:rFonts w:ascii="Verdana" w:hAnsi="Verdana" w:cs="ArialMT"/>
                <w:sz w:val="20"/>
                <w:szCs w:val="20"/>
              </w:rPr>
              <w:t>2</w:t>
            </w:r>
          </w:p>
        </w:tc>
        <w:tc>
          <w:tcPr>
            <w:tcW w:w="6846" w:type="dxa"/>
            <w:shd w:val="clear" w:color="auto" w:fill="auto"/>
            <w:tcMar>
              <w:top w:w="57" w:type="dxa"/>
              <w:bottom w:w="57" w:type="dxa"/>
            </w:tcMar>
          </w:tcPr>
          <w:p w14:paraId="254CB18E" w14:textId="758890DE" w:rsidR="00986B0C" w:rsidRPr="002C5431" w:rsidRDefault="008A640A" w:rsidP="008A640A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  <w:r w:rsidRPr="002C5431">
              <w:rPr>
                <w:rFonts w:ascii="Verdana" w:hAnsi="Verdana" w:cs="ArialMT"/>
                <w:sz w:val="20"/>
                <w:szCs w:val="20"/>
              </w:rPr>
              <w:t xml:space="preserve">Die </w:t>
            </w:r>
            <w:r w:rsidRPr="002C5431">
              <w:rPr>
                <w:rFonts w:ascii="Verdana" w:hAnsi="Verdana" w:cs="ArialMT"/>
                <w:bCs/>
                <w:i/>
                <w:sz w:val="20"/>
                <w:szCs w:val="20"/>
              </w:rPr>
              <w:t>Probandeninformationen und Einwilligungserklärung</w:t>
            </w:r>
            <w:r w:rsidR="00986B0C" w:rsidRPr="002C5431">
              <w:rPr>
                <w:rFonts w:ascii="Verdana" w:hAnsi="Verdana" w:cs="ArialMT"/>
                <w:sz w:val="20"/>
                <w:szCs w:val="20"/>
              </w:rPr>
              <w:t xml:space="preserve"> </w:t>
            </w:r>
            <w:r w:rsidRPr="002C5431">
              <w:rPr>
                <w:rFonts w:ascii="Verdana" w:hAnsi="Verdana" w:cs="ArialMT"/>
                <w:sz w:val="20"/>
                <w:szCs w:val="20"/>
              </w:rPr>
              <w:t xml:space="preserve">habe ich entsprechend der </w:t>
            </w:r>
            <w:r w:rsidR="00986B0C" w:rsidRPr="002C5431">
              <w:rPr>
                <w:rFonts w:ascii="Verdana" w:hAnsi="Verdana" w:cs="ArialMT"/>
                <w:sz w:val="20"/>
                <w:szCs w:val="20"/>
              </w:rPr>
              <w:t>Vorlage der Ethikkommission</w:t>
            </w:r>
            <w:r w:rsidRPr="002C5431">
              <w:rPr>
                <w:rFonts w:ascii="Verdana" w:hAnsi="Verdana" w:cs="ArialMT"/>
                <w:sz w:val="20"/>
                <w:szCs w:val="20"/>
              </w:rPr>
              <w:t xml:space="preserve"> erstellt.</w:t>
            </w:r>
          </w:p>
        </w:tc>
        <w:tc>
          <w:tcPr>
            <w:tcW w:w="1107" w:type="dxa"/>
            <w:shd w:val="clear" w:color="auto" w:fill="auto"/>
            <w:tcMar>
              <w:top w:w="57" w:type="dxa"/>
              <w:bottom w:w="57" w:type="dxa"/>
            </w:tcMar>
          </w:tcPr>
          <w:p w14:paraId="0A445A33" w14:textId="292E7AAC" w:rsidR="00986B0C" w:rsidRPr="0047227F" w:rsidRDefault="00100D6B" w:rsidP="00290A29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  <w:r>
              <w:rPr>
                <w:rFonts w:ascii="Verdana" w:hAnsi="Verdana" w:cs="ArialMT"/>
                <w:sz w:val="20"/>
                <w:szCs w:val="20"/>
              </w:rPr>
              <w:t>X</w:t>
            </w:r>
          </w:p>
        </w:tc>
        <w:tc>
          <w:tcPr>
            <w:tcW w:w="1341" w:type="dxa"/>
            <w:shd w:val="clear" w:color="auto" w:fill="auto"/>
            <w:tcMar>
              <w:top w:w="57" w:type="dxa"/>
              <w:bottom w:w="57" w:type="dxa"/>
            </w:tcMar>
          </w:tcPr>
          <w:p w14:paraId="7B45002F" w14:textId="77777777" w:rsidR="00986B0C" w:rsidRPr="0047227F" w:rsidRDefault="00986B0C" w:rsidP="00290A29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</w:p>
        </w:tc>
      </w:tr>
      <w:tr w:rsidR="00876B89" w:rsidRPr="0047227F" w14:paraId="15D37B2E" w14:textId="77777777" w:rsidTr="004966D5">
        <w:tc>
          <w:tcPr>
            <w:tcW w:w="595" w:type="dxa"/>
            <w:shd w:val="clear" w:color="auto" w:fill="auto"/>
            <w:tcMar>
              <w:top w:w="57" w:type="dxa"/>
              <w:bottom w:w="57" w:type="dxa"/>
            </w:tcMar>
          </w:tcPr>
          <w:p w14:paraId="257CDD75" w14:textId="2A93F847" w:rsidR="00876B89" w:rsidRDefault="008A640A" w:rsidP="00290A29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  <w:r>
              <w:rPr>
                <w:rFonts w:ascii="Verdana" w:hAnsi="Verdana" w:cs="ArialMT"/>
                <w:sz w:val="20"/>
                <w:szCs w:val="20"/>
              </w:rPr>
              <w:t>3</w:t>
            </w:r>
          </w:p>
        </w:tc>
        <w:tc>
          <w:tcPr>
            <w:tcW w:w="6846" w:type="dxa"/>
            <w:shd w:val="clear" w:color="auto" w:fill="auto"/>
            <w:tcMar>
              <w:top w:w="57" w:type="dxa"/>
              <w:bottom w:w="57" w:type="dxa"/>
            </w:tcMar>
          </w:tcPr>
          <w:p w14:paraId="42488A60" w14:textId="719AD1E3" w:rsidR="00876B89" w:rsidRPr="002C5431" w:rsidRDefault="00876B89" w:rsidP="008A640A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  <w:r w:rsidRPr="002C5431">
              <w:rPr>
                <w:rFonts w:ascii="Verdana" w:hAnsi="Verdana" w:cs="ArialMT"/>
                <w:sz w:val="20"/>
                <w:szCs w:val="20"/>
              </w:rPr>
              <w:t xml:space="preserve">Die </w:t>
            </w:r>
            <w:r w:rsidR="008A640A" w:rsidRPr="002C5431">
              <w:rPr>
                <w:rFonts w:ascii="Verdana" w:hAnsi="Verdana" w:cs="ArialMT"/>
                <w:sz w:val="20"/>
                <w:szCs w:val="20"/>
              </w:rPr>
              <w:t>Datenerhebung</w:t>
            </w:r>
            <w:r w:rsidRPr="002C5431">
              <w:rPr>
                <w:rFonts w:ascii="Verdana" w:hAnsi="Verdana" w:cs="ArialMT"/>
                <w:sz w:val="20"/>
                <w:szCs w:val="20"/>
              </w:rPr>
              <w:t xml:space="preserve"> wurde noch nicht begonnen.</w:t>
            </w:r>
          </w:p>
        </w:tc>
        <w:tc>
          <w:tcPr>
            <w:tcW w:w="1107" w:type="dxa"/>
            <w:shd w:val="clear" w:color="auto" w:fill="auto"/>
            <w:tcMar>
              <w:top w:w="57" w:type="dxa"/>
              <w:bottom w:w="57" w:type="dxa"/>
            </w:tcMar>
          </w:tcPr>
          <w:p w14:paraId="73F1598B" w14:textId="5D0DCC96" w:rsidR="00876B89" w:rsidRPr="0047227F" w:rsidRDefault="00100D6B" w:rsidP="00290A29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  <w:r>
              <w:rPr>
                <w:rFonts w:ascii="Verdana" w:hAnsi="Verdana" w:cs="ArialMT"/>
                <w:sz w:val="20"/>
                <w:szCs w:val="20"/>
              </w:rPr>
              <w:t>X</w:t>
            </w:r>
          </w:p>
        </w:tc>
        <w:tc>
          <w:tcPr>
            <w:tcW w:w="1341" w:type="dxa"/>
            <w:shd w:val="clear" w:color="auto" w:fill="auto"/>
            <w:tcMar>
              <w:top w:w="57" w:type="dxa"/>
              <w:bottom w:w="57" w:type="dxa"/>
            </w:tcMar>
          </w:tcPr>
          <w:p w14:paraId="0D050D14" w14:textId="77777777" w:rsidR="00876B89" w:rsidRPr="0047227F" w:rsidRDefault="00876B89" w:rsidP="00290A29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</w:p>
        </w:tc>
      </w:tr>
      <w:tr w:rsidR="009C00BC" w:rsidRPr="0047227F" w14:paraId="65F5ED99" w14:textId="77777777" w:rsidTr="004966D5">
        <w:tc>
          <w:tcPr>
            <w:tcW w:w="7441" w:type="dxa"/>
            <w:gridSpan w:val="2"/>
            <w:tcBorders>
              <w:right w:val="nil"/>
            </w:tcBorders>
            <w:shd w:val="clear" w:color="auto" w:fill="F2F2F2" w:themeFill="background1" w:themeFillShade="F2"/>
            <w:tcMar>
              <w:top w:w="57" w:type="dxa"/>
              <w:bottom w:w="57" w:type="dxa"/>
            </w:tcMar>
          </w:tcPr>
          <w:p w14:paraId="1789E5C7" w14:textId="657840D2" w:rsidR="009C00BC" w:rsidRPr="00D46129" w:rsidRDefault="002C5431" w:rsidP="009C00BC">
            <w:pPr>
              <w:autoSpaceDE w:val="0"/>
              <w:autoSpaceDN w:val="0"/>
              <w:adjustRightInd w:val="0"/>
              <w:rPr>
                <w:rFonts w:ascii="Verdana" w:hAnsi="Verdana" w:cs="ArialMT"/>
                <w:b/>
                <w:sz w:val="20"/>
                <w:szCs w:val="20"/>
              </w:rPr>
            </w:pPr>
            <w:r>
              <w:rPr>
                <w:rFonts w:ascii="Verdana" w:hAnsi="Verdana" w:cs="ArialMT"/>
                <w:b/>
                <w:sz w:val="20"/>
                <w:szCs w:val="20"/>
              </w:rPr>
              <w:br/>
            </w:r>
            <w:r w:rsidR="009C00BC" w:rsidRPr="005D0617">
              <w:rPr>
                <w:rFonts w:ascii="Verdana" w:hAnsi="Verdana" w:cs="ArialMT"/>
                <w:b/>
                <w:sz w:val="20"/>
                <w:szCs w:val="20"/>
              </w:rPr>
              <w:t xml:space="preserve">Aufklärung der </w:t>
            </w:r>
            <w:r w:rsidR="009C00BC">
              <w:rPr>
                <w:rFonts w:ascii="Verdana" w:hAnsi="Verdana" w:cs="ArialMT"/>
                <w:b/>
                <w:sz w:val="20"/>
                <w:szCs w:val="20"/>
              </w:rPr>
              <w:t>Proband*innen</w:t>
            </w:r>
            <w:r w:rsidR="009C00BC" w:rsidRPr="005D0617">
              <w:rPr>
                <w:rFonts w:ascii="Verdana" w:hAnsi="Verdana" w:cs="ArialMT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107" w:type="dxa"/>
            <w:tcBorders>
              <w:left w:val="nil"/>
              <w:right w:val="nil"/>
            </w:tcBorders>
            <w:shd w:val="clear" w:color="auto" w:fill="F2F2F2" w:themeFill="background1" w:themeFillShade="F2"/>
            <w:tcMar>
              <w:top w:w="57" w:type="dxa"/>
              <w:bottom w:w="57" w:type="dxa"/>
            </w:tcMar>
            <w:vAlign w:val="bottom"/>
          </w:tcPr>
          <w:p w14:paraId="2040CE09" w14:textId="2A519AB0" w:rsidR="009C00BC" w:rsidRPr="0047227F" w:rsidRDefault="009C00BC" w:rsidP="009C00BC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MT"/>
                <w:sz w:val="20"/>
                <w:szCs w:val="20"/>
              </w:rPr>
            </w:pPr>
            <w:r>
              <w:rPr>
                <w:rFonts w:ascii="Verdana" w:hAnsi="Verdana" w:cs="ArialMT"/>
                <w:sz w:val="20"/>
                <w:szCs w:val="20"/>
              </w:rPr>
              <w:t>stimmt</w:t>
            </w:r>
          </w:p>
        </w:tc>
        <w:tc>
          <w:tcPr>
            <w:tcW w:w="1341" w:type="dxa"/>
            <w:tcBorders>
              <w:left w:val="nil"/>
            </w:tcBorders>
            <w:shd w:val="clear" w:color="auto" w:fill="F2F2F2" w:themeFill="background1" w:themeFillShade="F2"/>
            <w:tcMar>
              <w:top w:w="57" w:type="dxa"/>
              <w:bottom w:w="57" w:type="dxa"/>
            </w:tcMar>
            <w:vAlign w:val="bottom"/>
          </w:tcPr>
          <w:p w14:paraId="712CFD14" w14:textId="17A82D94" w:rsidR="009C00BC" w:rsidRPr="0047227F" w:rsidRDefault="009C00BC" w:rsidP="009C00BC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MT"/>
                <w:sz w:val="20"/>
                <w:szCs w:val="20"/>
              </w:rPr>
            </w:pPr>
            <w:r>
              <w:rPr>
                <w:rFonts w:ascii="Verdana" w:hAnsi="Verdana" w:cs="ArialMT"/>
                <w:sz w:val="20"/>
                <w:szCs w:val="20"/>
              </w:rPr>
              <w:t>stimmt nicht</w:t>
            </w:r>
          </w:p>
        </w:tc>
      </w:tr>
      <w:tr w:rsidR="005172BC" w:rsidRPr="0047227F" w14:paraId="07CEE60F" w14:textId="77777777" w:rsidTr="004966D5">
        <w:tc>
          <w:tcPr>
            <w:tcW w:w="595" w:type="dxa"/>
            <w:shd w:val="clear" w:color="auto" w:fill="auto"/>
            <w:tcMar>
              <w:top w:w="57" w:type="dxa"/>
              <w:bottom w:w="57" w:type="dxa"/>
            </w:tcMar>
          </w:tcPr>
          <w:p w14:paraId="3E11E36E" w14:textId="4A9F9BED" w:rsidR="005172BC" w:rsidRPr="0047227F" w:rsidRDefault="00DE75F2" w:rsidP="00290A29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  <w:r>
              <w:rPr>
                <w:rFonts w:ascii="Verdana" w:hAnsi="Verdana" w:cs="ArialMT"/>
                <w:sz w:val="20"/>
                <w:szCs w:val="20"/>
              </w:rPr>
              <w:t>4</w:t>
            </w:r>
          </w:p>
        </w:tc>
        <w:tc>
          <w:tcPr>
            <w:tcW w:w="6846" w:type="dxa"/>
            <w:shd w:val="clear" w:color="auto" w:fill="auto"/>
            <w:tcMar>
              <w:top w:w="57" w:type="dxa"/>
              <w:bottom w:w="57" w:type="dxa"/>
            </w:tcMar>
          </w:tcPr>
          <w:p w14:paraId="4F4ED39E" w14:textId="05F9D040" w:rsidR="005172BC" w:rsidRPr="0047227F" w:rsidRDefault="00943620" w:rsidP="002C5431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  <w:r>
              <w:rPr>
                <w:rFonts w:ascii="Verdana" w:hAnsi="Verdana" w:cs="ArialMT"/>
                <w:sz w:val="20"/>
                <w:szCs w:val="20"/>
              </w:rPr>
              <w:t>Vor der Untersuchung</w:t>
            </w:r>
            <w:r w:rsidRPr="007B2638" w:rsidDel="00943620">
              <w:rPr>
                <w:rFonts w:ascii="Verdana" w:hAnsi="Verdana" w:cs="ArialMT"/>
                <w:sz w:val="20"/>
                <w:szCs w:val="20"/>
              </w:rPr>
              <w:t xml:space="preserve"> </w:t>
            </w:r>
            <w:r w:rsidR="007B2638" w:rsidRPr="007B2638">
              <w:rPr>
                <w:rFonts w:ascii="Verdana" w:hAnsi="Verdana" w:cs="ArialMT"/>
                <w:sz w:val="20"/>
                <w:szCs w:val="20"/>
              </w:rPr>
              <w:t>erfolgt eine Aufklärung</w:t>
            </w:r>
            <w:r w:rsidR="005172BC" w:rsidRPr="0047227F">
              <w:rPr>
                <w:rFonts w:ascii="Verdana" w:hAnsi="Verdana" w:cs="ArialMT"/>
                <w:sz w:val="20"/>
                <w:szCs w:val="20"/>
              </w:rPr>
              <w:t xml:space="preserve"> über die Dauer der Untersuchung.</w:t>
            </w:r>
          </w:p>
        </w:tc>
        <w:tc>
          <w:tcPr>
            <w:tcW w:w="1107" w:type="dxa"/>
            <w:shd w:val="clear" w:color="auto" w:fill="auto"/>
            <w:tcMar>
              <w:top w:w="57" w:type="dxa"/>
              <w:bottom w:w="57" w:type="dxa"/>
            </w:tcMar>
          </w:tcPr>
          <w:p w14:paraId="1E193A61" w14:textId="400568F6" w:rsidR="005172BC" w:rsidRPr="0047227F" w:rsidRDefault="00100D6B" w:rsidP="00290A29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  <w:r>
              <w:rPr>
                <w:rFonts w:ascii="Verdana" w:hAnsi="Verdana" w:cs="ArialMT"/>
                <w:sz w:val="20"/>
                <w:szCs w:val="20"/>
              </w:rPr>
              <w:t>X</w:t>
            </w:r>
          </w:p>
        </w:tc>
        <w:tc>
          <w:tcPr>
            <w:tcW w:w="1341" w:type="dxa"/>
            <w:shd w:val="clear" w:color="auto" w:fill="auto"/>
            <w:tcMar>
              <w:top w:w="57" w:type="dxa"/>
              <w:bottom w:w="57" w:type="dxa"/>
            </w:tcMar>
          </w:tcPr>
          <w:p w14:paraId="48E156E2" w14:textId="77777777" w:rsidR="005172BC" w:rsidRPr="0047227F" w:rsidRDefault="005172BC" w:rsidP="00290A29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</w:p>
        </w:tc>
      </w:tr>
      <w:tr w:rsidR="008C102A" w:rsidRPr="0047227F" w14:paraId="74CA4896" w14:textId="77777777" w:rsidTr="004966D5">
        <w:tc>
          <w:tcPr>
            <w:tcW w:w="595" w:type="dxa"/>
            <w:shd w:val="clear" w:color="auto" w:fill="auto"/>
            <w:tcMar>
              <w:top w:w="57" w:type="dxa"/>
              <w:bottom w:w="57" w:type="dxa"/>
            </w:tcMar>
          </w:tcPr>
          <w:p w14:paraId="1D673E4D" w14:textId="3E4FC254" w:rsidR="008C102A" w:rsidRDefault="00DE75F2" w:rsidP="00290A29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  <w:r>
              <w:rPr>
                <w:rFonts w:ascii="Verdana" w:hAnsi="Verdana" w:cs="ArialMT"/>
                <w:sz w:val="20"/>
                <w:szCs w:val="20"/>
              </w:rPr>
              <w:t>5</w:t>
            </w:r>
          </w:p>
        </w:tc>
        <w:tc>
          <w:tcPr>
            <w:tcW w:w="6846" w:type="dxa"/>
            <w:shd w:val="clear" w:color="auto" w:fill="auto"/>
            <w:tcMar>
              <w:top w:w="57" w:type="dxa"/>
              <w:bottom w:w="57" w:type="dxa"/>
            </w:tcMar>
          </w:tcPr>
          <w:p w14:paraId="1CCDE265" w14:textId="25F55BBC" w:rsidR="008C102A" w:rsidRDefault="00CB1844" w:rsidP="002C5431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  <w:r>
              <w:rPr>
                <w:rFonts w:ascii="Verdana" w:hAnsi="Verdana" w:cs="ArialMT"/>
                <w:sz w:val="20"/>
                <w:szCs w:val="20"/>
              </w:rPr>
              <w:t>Schon i</w:t>
            </w:r>
            <w:r w:rsidR="00D40950">
              <w:rPr>
                <w:rFonts w:ascii="Verdana" w:hAnsi="Verdana" w:cs="ArialMT"/>
                <w:sz w:val="20"/>
                <w:szCs w:val="20"/>
              </w:rPr>
              <w:t>n</w:t>
            </w:r>
            <w:r w:rsidR="002E0614">
              <w:rPr>
                <w:rFonts w:ascii="Verdana" w:hAnsi="Verdana" w:cs="ArialMT"/>
                <w:sz w:val="20"/>
                <w:szCs w:val="20"/>
              </w:rPr>
              <w:t xml:space="preserve"> </w:t>
            </w:r>
            <w:r w:rsidR="0013041F">
              <w:rPr>
                <w:rFonts w:ascii="Verdana" w:hAnsi="Verdana" w:cs="ArialMT"/>
                <w:sz w:val="20"/>
                <w:szCs w:val="20"/>
              </w:rPr>
              <w:t>der Einladung</w:t>
            </w:r>
            <w:r w:rsidR="008C102A">
              <w:rPr>
                <w:rFonts w:ascii="Verdana" w:hAnsi="Verdana" w:cs="ArialMT"/>
                <w:sz w:val="20"/>
                <w:szCs w:val="20"/>
              </w:rPr>
              <w:t xml:space="preserve"> </w:t>
            </w:r>
            <w:r w:rsidR="003B1B31">
              <w:rPr>
                <w:rFonts w:ascii="Verdana" w:hAnsi="Verdana" w:cs="ArialMT"/>
                <w:sz w:val="20"/>
                <w:szCs w:val="20"/>
              </w:rPr>
              <w:t xml:space="preserve">zur Teilnahme </w:t>
            </w:r>
            <w:r w:rsidR="008C102A">
              <w:rPr>
                <w:rFonts w:ascii="Verdana" w:hAnsi="Verdana" w:cs="ArialMT"/>
                <w:sz w:val="20"/>
                <w:szCs w:val="20"/>
              </w:rPr>
              <w:t>erfolgt eine Aufklärung über die in der Studie verwendete</w:t>
            </w:r>
            <w:r w:rsidR="00D02D99">
              <w:rPr>
                <w:rFonts w:ascii="Verdana" w:hAnsi="Verdana" w:cs="ArialMT"/>
                <w:sz w:val="20"/>
                <w:szCs w:val="20"/>
              </w:rPr>
              <w:t>n</w:t>
            </w:r>
            <w:r w:rsidR="008C102A">
              <w:rPr>
                <w:rFonts w:ascii="Verdana" w:hAnsi="Verdana" w:cs="ArialMT"/>
                <w:sz w:val="20"/>
                <w:szCs w:val="20"/>
              </w:rPr>
              <w:t xml:space="preserve"> </w:t>
            </w:r>
            <w:r w:rsidR="00D02D99">
              <w:rPr>
                <w:rFonts w:ascii="Verdana" w:hAnsi="Verdana" w:cs="ArialMT"/>
                <w:sz w:val="20"/>
                <w:szCs w:val="20"/>
              </w:rPr>
              <w:t xml:space="preserve">Untersuchungsmethoden </w:t>
            </w:r>
            <w:r w:rsidR="008C102A">
              <w:rPr>
                <w:rFonts w:ascii="Verdana" w:hAnsi="Verdana" w:cs="ArialMT"/>
                <w:sz w:val="20"/>
                <w:szCs w:val="20"/>
              </w:rPr>
              <w:t xml:space="preserve">und die daraus entstehenden Notwendigkeiten </w:t>
            </w:r>
            <w:r w:rsidR="005B72DD">
              <w:rPr>
                <w:rFonts w:ascii="Verdana" w:hAnsi="Verdana" w:cs="ArialMT"/>
                <w:sz w:val="20"/>
                <w:szCs w:val="20"/>
              </w:rPr>
              <w:t xml:space="preserve">(z.B. teilweises Entkleiden bei EKG) </w:t>
            </w:r>
            <w:r w:rsidR="00D02D99">
              <w:rPr>
                <w:rFonts w:ascii="Verdana" w:hAnsi="Verdana" w:cs="ArialMT"/>
                <w:sz w:val="20"/>
                <w:szCs w:val="20"/>
              </w:rPr>
              <w:t xml:space="preserve">sowie </w:t>
            </w:r>
            <w:r w:rsidR="005B72DD">
              <w:rPr>
                <w:rFonts w:ascii="Verdana" w:hAnsi="Verdana" w:cs="ArialMT"/>
                <w:sz w:val="20"/>
                <w:szCs w:val="20"/>
              </w:rPr>
              <w:t>Beanspruchungen</w:t>
            </w:r>
            <w:r w:rsidR="002304BB">
              <w:rPr>
                <w:rFonts w:ascii="Verdana" w:hAnsi="Verdana" w:cs="ArialMT"/>
                <w:sz w:val="20"/>
                <w:szCs w:val="20"/>
              </w:rPr>
              <w:t xml:space="preserve"> </w:t>
            </w:r>
            <w:r w:rsidR="00D02D99">
              <w:rPr>
                <w:rFonts w:ascii="Verdana" w:hAnsi="Verdana" w:cs="ArialMT"/>
                <w:sz w:val="20"/>
                <w:szCs w:val="20"/>
              </w:rPr>
              <w:t xml:space="preserve">und Risiken </w:t>
            </w:r>
            <w:r w:rsidR="002304BB">
              <w:rPr>
                <w:rFonts w:ascii="Verdana" w:hAnsi="Verdana" w:cs="ArialMT"/>
                <w:sz w:val="20"/>
                <w:szCs w:val="20"/>
              </w:rPr>
              <w:t>(</w:t>
            </w:r>
            <w:r w:rsidR="005B4DC4">
              <w:rPr>
                <w:rFonts w:ascii="Verdana" w:hAnsi="Verdana" w:cs="ArialMT"/>
                <w:sz w:val="20"/>
                <w:szCs w:val="20"/>
              </w:rPr>
              <w:t xml:space="preserve">z.B. </w:t>
            </w:r>
            <w:r w:rsidR="002304BB">
              <w:rPr>
                <w:rFonts w:ascii="Verdana" w:hAnsi="Verdana" w:cs="ArialMT"/>
                <w:sz w:val="20"/>
                <w:szCs w:val="20"/>
              </w:rPr>
              <w:t>Elektroschocks</w:t>
            </w:r>
            <w:r w:rsidR="00BE3279">
              <w:rPr>
                <w:rFonts w:ascii="Verdana" w:hAnsi="Verdana" w:cs="ArialMT"/>
                <w:sz w:val="20"/>
                <w:szCs w:val="20"/>
              </w:rPr>
              <w:t xml:space="preserve">; </w:t>
            </w:r>
            <w:r w:rsidR="00BE3279" w:rsidRPr="00BE3279">
              <w:rPr>
                <w:rFonts w:ascii="Verdana" w:hAnsi="Verdana" w:cs="ArialMT"/>
                <w:sz w:val="20"/>
                <w:szCs w:val="20"/>
              </w:rPr>
              <w:t xml:space="preserve">psychische </w:t>
            </w:r>
            <w:r w:rsidR="00BE3279">
              <w:rPr>
                <w:rFonts w:ascii="Verdana" w:hAnsi="Verdana" w:cs="ArialMT"/>
                <w:sz w:val="20"/>
                <w:szCs w:val="20"/>
              </w:rPr>
              <w:t>oder</w:t>
            </w:r>
            <w:r w:rsidR="00BE3279" w:rsidRPr="00BE3279">
              <w:rPr>
                <w:rFonts w:ascii="Verdana" w:hAnsi="Verdana" w:cs="ArialMT"/>
                <w:sz w:val="20"/>
                <w:szCs w:val="20"/>
              </w:rPr>
              <w:t xml:space="preserve"> emotionale Belastung</w:t>
            </w:r>
            <w:r w:rsidR="002304BB">
              <w:rPr>
                <w:rFonts w:ascii="Verdana" w:hAnsi="Verdana" w:cs="ArialMT"/>
                <w:sz w:val="20"/>
                <w:szCs w:val="20"/>
              </w:rPr>
              <w:t>).</w:t>
            </w:r>
          </w:p>
        </w:tc>
        <w:tc>
          <w:tcPr>
            <w:tcW w:w="1107" w:type="dxa"/>
            <w:shd w:val="clear" w:color="auto" w:fill="auto"/>
            <w:tcMar>
              <w:top w:w="57" w:type="dxa"/>
              <w:bottom w:w="57" w:type="dxa"/>
            </w:tcMar>
          </w:tcPr>
          <w:p w14:paraId="21730F0A" w14:textId="5CB32241" w:rsidR="008C102A" w:rsidRPr="0047227F" w:rsidRDefault="00100D6B" w:rsidP="00290A29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  <w:r>
              <w:rPr>
                <w:rFonts w:ascii="Verdana" w:hAnsi="Verdana" w:cs="ArialMT"/>
                <w:sz w:val="20"/>
                <w:szCs w:val="20"/>
              </w:rPr>
              <w:t>X</w:t>
            </w:r>
          </w:p>
        </w:tc>
        <w:tc>
          <w:tcPr>
            <w:tcW w:w="1341" w:type="dxa"/>
            <w:shd w:val="clear" w:color="auto" w:fill="auto"/>
            <w:tcMar>
              <w:top w:w="57" w:type="dxa"/>
              <w:bottom w:w="57" w:type="dxa"/>
            </w:tcMar>
          </w:tcPr>
          <w:p w14:paraId="5614BE02" w14:textId="77777777" w:rsidR="008C102A" w:rsidRPr="0047227F" w:rsidRDefault="008C102A" w:rsidP="00290A29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</w:p>
        </w:tc>
      </w:tr>
      <w:tr w:rsidR="005172BC" w:rsidRPr="0047227F" w14:paraId="18D185BD" w14:textId="77777777" w:rsidTr="004966D5">
        <w:tc>
          <w:tcPr>
            <w:tcW w:w="595" w:type="dxa"/>
            <w:shd w:val="clear" w:color="auto" w:fill="auto"/>
            <w:tcMar>
              <w:top w:w="57" w:type="dxa"/>
              <w:bottom w:w="57" w:type="dxa"/>
            </w:tcMar>
          </w:tcPr>
          <w:p w14:paraId="7BE59BE7" w14:textId="4894C26D" w:rsidR="005172BC" w:rsidRPr="0047227F" w:rsidRDefault="00DE75F2" w:rsidP="00290A29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  <w:r>
              <w:rPr>
                <w:rFonts w:ascii="Verdana" w:hAnsi="Verdana" w:cs="ArialMT"/>
                <w:sz w:val="20"/>
                <w:szCs w:val="20"/>
              </w:rPr>
              <w:t>6</w:t>
            </w:r>
          </w:p>
        </w:tc>
        <w:tc>
          <w:tcPr>
            <w:tcW w:w="6846" w:type="dxa"/>
            <w:shd w:val="clear" w:color="auto" w:fill="auto"/>
            <w:tcMar>
              <w:top w:w="57" w:type="dxa"/>
              <w:bottom w:w="57" w:type="dxa"/>
            </w:tcMar>
          </w:tcPr>
          <w:p w14:paraId="329AEF85" w14:textId="08F91B2A" w:rsidR="005172BC" w:rsidRPr="0047227F" w:rsidRDefault="00943620" w:rsidP="002C5431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  <w:r>
              <w:rPr>
                <w:rFonts w:ascii="Verdana" w:hAnsi="Verdana" w:cs="ArialMT"/>
                <w:sz w:val="20"/>
                <w:szCs w:val="20"/>
              </w:rPr>
              <w:t>Vor der Untersuchung</w:t>
            </w:r>
            <w:r w:rsidRPr="00120DBF">
              <w:rPr>
                <w:rFonts w:ascii="Verdana" w:hAnsi="Verdana" w:cs="ArialMT"/>
                <w:sz w:val="20"/>
                <w:szCs w:val="20"/>
              </w:rPr>
              <w:t xml:space="preserve"> </w:t>
            </w:r>
            <w:r w:rsidR="00120DBF" w:rsidRPr="00120DBF">
              <w:rPr>
                <w:rFonts w:ascii="Verdana" w:hAnsi="Verdana" w:cs="ArialMT"/>
                <w:sz w:val="20"/>
                <w:szCs w:val="20"/>
              </w:rPr>
              <w:t>erfolgt eine Aufklärung</w:t>
            </w:r>
            <w:r w:rsidR="005172BC" w:rsidRPr="0047227F">
              <w:rPr>
                <w:rFonts w:ascii="Verdana" w:hAnsi="Verdana" w:cs="ArialMT"/>
                <w:sz w:val="20"/>
                <w:szCs w:val="20"/>
              </w:rPr>
              <w:t xml:space="preserve"> über Vergütungen und andere Zusagen </w:t>
            </w:r>
            <w:proofErr w:type="gramStart"/>
            <w:r w:rsidR="005172BC" w:rsidRPr="0047227F">
              <w:rPr>
                <w:rFonts w:ascii="Verdana" w:hAnsi="Verdana" w:cs="ArialMT"/>
                <w:sz w:val="20"/>
                <w:szCs w:val="20"/>
              </w:rPr>
              <w:t xml:space="preserve">an die </w:t>
            </w:r>
            <w:r w:rsidR="000B30C0" w:rsidRPr="000B30C0">
              <w:rPr>
                <w:rFonts w:ascii="Verdana" w:hAnsi="Verdana" w:cs="ArialMT"/>
                <w:sz w:val="20"/>
                <w:szCs w:val="20"/>
              </w:rPr>
              <w:t>Proband</w:t>
            </w:r>
            <w:proofErr w:type="gramEnd"/>
            <w:r w:rsidR="000B30C0" w:rsidRPr="000B30C0">
              <w:rPr>
                <w:rFonts w:ascii="Verdana" w:hAnsi="Verdana" w:cs="ArialMT"/>
                <w:sz w:val="20"/>
                <w:szCs w:val="20"/>
              </w:rPr>
              <w:t>*innen</w:t>
            </w:r>
            <w:r w:rsidR="005172BC" w:rsidRPr="0047227F">
              <w:rPr>
                <w:rFonts w:ascii="Verdana" w:hAnsi="Verdana" w:cs="ArialMT"/>
                <w:sz w:val="20"/>
                <w:szCs w:val="20"/>
              </w:rPr>
              <w:t>.</w:t>
            </w:r>
          </w:p>
        </w:tc>
        <w:tc>
          <w:tcPr>
            <w:tcW w:w="1107" w:type="dxa"/>
            <w:shd w:val="clear" w:color="auto" w:fill="auto"/>
            <w:tcMar>
              <w:top w:w="57" w:type="dxa"/>
              <w:bottom w:w="57" w:type="dxa"/>
            </w:tcMar>
          </w:tcPr>
          <w:p w14:paraId="7CE38BDE" w14:textId="53BF8ABD" w:rsidR="005172BC" w:rsidRPr="0047227F" w:rsidRDefault="00100D6B" w:rsidP="00290A29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  <w:r>
              <w:rPr>
                <w:rFonts w:ascii="Verdana" w:hAnsi="Verdana" w:cs="ArialMT"/>
                <w:sz w:val="20"/>
                <w:szCs w:val="20"/>
              </w:rPr>
              <w:t>X</w:t>
            </w:r>
          </w:p>
        </w:tc>
        <w:tc>
          <w:tcPr>
            <w:tcW w:w="1341" w:type="dxa"/>
            <w:shd w:val="clear" w:color="auto" w:fill="auto"/>
            <w:tcMar>
              <w:top w:w="57" w:type="dxa"/>
              <w:bottom w:w="57" w:type="dxa"/>
            </w:tcMar>
          </w:tcPr>
          <w:p w14:paraId="4079B996" w14:textId="77777777" w:rsidR="005172BC" w:rsidRPr="0047227F" w:rsidRDefault="005172BC" w:rsidP="00290A29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</w:p>
        </w:tc>
      </w:tr>
      <w:tr w:rsidR="005172BC" w:rsidRPr="0047227F" w14:paraId="11CBF931" w14:textId="77777777" w:rsidTr="004966D5">
        <w:tc>
          <w:tcPr>
            <w:tcW w:w="595" w:type="dxa"/>
            <w:shd w:val="clear" w:color="auto" w:fill="auto"/>
            <w:tcMar>
              <w:top w:w="57" w:type="dxa"/>
              <w:bottom w:w="57" w:type="dxa"/>
            </w:tcMar>
          </w:tcPr>
          <w:p w14:paraId="390459C2" w14:textId="586D1736" w:rsidR="005172BC" w:rsidRPr="0047227F" w:rsidRDefault="00DE75F2" w:rsidP="00290A29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  <w:r>
              <w:rPr>
                <w:rFonts w:ascii="Verdana" w:hAnsi="Verdana" w:cs="ArialMT"/>
                <w:sz w:val="20"/>
                <w:szCs w:val="20"/>
              </w:rPr>
              <w:t>7</w:t>
            </w:r>
          </w:p>
        </w:tc>
        <w:tc>
          <w:tcPr>
            <w:tcW w:w="6846" w:type="dxa"/>
            <w:shd w:val="clear" w:color="auto" w:fill="auto"/>
            <w:tcMar>
              <w:top w:w="57" w:type="dxa"/>
              <w:bottom w:w="57" w:type="dxa"/>
            </w:tcMar>
          </w:tcPr>
          <w:p w14:paraId="76F446DB" w14:textId="47BE1186" w:rsidR="005172BC" w:rsidRPr="0047227F" w:rsidRDefault="00943620" w:rsidP="002C5431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  <w:r>
              <w:rPr>
                <w:rFonts w:ascii="Verdana" w:hAnsi="Verdana" w:cs="ArialMT"/>
                <w:sz w:val="20"/>
                <w:szCs w:val="20"/>
              </w:rPr>
              <w:t>Vor der Untersuchung</w:t>
            </w:r>
            <w:r w:rsidRPr="00645E0B" w:rsidDel="00943620">
              <w:rPr>
                <w:rFonts w:ascii="Verdana" w:hAnsi="Verdana" w:cs="ArialMT"/>
                <w:sz w:val="20"/>
                <w:szCs w:val="20"/>
              </w:rPr>
              <w:t xml:space="preserve"> </w:t>
            </w:r>
            <w:r w:rsidR="00645E0B" w:rsidRPr="00645E0B">
              <w:rPr>
                <w:rFonts w:ascii="Verdana" w:hAnsi="Verdana" w:cs="ArialMT"/>
                <w:sz w:val="20"/>
                <w:szCs w:val="20"/>
              </w:rPr>
              <w:t>erfolgt eine umfassende Aufklärung</w:t>
            </w:r>
            <w:r w:rsidR="005172BC" w:rsidRPr="0047227F">
              <w:rPr>
                <w:rFonts w:ascii="Verdana" w:hAnsi="Verdana" w:cs="ArialMT"/>
                <w:sz w:val="20"/>
                <w:szCs w:val="20"/>
              </w:rPr>
              <w:t xml:space="preserve"> über die Freiwilligkeit der Teilnahme.</w:t>
            </w:r>
          </w:p>
        </w:tc>
        <w:tc>
          <w:tcPr>
            <w:tcW w:w="1107" w:type="dxa"/>
            <w:shd w:val="clear" w:color="auto" w:fill="auto"/>
            <w:tcMar>
              <w:top w:w="57" w:type="dxa"/>
              <w:bottom w:w="57" w:type="dxa"/>
            </w:tcMar>
          </w:tcPr>
          <w:p w14:paraId="144F4888" w14:textId="7463A74E" w:rsidR="005172BC" w:rsidRPr="0047227F" w:rsidRDefault="00100D6B" w:rsidP="00290A29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  <w:r>
              <w:rPr>
                <w:rFonts w:ascii="Verdana" w:hAnsi="Verdana" w:cs="ArialMT"/>
                <w:sz w:val="20"/>
                <w:szCs w:val="20"/>
              </w:rPr>
              <w:t>X</w:t>
            </w:r>
          </w:p>
        </w:tc>
        <w:tc>
          <w:tcPr>
            <w:tcW w:w="1341" w:type="dxa"/>
            <w:shd w:val="clear" w:color="auto" w:fill="auto"/>
            <w:tcMar>
              <w:top w:w="57" w:type="dxa"/>
              <w:bottom w:w="57" w:type="dxa"/>
            </w:tcMar>
          </w:tcPr>
          <w:p w14:paraId="409E3E61" w14:textId="77777777" w:rsidR="005172BC" w:rsidRPr="0047227F" w:rsidRDefault="005172BC" w:rsidP="00290A29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</w:p>
        </w:tc>
      </w:tr>
      <w:tr w:rsidR="005172BC" w:rsidRPr="0047227F" w14:paraId="63C79D67" w14:textId="77777777" w:rsidTr="004966D5">
        <w:tc>
          <w:tcPr>
            <w:tcW w:w="595" w:type="dxa"/>
            <w:shd w:val="clear" w:color="auto" w:fill="auto"/>
            <w:tcMar>
              <w:top w:w="57" w:type="dxa"/>
              <w:bottom w:w="57" w:type="dxa"/>
            </w:tcMar>
          </w:tcPr>
          <w:p w14:paraId="59237A22" w14:textId="2F66C790" w:rsidR="005172BC" w:rsidRPr="0047227F" w:rsidRDefault="00DE75F2" w:rsidP="00290A29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  <w:r>
              <w:rPr>
                <w:rFonts w:ascii="Verdana" w:hAnsi="Verdana" w:cs="ArialMT"/>
                <w:sz w:val="20"/>
                <w:szCs w:val="20"/>
              </w:rPr>
              <w:t>8</w:t>
            </w:r>
          </w:p>
        </w:tc>
        <w:tc>
          <w:tcPr>
            <w:tcW w:w="6846" w:type="dxa"/>
            <w:shd w:val="clear" w:color="auto" w:fill="auto"/>
            <w:tcMar>
              <w:top w:w="57" w:type="dxa"/>
              <w:bottom w:w="57" w:type="dxa"/>
            </w:tcMar>
          </w:tcPr>
          <w:p w14:paraId="41114012" w14:textId="0836B77B" w:rsidR="005172BC" w:rsidRPr="0047227F" w:rsidRDefault="00943620" w:rsidP="002C5431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  <w:r>
              <w:rPr>
                <w:rFonts w:ascii="Verdana" w:hAnsi="Verdana" w:cs="ArialMT"/>
                <w:sz w:val="20"/>
                <w:szCs w:val="20"/>
              </w:rPr>
              <w:t>Vor der Untersuchung</w:t>
            </w:r>
            <w:r w:rsidRPr="002F6B84" w:rsidDel="00943620">
              <w:rPr>
                <w:rFonts w:ascii="Verdana" w:hAnsi="Verdana" w:cs="ArialMT"/>
                <w:sz w:val="20"/>
                <w:szCs w:val="20"/>
              </w:rPr>
              <w:t xml:space="preserve"> </w:t>
            </w:r>
            <w:r w:rsidR="002F6B84" w:rsidRPr="002F6B84">
              <w:rPr>
                <w:rFonts w:ascii="Verdana" w:hAnsi="Verdana" w:cs="ArialMT"/>
                <w:sz w:val="20"/>
                <w:szCs w:val="20"/>
              </w:rPr>
              <w:t>erfolgt eine umfassende Aufklärung</w:t>
            </w:r>
            <w:r w:rsidR="005172BC" w:rsidRPr="0047227F">
              <w:rPr>
                <w:rFonts w:ascii="Verdana" w:hAnsi="Verdana" w:cs="ArialMT"/>
                <w:sz w:val="20"/>
                <w:szCs w:val="20"/>
              </w:rPr>
              <w:t xml:space="preserve"> über die jederzeitige und folgenlose Rücktrittsmöglichkeit von der Teilnahme.</w:t>
            </w:r>
          </w:p>
        </w:tc>
        <w:tc>
          <w:tcPr>
            <w:tcW w:w="1107" w:type="dxa"/>
            <w:shd w:val="clear" w:color="auto" w:fill="auto"/>
            <w:tcMar>
              <w:top w:w="57" w:type="dxa"/>
              <w:bottom w:w="57" w:type="dxa"/>
            </w:tcMar>
          </w:tcPr>
          <w:p w14:paraId="4DD3C496" w14:textId="327E804D" w:rsidR="005172BC" w:rsidRPr="0047227F" w:rsidRDefault="00100D6B" w:rsidP="00290A29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  <w:r>
              <w:rPr>
                <w:rFonts w:ascii="Verdana" w:hAnsi="Verdana" w:cs="ArialMT"/>
                <w:sz w:val="20"/>
                <w:szCs w:val="20"/>
              </w:rPr>
              <w:t>X</w:t>
            </w:r>
          </w:p>
        </w:tc>
        <w:tc>
          <w:tcPr>
            <w:tcW w:w="1341" w:type="dxa"/>
            <w:shd w:val="clear" w:color="auto" w:fill="auto"/>
            <w:tcMar>
              <w:top w:w="57" w:type="dxa"/>
              <w:bottom w:w="57" w:type="dxa"/>
            </w:tcMar>
          </w:tcPr>
          <w:p w14:paraId="5029845C" w14:textId="77777777" w:rsidR="005172BC" w:rsidRPr="0047227F" w:rsidRDefault="005172BC" w:rsidP="00290A29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</w:p>
        </w:tc>
      </w:tr>
      <w:tr w:rsidR="005172BC" w:rsidRPr="0047227F" w14:paraId="41CA0A40" w14:textId="77777777" w:rsidTr="004966D5">
        <w:tc>
          <w:tcPr>
            <w:tcW w:w="595" w:type="dxa"/>
            <w:shd w:val="clear" w:color="auto" w:fill="auto"/>
            <w:tcMar>
              <w:top w:w="57" w:type="dxa"/>
              <w:bottom w:w="57" w:type="dxa"/>
            </w:tcMar>
          </w:tcPr>
          <w:p w14:paraId="7BEE6C67" w14:textId="01DB47CF" w:rsidR="005172BC" w:rsidRPr="0047227F" w:rsidRDefault="00DE75F2" w:rsidP="00290A29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  <w:r>
              <w:rPr>
                <w:rFonts w:ascii="Verdana" w:hAnsi="Verdana" w:cs="ArialMT"/>
                <w:sz w:val="20"/>
                <w:szCs w:val="20"/>
              </w:rPr>
              <w:t>9</w:t>
            </w:r>
          </w:p>
        </w:tc>
        <w:tc>
          <w:tcPr>
            <w:tcW w:w="6846" w:type="dxa"/>
            <w:shd w:val="clear" w:color="auto" w:fill="auto"/>
            <w:tcMar>
              <w:top w:w="57" w:type="dxa"/>
              <w:bottom w:w="57" w:type="dxa"/>
            </w:tcMar>
          </w:tcPr>
          <w:p w14:paraId="04C1B285" w14:textId="284F2FDF" w:rsidR="005172BC" w:rsidRPr="0047227F" w:rsidRDefault="00943620" w:rsidP="002C5431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  <w:r>
              <w:rPr>
                <w:rFonts w:ascii="Verdana" w:hAnsi="Verdana" w:cs="ArialMT"/>
                <w:sz w:val="20"/>
                <w:szCs w:val="20"/>
              </w:rPr>
              <w:t>Vor der Untersuchung</w:t>
            </w:r>
            <w:r w:rsidRPr="008B562B" w:rsidDel="00943620">
              <w:rPr>
                <w:rFonts w:ascii="Verdana" w:hAnsi="Verdana" w:cs="ArialMT"/>
                <w:sz w:val="20"/>
                <w:szCs w:val="20"/>
              </w:rPr>
              <w:t xml:space="preserve"> </w:t>
            </w:r>
            <w:r w:rsidR="008B562B" w:rsidRPr="008B562B">
              <w:rPr>
                <w:rFonts w:ascii="Verdana" w:hAnsi="Verdana" w:cs="ArialMT"/>
                <w:sz w:val="20"/>
                <w:szCs w:val="20"/>
              </w:rPr>
              <w:t>erfolgt eine Aufklärung</w:t>
            </w:r>
            <w:r w:rsidR="005172BC" w:rsidRPr="0047227F">
              <w:rPr>
                <w:rFonts w:ascii="Verdana" w:hAnsi="Verdana" w:cs="ArialMT"/>
                <w:sz w:val="20"/>
                <w:szCs w:val="20"/>
              </w:rPr>
              <w:t xml:space="preserve"> über die Art der Informationen, die abgefragt werden (z.B. vertrauliche Informationen wie Krankengeschichte, autobiographische Erlebnisse, politische und religiöse Einstellungen)</w:t>
            </w:r>
            <w:r w:rsidR="00311B86">
              <w:rPr>
                <w:rFonts w:ascii="Verdana" w:hAnsi="Verdana" w:cs="ArialMT"/>
                <w:sz w:val="20"/>
                <w:szCs w:val="20"/>
              </w:rPr>
              <w:t>.</w:t>
            </w:r>
          </w:p>
        </w:tc>
        <w:tc>
          <w:tcPr>
            <w:tcW w:w="1107" w:type="dxa"/>
            <w:shd w:val="clear" w:color="auto" w:fill="auto"/>
            <w:tcMar>
              <w:top w:w="57" w:type="dxa"/>
              <w:bottom w:w="57" w:type="dxa"/>
            </w:tcMar>
          </w:tcPr>
          <w:p w14:paraId="15EA389D" w14:textId="225BA085" w:rsidR="005172BC" w:rsidRPr="0047227F" w:rsidRDefault="00100D6B" w:rsidP="00290A29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  <w:r>
              <w:rPr>
                <w:rFonts w:ascii="Verdana" w:hAnsi="Verdana" w:cs="ArialMT"/>
                <w:sz w:val="20"/>
                <w:szCs w:val="20"/>
              </w:rPr>
              <w:t>X</w:t>
            </w:r>
          </w:p>
        </w:tc>
        <w:tc>
          <w:tcPr>
            <w:tcW w:w="1341" w:type="dxa"/>
            <w:shd w:val="clear" w:color="auto" w:fill="auto"/>
            <w:tcMar>
              <w:top w:w="57" w:type="dxa"/>
              <w:bottom w:w="57" w:type="dxa"/>
            </w:tcMar>
          </w:tcPr>
          <w:p w14:paraId="558A9D86" w14:textId="77777777" w:rsidR="005172BC" w:rsidRPr="0047227F" w:rsidRDefault="005172BC" w:rsidP="00290A29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</w:p>
        </w:tc>
      </w:tr>
      <w:tr w:rsidR="005172BC" w:rsidRPr="0047227F" w14:paraId="3AA587A3" w14:textId="77777777" w:rsidTr="004966D5">
        <w:tc>
          <w:tcPr>
            <w:tcW w:w="595" w:type="dxa"/>
            <w:shd w:val="clear" w:color="auto" w:fill="auto"/>
            <w:tcMar>
              <w:top w:w="57" w:type="dxa"/>
              <w:bottom w:w="57" w:type="dxa"/>
            </w:tcMar>
          </w:tcPr>
          <w:p w14:paraId="7EF81AA7" w14:textId="48AC387F" w:rsidR="005172BC" w:rsidRPr="0047227F" w:rsidRDefault="00935B30" w:rsidP="00290A29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  <w:r>
              <w:rPr>
                <w:rFonts w:ascii="Verdana" w:hAnsi="Verdana" w:cs="ArialMT"/>
                <w:sz w:val="20"/>
                <w:szCs w:val="20"/>
              </w:rPr>
              <w:t>1</w:t>
            </w:r>
            <w:r w:rsidR="00DE75F2">
              <w:rPr>
                <w:rFonts w:ascii="Verdana" w:hAnsi="Verdana" w:cs="ArialMT"/>
                <w:sz w:val="20"/>
                <w:szCs w:val="20"/>
              </w:rPr>
              <w:t>0</w:t>
            </w:r>
          </w:p>
        </w:tc>
        <w:tc>
          <w:tcPr>
            <w:tcW w:w="6846" w:type="dxa"/>
            <w:shd w:val="clear" w:color="auto" w:fill="auto"/>
            <w:tcMar>
              <w:top w:w="57" w:type="dxa"/>
              <w:bottom w:w="57" w:type="dxa"/>
            </w:tcMar>
          </w:tcPr>
          <w:p w14:paraId="0F237DF8" w14:textId="6E3F6947" w:rsidR="005172BC" w:rsidRPr="0047227F" w:rsidRDefault="00943620" w:rsidP="002C5431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  <w:r>
              <w:rPr>
                <w:rFonts w:ascii="Verdana" w:hAnsi="Verdana" w:cs="ArialMT"/>
                <w:sz w:val="20"/>
                <w:szCs w:val="20"/>
              </w:rPr>
              <w:t>Vor der Untersuchung</w:t>
            </w:r>
            <w:r w:rsidRPr="008B562B" w:rsidDel="00943620">
              <w:rPr>
                <w:rFonts w:ascii="Verdana" w:hAnsi="Verdana" w:cs="ArialMT"/>
                <w:sz w:val="20"/>
                <w:szCs w:val="20"/>
              </w:rPr>
              <w:t xml:space="preserve"> </w:t>
            </w:r>
            <w:r w:rsidR="008B562B" w:rsidRPr="008B562B">
              <w:rPr>
                <w:rFonts w:ascii="Verdana" w:hAnsi="Verdana" w:cs="ArialMT"/>
                <w:sz w:val="20"/>
                <w:szCs w:val="20"/>
              </w:rPr>
              <w:t>erfolgt eine Aufklärung</w:t>
            </w:r>
            <w:r w:rsidR="005172BC" w:rsidRPr="0047227F">
              <w:rPr>
                <w:rFonts w:ascii="Verdana" w:hAnsi="Verdana" w:cs="ArialMT"/>
                <w:sz w:val="20"/>
                <w:szCs w:val="20"/>
              </w:rPr>
              <w:t xml:space="preserve"> über </w:t>
            </w:r>
            <w:r>
              <w:rPr>
                <w:rFonts w:ascii="Verdana" w:hAnsi="Verdana" w:cs="ArialMT"/>
                <w:sz w:val="20"/>
                <w:szCs w:val="20"/>
              </w:rPr>
              <w:t xml:space="preserve">die Dauer und </w:t>
            </w:r>
            <w:r w:rsidR="005172BC" w:rsidRPr="0047227F">
              <w:rPr>
                <w:rFonts w:ascii="Verdana" w:hAnsi="Verdana" w:cs="ArialMT"/>
                <w:sz w:val="20"/>
                <w:szCs w:val="20"/>
              </w:rPr>
              <w:t>Art der Aufbewahrung</w:t>
            </w:r>
            <w:r>
              <w:rPr>
                <w:rFonts w:ascii="Verdana" w:hAnsi="Verdana" w:cs="ArialMT"/>
                <w:sz w:val="20"/>
                <w:szCs w:val="20"/>
              </w:rPr>
              <w:t xml:space="preserve"> der Daten </w:t>
            </w:r>
            <w:r w:rsidR="005172BC" w:rsidRPr="0047227F">
              <w:rPr>
                <w:rFonts w:ascii="Verdana" w:hAnsi="Verdana" w:cs="ArialMT"/>
                <w:sz w:val="20"/>
                <w:szCs w:val="20"/>
              </w:rPr>
              <w:t>(Anonymisierung</w:t>
            </w:r>
            <w:r w:rsidR="00935B30">
              <w:rPr>
                <w:rFonts w:ascii="Verdana" w:hAnsi="Verdana" w:cs="ArialMT"/>
                <w:sz w:val="20"/>
                <w:szCs w:val="20"/>
              </w:rPr>
              <w:t xml:space="preserve"> bzw.</w:t>
            </w:r>
            <w:r w:rsidR="005172BC" w:rsidRPr="0047227F">
              <w:rPr>
                <w:rFonts w:ascii="Verdana" w:hAnsi="Verdana" w:cs="ArialMT"/>
                <w:sz w:val="20"/>
                <w:szCs w:val="20"/>
              </w:rPr>
              <w:t xml:space="preserve"> Pseudonymisierung</w:t>
            </w:r>
            <w:r w:rsidR="00935B30">
              <w:rPr>
                <w:rFonts w:ascii="Verdana" w:hAnsi="Verdana" w:cs="ArialMT"/>
                <w:sz w:val="20"/>
                <w:szCs w:val="20"/>
              </w:rPr>
              <w:t>;</w:t>
            </w:r>
            <w:r w:rsidR="005172BC" w:rsidRPr="0047227F">
              <w:rPr>
                <w:rFonts w:ascii="Verdana" w:hAnsi="Verdana" w:cs="ArialMT"/>
                <w:sz w:val="20"/>
                <w:szCs w:val="20"/>
              </w:rPr>
              <w:t xml:space="preserve"> wer hat Zugriff auf die Daten</w:t>
            </w:r>
            <w:r w:rsidR="00935B30">
              <w:rPr>
                <w:rFonts w:ascii="Verdana" w:hAnsi="Verdana" w:cs="ArialMT"/>
                <w:sz w:val="20"/>
                <w:szCs w:val="20"/>
              </w:rPr>
              <w:t>;</w:t>
            </w:r>
            <w:r w:rsidR="005172BC" w:rsidRPr="0047227F">
              <w:rPr>
                <w:rFonts w:ascii="Verdana" w:hAnsi="Verdana" w:cs="ArialMT"/>
                <w:sz w:val="20"/>
                <w:szCs w:val="20"/>
              </w:rPr>
              <w:t xml:space="preserve"> wie werden personengebundene Daten gesichert)</w:t>
            </w:r>
            <w:r w:rsidR="00311B86">
              <w:rPr>
                <w:rFonts w:ascii="Verdana" w:hAnsi="Verdana" w:cs="ArialMT"/>
                <w:sz w:val="20"/>
                <w:szCs w:val="20"/>
              </w:rPr>
              <w:t>.</w:t>
            </w:r>
          </w:p>
        </w:tc>
        <w:tc>
          <w:tcPr>
            <w:tcW w:w="1107" w:type="dxa"/>
            <w:shd w:val="clear" w:color="auto" w:fill="auto"/>
            <w:tcMar>
              <w:top w:w="57" w:type="dxa"/>
              <w:bottom w:w="57" w:type="dxa"/>
            </w:tcMar>
          </w:tcPr>
          <w:p w14:paraId="5FA44BF6" w14:textId="52F8D1EF" w:rsidR="005172BC" w:rsidRPr="0047227F" w:rsidRDefault="00100D6B" w:rsidP="00290A29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  <w:r>
              <w:rPr>
                <w:rFonts w:ascii="Verdana" w:hAnsi="Verdana" w:cs="ArialMT"/>
                <w:sz w:val="20"/>
                <w:szCs w:val="20"/>
              </w:rPr>
              <w:t>X</w:t>
            </w:r>
          </w:p>
        </w:tc>
        <w:tc>
          <w:tcPr>
            <w:tcW w:w="1341" w:type="dxa"/>
            <w:shd w:val="clear" w:color="auto" w:fill="auto"/>
            <w:tcMar>
              <w:top w:w="57" w:type="dxa"/>
              <w:bottom w:w="57" w:type="dxa"/>
            </w:tcMar>
          </w:tcPr>
          <w:p w14:paraId="3D031766" w14:textId="77777777" w:rsidR="005172BC" w:rsidRPr="0047227F" w:rsidRDefault="005172BC" w:rsidP="00290A29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</w:p>
        </w:tc>
      </w:tr>
      <w:tr w:rsidR="005172BC" w:rsidRPr="0047227F" w14:paraId="19E2F1AF" w14:textId="77777777" w:rsidTr="004966D5">
        <w:tc>
          <w:tcPr>
            <w:tcW w:w="595" w:type="dxa"/>
            <w:shd w:val="clear" w:color="auto" w:fill="auto"/>
            <w:tcMar>
              <w:top w:w="57" w:type="dxa"/>
              <w:bottom w:w="57" w:type="dxa"/>
            </w:tcMar>
          </w:tcPr>
          <w:p w14:paraId="7B513B0C" w14:textId="2E13399D" w:rsidR="005172BC" w:rsidRPr="0047227F" w:rsidRDefault="00A32B95" w:rsidP="00290A29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  <w:r>
              <w:rPr>
                <w:rFonts w:ascii="Verdana" w:hAnsi="Verdana" w:cs="ArialMT"/>
                <w:sz w:val="20"/>
                <w:szCs w:val="20"/>
              </w:rPr>
              <w:t>1</w:t>
            </w:r>
            <w:r w:rsidR="00DE75F2">
              <w:rPr>
                <w:rFonts w:ascii="Verdana" w:hAnsi="Verdana" w:cs="ArialMT"/>
                <w:sz w:val="20"/>
                <w:szCs w:val="20"/>
              </w:rPr>
              <w:t>1</w:t>
            </w:r>
          </w:p>
        </w:tc>
        <w:tc>
          <w:tcPr>
            <w:tcW w:w="6846" w:type="dxa"/>
            <w:shd w:val="clear" w:color="auto" w:fill="auto"/>
            <w:tcMar>
              <w:top w:w="57" w:type="dxa"/>
              <w:bottom w:w="57" w:type="dxa"/>
            </w:tcMar>
          </w:tcPr>
          <w:p w14:paraId="76533C75" w14:textId="7B8871ED" w:rsidR="005172BC" w:rsidRPr="0047227F" w:rsidRDefault="00943620" w:rsidP="002C5431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  <w:r>
              <w:rPr>
                <w:rFonts w:ascii="Verdana" w:hAnsi="Verdana" w:cs="ArialMT"/>
                <w:sz w:val="20"/>
                <w:szCs w:val="20"/>
              </w:rPr>
              <w:t>Vor der Untersuchung</w:t>
            </w:r>
            <w:r w:rsidRPr="008B562B" w:rsidDel="00943620">
              <w:rPr>
                <w:rFonts w:ascii="Verdana" w:hAnsi="Verdana" w:cs="ArialMT"/>
                <w:sz w:val="20"/>
                <w:szCs w:val="20"/>
              </w:rPr>
              <w:t xml:space="preserve"> </w:t>
            </w:r>
            <w:r w:rsidR="008B562B" w:rsidRPr="008B562B">
              <w:rPr>
                <w:rFonts w:ascii="Verdana" w:hAnsi="Verdana" w:cs="ArialMT"/>
                <w:sz w:val="20"/>
                <w:szCs w:val="20"/>
              </w:rPr>
              <w:t>erfolgt eine Aufklärung</w:t>
            </w:r>
            <w:r w:rsidR="005172BC" w:rsidRPr="0047227F">
              <w:rPr>
                <w:rFonts w:ascii="Verdana" w:hAnsi="Verdana" w:cs="ArialMT"/>
                <w:sz w:val="20"/>
                <w:szCs w:val="20"/>
              </w:rPr>
              <w:t xml:space="preserve"> </w:t>
            </w:r>
            <w:r w:rsidR="004966D5">
              <w:rPr>
                <w:rFonts w:ascii="Verdana" w:hAnsi="Verdana" w:cs="ArialMT"/>
                <w:sz w:val="20"/>
                <w:szCs w:val="20"/>
              </w:rPr>
              <w:t xml:space="preserve">der Proband*Innen über Ihre Rechte entsprechend der DSGVO, inklusive der </w:t>
            </w:r>
            <w:r w:rsidR="005172BC" w:rsidRPr="0047227F">
              <w:rPr>
                <w:rFonts w:ascii="Verdana" w:hAnsi="Verdana" w:cs="ArialMT"/>
                <w:sz w:val="20"/>
                <w:szCs w:val="20"/>
              </w:rPr>
              <w:t>Möglichkeit, die eigenen Daten im Nachhinein löschen zu lassen bzw. bei anonymer Erhebung darüber, dass die Möglichkeit der nachträglichen Löschung nicht besteht</w:t>
            </w:r>
            <w:r w:rsidR="008B562B">
              <w:rPr>
                <w:rFonts w:ascii="Verdana" w:hAnsi="Verdana" w:cs="ArialMT"/>
                <w:sz w:val="20"/>
                <w:szCs w:val="20"/>
              </w:rPr>
              <w:t>.</w:t>
            </w:r>
          </w:p>
        </w:tc>
        <w:tc>
          <w:tcPr>
            <w:tcW w:w="1107" w:type="dxa"/>
            <w:shd w:val="clear" w:color="auto" w:fill="auto"/>
            <w:tcMar>
              <w:top w:w="57" w:type="dxa"/>
              <w:bottom w:w="57" w:type="dxa"/>
            </w:tcMar>
          </w:tcPr>
          <w:p w14:paraId="72435381" w14:textId="2E9A8D2D" w:rsidR="005172BC" w:rsidRPr="0047227F" w:rsidRDefault="00100D6B" w:rsidP="00290A29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  <w:r>
              <w:rPr>
                <w:rFonts w:ascii="Verdana" w:hAnsi="Verdana" w:cs="ArialMT"/>
                <w:sz w:val="20"/>
                <w:szCs w:val="20"/>
              </w:rPr>
              <w:t>x</w:t>
            </w:r>
          </w:p>
        </w:tc>
        <w:tc>
          <w:tcPr>
            <w:tcW w:w="1341" w:type="dxa"/>
            <w:shd w:val="clear" w:color="auto" w:fill="auto"/>
            <w:tcMar>
              <w:top w:w="57" w:type="dxa"/>
              <w:bottom w:w="57" w:type="dxa"/>
            </w:tcMar>
          </w:tcPr>
          <w:p w14:paraId="1BE77793" w14:textId="77777777" w:rsidR="005172BC" w:rsidRPr="0047227F" w:rsidRDefault="005172BC" w:rsidP="00290A29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</w:p>
        </w:tc>
      </w:tr>
      <w:tr w:rsidR="004F5C50" w:rsidRPr="0047227F" w14:paraId="0D55ED0D" w14:textId="77777777" w:rsidTr="006A2602">
        <w:tc>
          <w:tcPr>
            <w:tcW w:w="595" w:type="dxa"/>
            <w:shd w:val="clear" w:color="auto" w:fill="auto"/>
            <w:tcMar>
              <w:top w:w="57" w:type="dxa"/>
              <w:bottom w:w="57" w:type="dxa"/>
            </w:tcMar>
          </w:tcPr>
          <w:p w14:paraId="5D31C0B8" w14:textId="5CF076DE" w:rsidR="004F5C50" w:rsidRPr="0047227F" w:rsidRDefault="00DE75F2" w:rsidP="006A2602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  <w:r>
              <w:rPr>
                <w:rFonts w:ascii="Verdana" w:hAnsi="Verdana" w:cs="ArialMT"/>
                <w:sz w:val="20"/>
                <w:szCs w:val="20"/>
              </w:rPr>
              <w:t>12</w:t>
            </w:r>
          </w:p>
        </w:tc>
        <w:tc>
          <w:tcPr>
            <w:tcW w:w="6846" w:type="dxa"/>
            <w:shd w:val="clear" w:color="auto" w:fill="auto"/>
            <w:tcMar>
              <w:top w:w="57" w:type="dxa"/>
              <w:bottom w:w="57" w:type="dxa"/>
            </w:tcMar>
          </w:tcPr>
          <w:p w14:paraId="58BB4DF3" w14:textId="77777777" w:rsidR="004F5C50" w:rsidRPr="0047227F" w:rsidRDefault="004F5C50" w:rsidP="006A2602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  <w:r>
              <w:rPr>
                <w:rFonts w:ascii="Verdana" w:hAnsi="Verdana" w:cs="ArialMT"/>
                <w:sz w:val="20"/>
                <w:szCs w:val="20"/>
              </w:rPr>
              <w:t xml:space="preserve">Es </w:t>
            </w:r>
            <w:r w:rsidRPr="00D46129">
              <w:rPr>
                <w:rFonts w:ascii="Verdana" w:hAnsi="Verdana" w:cs="ArialMT"/>
                <w:sz w:val="20"/>
                <w:szCs w:val="20"/>
              </w:rPr>
              <w:t>erfolgt eine Aufkl</w:t>
            </w:r>
            <w:r>
              <w:rPr>
                <w:rFonts w:ascii="Verdana" w:hAnsi="Verdana" w:cs="ArialMT"/>
                <w:sz w:val="20"/>
                <w:szCs w:val="20"/>
              </w:rPr>
              <w:t>ä</w:t>
            </w:r>
            <w:r w:rsidRPr="00D46129">
              <w:rPr>
                <w:rFonts w:ascii="Verdana" w:hAnsi="Verdana" w:cs="ArialMT"/>
                <w:sz w:val="20"/>
                <w:szCs w:val="20"/>
              </w:rPr>
              <w:t xml:space="preserve">rung </w:t>
            </w:r>
            <w:r>
              <w:rPr>
                <w:rFonts w:ascii="Verdana" w:hAnsi="Verdana" w:cs="ArialMT"/>
                <w:sz w:val="20"/>
                <w:szCs w:val="20"/>
              </w:rPr>
              <w:t>ü</w:t>
            </w:r>
            <w:r w:rsidRPr="00D46129">
              <w:rPr>
                <w:rFonts w:ascii="Verdana" w:hAnsi="Verdana" w:cs="ArialMT"/>
                <w:sz w:val="20"/>
                <w:szCs w:val="20"/>
              </w:rPr>
              <w:t>ber die Untersuchung</w:t>
            </w:r>
            <w:r>
              <w:rPr>
                <w:rFonts w:ascii="Verdana" w:hAnsi="Verdana" w:cs="ArialMT"/>
                <w:sz w:val="20"/>
                <w:szCs w:val="20"/>
              </w:rPr>
              <w:t>s</w:t>
            </w:r>
            <w:r w:rsidRPr="00D46129">
              <w:rPr>
                <w:rFonts w:ascii="Verdana" w:hAnsi="Verdana" w:cs="ArialMT"/>
                <w:sz w:val="20"/>
                <w:szCs w:val="20"/>
              </w:rPr>
              <w:t>ziele</w:t>
            </w:r>
            <w:r>
              <w:rPr>
                <w:rFonts w:ascii="Verdana" w:hAnsi="Verdana" w:cs="ArialMT"/>
                <w:sz w:val="20"/>
                <w:szCs w:val="20"/>
              </w:rPr>
              <w:t xml:space="preserve"> vor oder—wenn nicht anders möglich, spätestens unmittelbar nach der Teilnahme</w:t>
            </w:r>
            <w:r w:rsidRPr="0047227F">
              <w:rPr>
                <w:rFonts w:ascii="Verdana" w:hAnsi="Verdana" w:cs="ArialMT"/>
                <w:sz w:val="20"/>
                <w:szCs w:val="20"/>
              </w:rPr>
              <w:t>.</w:t>
            </w:r>
          </w:p>
        </w:tc>
        <w:tc>
          <w:tcPr>
            <w:tcW w:w="1107" w:type="dxa"/>
            <w:shd w:val="clear" w:color="auto" w:fill="auto"/>
            <w:tcMar>
              <w:top w:w="57" w:type="dxa"/>
              <w:bottom w:w="57" w:type="dxa"/>
            </w:tcMar>
          </w:tcPr>
          <w:p w14:paraId="24AA4DD4" w14:textId="3111259C" w:rsidR="004F5C50" w:rsidRPr="0047227F" w:rsidRDefault="00100D6B" w:rsidP="006A2602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  <w:r>
              <w:rPr>
                <w:rFonts w:ascii="Verdana" w:hAnsi="Verdana" w:cs="ArialMT"/>
                <w:sz w:val="20"/>
                <w:szCs w:val="20"/>
              </w:rPr>
              <w:t>X</w:t>
            </w:r>
          </w:p>
        </w:tc>
        <w:tc>
          <w:tcPr>
            <w:tcW w:w="1341" w:type="dxa"/>
            <w:shd w:val="clear" w:color="auto" w:fill="auto"/>
            <w:tcMar>
              <w:top w:w="57" w:type="dxa"/>
              <w:bottom w:w="57" w:type="dxa"/>
            </w:tcMar>
          </w:tcPr>
          <w:p w14:paraId="34787CBB" w14:textId="77777777" w:rsidR="004F5C50" w:rsidRPr="0047227F" w:rsidRDefault="004F5C50" w:rsidP="006A2602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</w:p>
        </w:tc>
      </w:tr>
    </w:tbl>
    <w:p w14:paraId="56824311" w14:textId="77777777" w:rsidR="00971621" w:rsidRDefault="00971621">
      <w:r>
        <w:br w:type="page"/>
      </w:r>
    </w:p>
    <w:tbl>
      <w:tblPr>
        <w:tblW w:w="9889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"/>
        <w:gridCol w:w="6846"/>
        <w:gridCol w:w="1107"/>
        <w:gridCol w:w="1341"/>
      </w:tblGrid>
      <w:tr w:rsidR="005172BC" w:rsidRPr="0047227F" w14:paraId="6A9A2F8B" w14:textId="77777777" w:rsidTr="004966D5">
        <w:tc>
          <w:tcPr>
            <w:tcW w:w="595" w:type="dxa"/>
            <w:shd w:val="clear" w:color="auto" w:fill="auto"/>
            <w:tcMar>
              <w:top w:w="57" w:type="dxa"/>
              <w:bottom w:w="57" w:type="dxa"/>
            </w:tcMar>
          </w:tcPr>
          <w:p w14:paraId="325E91A7" w14:textId="7EE5F202" w:rsidR="005172BC" w:rsidRPr="0047227F" w:rsidRDefault="00391A24" w:rsidP="00290A29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  <w:r>
              <w:rPr>
                <w:rFonts w:ascii="Verdana" w:hAnsi="Verdana" w:cs="ArialMT"/>
                <w:sz w:val="20"/>
                <w:szCs w:val="20"/>
              </w:rPr>
              <w:lastRenderedPageBreak/>
              <w:t>1</w:t>
            </w:r>
            <w:r w:rsidR="00935B30">
              <w:rPr>
                <w:rFonts w:ascii="Verdana" w:hAnsi="Verdana" w:cs="ArialMT"/>
                <w:sz w:val="20"/>
                <w:szCs w:val="20"/>
              </w:rPr>
              <w:t>3a</w:t>
            </w:r>
          </w:p>
        </w:tc>
        <w:tc>
          <w:tcPr>
            <w:tcW w:w="6846" w:type="dxa"/>
            <w:shd w:val="clear" w:color="auto" w:fill="auto"/>
            <w:tcMar>
              <w:top w:w="57" w:type="dxa"/>
              <w:bottom w:w="57" w:type="dxa"/>
            </w:tcMar>
          </w:tcPr>
          <w:p w14:paraId="71068DA7" w14:textId="013A9CED" w:rsidR="005172BC" w:rsidRPr="00935B30" w:rsidRDefault="005172BC" w:rsidP="00290A29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  <w:r w:rsidRPr="00935B30">
              <w:rPr>
                <w:rFonts w:ascii="Verdana" w:hAnsi="Verdana" w:cs="ArialMT"/>
                <w:sz w:val="20"/>
                <w:szCs w:val="20"/>
              </w:rPr>
              <w:t xml:space="preserve">Es findet </w:t>
            </w:r>
            <w:r w:rsidRPr="00935B30">
              <w:rPr>
                <w:rFonts w:ascii="Verdana" w:hAnsi="Verdana" w:cs="ArialMT"/>
                <w:sz w:val="20"/>
                <w:szCs w:val="20"/>
                <w:u w:val="single"/>
              </w:rPr>
              <w:t>keine</w:t>
            </w:r>
            <w:r w:rsidRPr="00935B30">
              <w:rPr>
                <w:rFonts w:ascii="Verdana" w:hAnsi="Verdana" w:cs="ArialMT"/>
                <w:sz w:val="20"/>
                <w:szCs w:val="20"/>
              </w:rPr>
              <w:t xml:space="preserve"> Täuschung der </w:t>
            </w:r>
            <w:r w:rsidR="00311B86" w:rsidRPr="00935B30">
              <w:rPr>
                <w:rFonts w:ascii="Verdana" w:hAnsi="Verdana" w:cs="ArialMT"/>
                <w:sz w:val="20"/>
                <w:szCs w:val="20"/>
              </w:rPr>
              <w:t xml:space="preserve">Proband*innen </w:t>
            </w:r>
            <w:r w:rsidRPr="00935B30">
              <w:rPr>
                <w:rFonts w:ascii="Verdana" w:hAnsi="Verdana" w:cs="ArialMT"/>
                <w:sz w:val="20"/>
                <w:szCs w:val="20"/>
              </w:rPr>
              <w:t xml:space="preserve">statt (d.h. </w:t>
            </w:r>
            <w:r w:rsidR="009C00BC" w:rsidRPr="00935B30">
              <w:rPr>
                <w:rFonts w:ascii="Verdana" w:hAnsi="Verdana" w:cs="ArialMT"/>
                <w:sz w:val="20"/>
                <w:szCs w:val="20"/>
              </w:rPr>
              <w:t xml:space="preserve">irreführende </w:t>
            </w:r>
            <w:r w:rsidRPr="00935B30">
              <w:rPr>
                <w:rFonts w:ascii="Verdana" w:hAnsi="Verdana" w:cs="ArialMT"/>
                <w:sz w:val="20"/>
                <w:szCs w:val="20"/>
              </w:rPr>
              <w:t>oder falsche Information über Untersuchungsziele</w:t>
            </w:r>
            <w:r w:rsidR="00B87BB2" w:rsidRPr="00935B30">
              <w:rPr>
                <w:rFonts w:ascii="Verdana" w:hAnsi="Verdana" w:cs="ArialMT"/>
                <w:sz w:val="20"/>
                <w:szCs w:val="20"/>
              </w:rPr>
              <w:t xml:space="preserve"> und </w:t>
            </w:r>
            <w:r w:rsidRPr="00935B30">
              <w:rPr>
                <w:rFonts w:ascii="Verdana" w:hAnsi="Verdana" w:cs="ArialMT"/>
                <w:sz w:val="20"/>
                <w:szCs w:val="20"/>
              </w:rPr>
              <w:noBreakHyphen/>
              <w:t>verfahr</w:t>
            </w:r>
            <w:r w:rsidR="00B87BB2" w:rsidRPr="00935B30">
              <w:rPr>
                <w:rFonts w:ascii="Verdana" w:hAnsi="Verdana" w:cs="ArialMT"/>
                <w:sz w:val="20"/>
                <w:szCs w:val="20"/>
              </w:rPr>
              <w:t>en</w:t>
            </w:r>
            <w:r w:rsidR="004F5C50">
              <w:rPr>
                <w:rFonts w:ascii="Verdana" w:hAnsi="Verdana" w:cs="ArialMT"/>
                <w:sz w:val="20"/>
                <w:szCs w:val="20"/>
              </w:rPr>
              <w:t>;</w:t>
            </w:r>
            <w:r w:rsidRPr="00935B30">
              <w:rPr>
                <w:rFonts w:ascii="Verdana" w:hAnsi="Verdana" w:cs="ArialMT"/>
                <w:sz w:val="20"/>
                <w:szCs w:val="20"/>
              </w:rPr>
              <w:t xml:space="preserve"> manipulierte Rückmeldungen über </w:t>
            </w:r>
            <w:r w:rsidR="001D4946" w:rsidRPr="00935B30">
              <w:rPr>
                <w:rFonts w:ascii="Verdana" w:hAnsi="Verdana" w:cs="ArialMT"/>
                <w:sz w:val="20"/>
                <w:szCs w:val="20"/>
              </w:rPr>
              <w:t>erbrachte L</w:t>
            </w:r>
            <w:r w:rsidRPr="00935B30">
              <w:rPr>
                <w:rFonts w:ascii="Verdana" w:hAnsi="Verdana" w:cs="ArialMT"/>
                <w:sz w:val="20"/>
                <w:szCs w:val="20"/>
              </w:rPr>
              <w:t>eistungen</w:t>
            </w:r>
            <w:r w:rsidR="004F5C50">
              <w:rPr>
                <w:rFonts w:ascii="Verdana" w:hAnsi="Verdana" w:cs="ArialMT"/>
                <w:sz w:val="20"/>
                <w:szCs w:val="20"/>
              </w:rPr>
              <w:t xml:space="preserve">; </w:t>
            </w:r>
            <w:r w:rsidR="004F5C50" w:rsidRPr="004F5C50">
              <w:rPr>
                <w:rFonts w:ascii="Verdana" w:hAnsi="Verdana" w:cs="ArialMT"/>
                <w:sz w:val="20"/>
                <w:szCs w:val="20"/>
              </w:rPr>
              <w:t xml:space="preserve">falsche Informationen über </w:t>
            </w:r>
            <w:r w:rsidR="000C2169">
              <w:rPr>
                <w:rFonts w:ascii="Verdana" w:hAnsi="Verdana" w:cs="ArialMT"/>
                <w:sz w:val="20"/>
                <w:szCs w:val="20"/>
              </w:rPr>
              <w:t>die Wahrhaftigkeit von</w:t>
            </w:r>
            <w:r w:rsidR="004F5C50" w:rsidRPr="004F5C50">
              <w:rPr>
                <w:rFonts w:ascii="Verdana" w:hAnsi="Verdana" w:cs="ArialMT"/>
                <w:sz w:val="20"/>
                <w:szCs w:val="20"/>
              </w:rPr>
              <w:t xml:space="preserve"> </w:t>
            </w:r>
            <w:proofErr w:type="spellStart"/>
            <w:r w:rsidR="004F5C50" w:rsidRPr="004F5C50">
              <w:rPr>
                <w:rFonts w:ascii="Verdana" w:hAnsi="Verdana" w:cs="ArialMT"/>
                <w:sz w:val="20"/>
                <w:szCs w:val="20"/>
              </w:rPr>
              <w:t>Stimulusmaterial</w:t>
            </w:r>
            <w:proofErr w:type="spellEnd"/>
            <w:r w:rsidR="00BF1EEF">
              <w:rPr>
                <w:rFonts w:ascii="Verdana" w:hAnsi="Verdana" w:cs="ArialMT"/>
                <w:sz w:val="20"/>
                <w:szCs w:val="20"/>
              </w:rPr>
              <w:t>.</w:t>
            </w:r>
            <w:r w:rsidR="004F5C50">
              <w:rPr>
                <w:rFonts w:ascii="Verdana" w:hAnsi="Verdana" w:cs="ArialMT"/>
                <w:sz w:val="20"/>
                <w:szCs w:val="20"/>
              </w:rPr>
              <w:t>)</w:t>
            </w:r>
            <w:r w:rsidR="00AB177A">
              <w:rPr>
                <w:rFonts w:ascii="Verdana" w:hAnsi="Verdana" w:cs="ArialMT"/>
                <w:sz w:val="20"/>
                <w:szCs w:val="20"/>
              </w:rPr>
              <w:br/>
            </w:r>
            <w:r w:rsidR="00AB177A" w:rsidRPr="00AB177A">
              <w:rPr>
                <w:rFonts w:ascii="Verdana" w:hAnsi="Verdana" w:cs="ArialMT"/>
                <w:i/>
                <w:sz w:val="20"/>
                <w:szCs w:val="20"/>
              </w:rPr>
              <w:t xml:space="preserve">[Falls „stimmt“ angekreuzt </w:t>
            </w:r>
            <w:r w:rsidR="000A463C">
              <w:rPr>
                <w:rFonts w:ascii="Verdana" w:hAnsi="Verdana" w:cs="ArialMT"/>
                <w:i/>
                <w:sz w:val="20"/>
                <w:szCs w:val="20"/>
              </w:rPr>
              <w:t>wird</w:t>
            </w:r>
            <w:r w:rsidR="00AB177A" w:rsidRPr="00AB177A">
              <w:rPr>
                <w:rFonts w:ascii="Verdana" w:hAnsi="Verdana" w:cs="ArialMT"/>
                <w:i/>
                <w:sz w:val="20"/>
                <w:szCs w:val="20"/>
              </w:rPr>
              <w:t xml:space="preserve">, </w:t>
            </w:r>
            <w:r w:rsidR="008A2169">
              <w:rPr>
                <w:rFonts w:ascii="Verdana" w:hAnsi="Verdana" w:cs="ArialMT"/>
                <w:i/>
                <w:sz w:val="20"/>
                <w:szCs w:val="20"/>
              </w:rPr>
              <w:t xml:space="preserve">bitte </w:t>
            </w:r>
            <w:r w:rsidR="004814EA">
              <w:rPr>
                <w:rFonts w:ascii="Verdana" w:hAnsi="Verdana" w:cs="ArialMT"/>
                <w:i/>
                <w:sz w:val="20"/>
                <w:szCs w:val="20"/>
              </w:rPr>
              <w:t>13</w:t>
            </w:r>
            <w:r w:rsidR="00AB177A" w:rsidRPr="00AB177A">
              <w:rPr>
                <w:rFonts w:ascii="Verdana" w:hAnsi="Verdana" w:cs="ArialMT"/>
                <w:i/>
                <w:sz w:val="20"/>
                <w:szCs w:val="20"/>
              </w:rPr>
              <w:t>b</w:t>
            </w:r>
            <w:r w:rsidR="008A2169">
              <w:rPr>
                <w:rFonts w:ascii="Verdana" w:hAnsi="Verdana" w:cs="ArialMT"/>
                <w:i/>
                <w:sz w:val="20"/>
                <w:szCs w:val="20"/>
              </w:rPr>
              <w:t xml:space="preserve"> überspringen.</w:t>
            </w:r>
            <w:r w:rsidR="00AB177A" w:rsidRPr="00AB177A">
              <w:rPr>
                <w:rFonts w:ascii="Verdana" w:hAnsi="Verdana" w:cs="ArialMT"/>
                <w:i/>
                <w:sz w:val="20"/>
                <w:szCs w:val="20"/>
              </w:rPr>
              <w:t>]</w:t>
            </w:r>
          </w:p>
        </w:tc>
        <w:tc>
          <w:tcPr>
            <w:tcW w:w="1107" w:type="dxa"/>
            <w:shd w:val="clear" w:color="auto" w:fill="auto"/>
            <w:tcMar>
              <w:top w:w="57" w:type="dxa"/>
              <w:bottom w:w="57" w:type="dxa"/>
            </w:tcMar>
          </w:tcPr>
          <w:p w14:paraId="237545A4" w14:textId="7E52F5FE" w:rsidR="005172BC" w:rsidRPr="0047227F" w:rsidRDefault="00100D6B" w:rsidP="00290A29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  <w:r>
              <w:rPr>
                <w:rFonts w:ascii="Verdana" w:hAnsi="Verdana" w:cs="ArialMT"/>
                <w:sz w:val="20"/>
                <w:szCs w:val="20"/>
              </w:rPr>
              <w:t>X</w:t>
            </w:r>
          </w:p>
        </w:tc>
        <w:tc>
          <w:tcPr>
            <w:tcW w:w="1341" w:type="dxa"/>
            <w:shd w:val="clear" w:color="auto" w:fill="auto"/>
            <w:tcMar>
              <w:top w:w="57" w:type="dxa"/>
              <w:bottom w:w="57" w:type="dxa"/>
            </w:tcMar>
          </w:tcPr>
          <w:p w14:paraId="64FD75B9" w14:textId="77777777" w:rsidR="005172BC" w:rsidRPr="0047227F" w:rsidRDefault="005172BC" w:rsidP="00290A29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</w:p>
        </w:tc>
      </w:tr>
      <w:tr w:rsidR="005172BC" w:rsidRPr="0047227F" w14:paraId="2B7B3EC8" w14:textId="77777777" w:rsidTr="004966D5">
        <w:tc>
          <w:tcPr>
            <w:tcW w:w="595" w:type="dxa"/>
            <w:shd w:val="clear" w:color="auto" w:fill="auto"/>
            <w:tcMar>
              <w:top w:w="57" w:type="dxa"/>
              <w:bottom w:w="57" w:type="dxa"/>
            </w:tcMar>
          </w:tcPr>
          <w:p w14:paraId="381ED292" w14:textId="1F5B5F37" w:rsidR="005172BC" w:rsidRPr="0047227F" w:rsidRDefault="00391A24" w:rsidP="00290A29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  <w:r>
              <w:rPr>
                <w:rFonts w:ascii="Verdana" w:hAnsi="Verdana" w:cs="ArialMT"/>
                <w:sz w:val="20"/>
                <w:szCs w:val="20"/>
              </w:rPr>
              <w:t>1</w:t>
            </w:r>
            <w:r w:rsidR="00935B30">
              <w:rPr>
                <w:rFonts w:ascii="Verdana" w:hAnsi="Verdana" w:cs="ArialMT"/>
                <w:sz w:val="20"/>
                <w:szCs w:val="20"/>
              </w:rPr>
              <w:t>3b</w:t>
            </w:r>
          </w:p>
        </w:tc>
        <w:tc>
          <w:tcPr>
            <w:tcW w:w="6846" w:type="dxa"/>
            <w:shd w:val="clear" w:color="auto" w:fill="auto"/>
            <w:tcMar>
              <w:top w:w="57" w:type="dxa"/>
              <w:bottom w:w="57" w:type="dxa"/>
            </w:tcMar>
          </w:tcPr>
          <w:p w14:paraId="1180F42C" w14:textId="1F54606C" w:rsidR="005172BC" w:rsidRPr="0047227F" w:rsidRDefault="006E2F23" w:rsidP="00290A29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  <w:r>
              <w:rPr>
                <w:rFonts w:ascii="Verdana" w:hAnsi="Verdana" w:cs="ArialMT"/>
                <w:sz w:val="20"/>
                <w:szCs w:val="20"/>
              </w:rPr>
              <w:t>I</w:t>
            </w:r>
            <w:r w:rsidR="005172BC" w:rsidRPr="0047227F">
              <w:rPr>
                <w:rFonts w:ascii="Verdana" w:hAnsi="Verdana" w:cs="ArialMT"/>
                <w:sz w:val="20"/>
                <w:szCs w:val="20"/>
              </w:rPr>
              <w:t xml:space="preserve">m Falle einer Täuschung </w:t>
            </w:r>
            <w:r>
              <w:rPr>
                <w:rFonts w:ascii="Verdana" w:hAnsi="Verdana" w:cs="ArialMT"/>
                <w:sz w:val="20"/>
                <w:szCs w:val="20"/>
              </w:rPr>
              <w:t xml:space="preserve">wird </w:t>
            </w:r>
            <w:r w:rsidR="005172BC" w:rsidRPr="0047227F">
              <w:rPr>
                <w:rFonts w:ascii="Verdana" w:hAnsi="Verdana" w:cs="ArialMT"/>
                <w:sz w:val="20"/>
                <w:szCs w:val="20"/>
              </w:rPr>
              <w:t>nach Beendigung des Versuchs umfassend über die wahren Untersuchungsziele aufgeklärt.</w:t>
            </w:r>
          </w:p>
        </w:tc>
        <w:tc>
          <w:tcPr>
            <w:tcW w:w="1107" w:type="dxa"/>
            <w:shd w:val="clear" w:color="auto" w:fill="auto"/>
            <w:tcMar>
              <w:top w:w="57" w:type="dxa"/>
              <w:bottom w:w="57" w:type="dxa"/>
            </w:tcMar>
          </w:tcPr>
          <w:p w14:paraId="1B23FA41" w14:textId="25FA2692" w:rsidR="005172BC" w:rsidRPr="0047227F" w:rsidRDefault="00100D6B" w:rsidP="00290A29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  <w:r>
              <w:rPr>
                <w:rFonts w:ascii="Verdana" w:hAnsi="Verdana" w:cs="ArialMT"/>
                <w:sz w:val="20"/>
                <w:szCs w:val="20"/>
              </w:rPr>
              <w:t>X</w:t>
            </w:r>
          </w:p>
        </w:tc>
        <w:tc>
          <w:tcPr>
            <w:tcW w:w="1341" w:type="dxa"/>
            <w:shd w:val="clear" w:color="auto" w:fill="auto"/>
            <w:tcMar>
              <w:top w:w="57" w:type="dxa"/>
              <w:bottom w:w="57" w:type="dxa"/>
            </w:tcMar>
          </w:tcPr>
          <w:p w14:paraId="4E4440EA" w14:textId="77777777" w:rsidR="005172BC" w:rsidRPr="0047227F" w:rsidRDefault="005172BC" w:rsidP="00290A29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</w:p>
        </w:tc>
      </w:tr>
      <w:tr w:rsidR="005172BC" w:rsidRPr="0047227F" w14:paraId="04998104" w14:textId="77777777" w:rsidTr="004966D5">
        <w:tc>
          <w:tcPr>
            <w:tcW w:w="595" w:type="dxa"/>
            <w:shd w:val="clear" w:color="auto" w:fill="auto"/>
            <w:tcMar>
              <w:top w:w="57" w:type="dxa"/>
              <w:bottom w:w="57" w:type="dxa"/>
            </w:tcMar>
          </w:tcPr>
          <w:p w14:paraId="3224361B" w14:textId="47DEED88" w:rsidR="005172BC" w:rsidRPr="0047227F" w:rsidRDefault="00391A24" w:rsidP="00290A29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  <w:r>
              <w:rPr>
                <w:rFonts w:ascii="Verdana" w:hAnsi="Verdana" w:cs="ArialMT"/>
                <w:sz w:val="20"/>
                <w:szCs w:val="20"/>
              </w:rPr>
              <w:t>1</w:t>
            </w:r>
            <w:r w:rsidR="00935B30">
              <w:rPr>
                <w:rFonts w:ascii="Verdana" w:hAnsi="Verdana" w:cs="ArialMT"/>
                <w:sz w:val="20"/>
                <w:szCs w:val="20"/>
              </w:rPr>
              <w:t>4</w:t>
            </w:r>
          </w:p>
        </w:tc>
        <w:tc>
          <w:tcPr>
            <w:tcW w:w="6846" w:type="dxa"/>
            <w:shd w:val="clear" w:color="auto" w:fill="auto"/>
            <w:tcMar>
              <w:top w:w="57" w:type="dxa"/>
              <w:bottom w:w="57" w:type="dxa"/>
            </w:tcMar>
          </w:tcPr>
          <w:p w14:paraId="323C6D2C" w14:textId="44E8F6C4" w:rsidR="005172BC" w:rsidRPr="0047227F" w:rsidRDefault="005172BC" w:rsidP="00290A29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  <w:r w:rsidRPr="0047227F">
              <w:rPr>
                <w:rFonts w:ascii="Verdana" w:hAnsi="Verdana" w:cs="ArialMT"/>
                <w:sz w:val="20"/>
                <w:szCs w:val="20"/>
              </w:rPr>
              <w:t>Die Information ist allgemeinverständlich und altersgerecht abgefasst.</w:t>
            </w:r>
          </w:p>
        </w:tc>
        <w:tc>
          <w:tcPr>
            <w:tcW w:w="1107" w:type="dxa"/>
            <w:shd w:val="clear" w:color="auto" w:fill="auto"/>
            <w:tcMar>
              <w:top w:w="57" w:type="dxa"/>
              <w:bottom w:w="57" w:type="dxa"/>
            </w:tcMar>
          </w:tcPr>
          <w:p w14:paraId="5334EFC6" w14:textId="655C6160" w:rsidR="005172BC" w:rsidRPr="0047227F" w:rsidRDefault="00100D6B" w:rsidP="00290A29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  <w:r>
              <w:rPr>
                <w:rFonts w:ascii="Verdana" w:hAnsi="Verdana" w:cs="ArialMT"/>
                <w:sz w:val="20"/>
                <w:szCs w:val="20"/>
              </w:rPr>
              <w:t>X</w:t>
            </w:r>
          </w:p>
        </w:tc>
        <w:tc>
          <w:tcPr>
            <w:tcW w:w="1341" w:type="dxa"/>
            <w:shd w:val="clear" w:color="auto" w:fill="auto"/>
            <w:tcMar>
              <w:top w:w="57" w:type="dxa"/>
              <w:bottom w:w="57" w:type="dxa"/>
            </w:tcMar>
          </w:tcPr>
          <w:p w14:paraId="30DF6103" w14:textId="77777777" w:rsidR="005172BC" w:rsidRPr="0047227F" w:rsidRDefault="005172BC" w:rsidP="00290A29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</w:p>
        </w:tc>
      </w:tr>
      <w:tr w:rsidR="005172BC" w:rsidRPr="0047227F" w14:paraId="67065479" w14:textId="77777777" w:rsidTr="004966D5">
        <w:tc>
          <w:tcPr>
            <w:tcW w:w="595" w:type="dxa"/>
            <w:shd w:val="clear" w:color="auto" w:fill="auto"/>
            <w:tcMar>
              <w:top w:w="57" w:type="dxa"/>
              <w:bottom w:w="57" w:type="dxa"/>
            </w:tcMar>
          </w:tcPr>
          <w:p w14:paraId="0FF73087" w14:textId="4D1C1123" w:rsidR="005172BC" w:rsidRPr="0047227F" w:rsidRDefault="00391A24" w:rsidP="00290A29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  <w:r>
              <w:rPr>
                <w:rFonts w:ascii="Verdana" w:hAnsi="Verdana" w:cs="ArialMT"/>
                <w:sz w:val="20"/>
                <w:szCs w:val="20"/>
              </w:rPr>
              <w:t>1</w:t>
            </w:r>
            <w:r w:rsidR="00935B30">
              <w:rPr>
                <w:rFonts w:ascii="Verdana" w:hAnsi="Verdana" w:cs="ArialMT"/>
                <w:sz w:val="20"/>
                <w:szCs w:val="20"/>
              </w:rPr>
              <w:t>5</w:t>
            </w:r>
          </w:p>
        </w:tc>
        <w:tc>
          <w:tcPr>
            <w:tcW w:w="6846" w:type="dxa"/>
            <w:shd w:val="clear" w:color="auto" w:fill="auto"/>
            <w:tcMar>
              <w:top w:w="57" w:type="dxa"/>
              <w:bottom w:w="57" w:type="dxa"/>
            </w:tcMar>
          </w:tcPr>
          <w:p w14:paraId="190D55C1" w14:textId="1E5D450F" w:rsidR="005172BC" w:rsidRPr="00A159DC" w:rsidRDefault="00A15067" w:rsidP="00290A29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  <w:r w:rsidRPr="00A159DC">
              <w:rPr>
                <w:rFonts w:ascii="Verdana" w:hAnsi="Verdana" w:cs="ArialMT"/>
                <w:sz w:val="20"/>
                <w:szCs w:val="20"/>
              </w:rPr>
              <w:t xml:space="preserve">Proband*innen </w:t>
            </w:r>
            <w:r w:rsidR="001B7391" w:rsidRPr="00A159DC">
              <w:rPr>
                <w:rFonts w:ascii="Verdana" w:hAnsi="Verdana" w:cs="ArialMT"/>
                <w:sz w:val="20"/>
                <w:szCs w:val="20"/>
              </w:rPr>
              <w:t xml:space="preserve">erhalten mit </w:t>
            </w:r>
            <w:r w:rsidR="005172BC" w:rsidRPr="00A159DC">
              <w:rPr>
                <w:rFonts w:ascii="Verdana" w:hAnsi="Verdana" w:cs="ArialMT"/>
                <w:sz w:val="20"/>
                <w:szCs w:val="20"/>
              </w:rPr>
              <w:t xml:space="preserve">der Aufklärung und der Einverständniserklärung </w:t>
            </w:r>
            <w:r w:rsidR="001B7391" w:rsidRPr="00A159DC">
              <w:rPr>
                <w:rFonts w:ascii="Verdana" w:hAnsi="Verdana" w:cs="ArialMT"/>
                <w:sz w:val="20"/>
                <w:szCs w:val="20"/>
              </w:rPr>
              <w:t xml:space="preserve">die </w:t>
            </w:r>
            <w:r w:rsidR="005172BC" w:rsidRPr="00A159DC">
              <w:rPr>
                <w:rFonts w:ascii="Verdana" w:hAnsi="Verdana" w:cs="ArialMT"/>
                <w:sz w:val="20"/>
                <w:szCs w:val="20"/>
              </w:rPr>
              <w:t>Kontaktdaten de</w:t>
            </w:r>
            <w:r w:rsidR="00365ACC" w:rsidRPr="00A159DC">
              <w:rPr>
                <w:rFonts w:ascii="Verdana" w:hAnsi="Verdana" w:cs="ArialMT"/>
                <w:sz w:val="20"/>
                <w:szCs w:val="20"/>
              </w:rPr>
              <w:t>r</w:t>
            </w:r>
            <w:r w:rsidR="005172BC" w:rsidRPr="00A159DC">
              <w:rPr>
                <w:rFonts w:ascii="Verdana" w:hAnsi="Verdana" w:cs="ArialMT"/>
                <w:sz w:val="20"/>
                <w:szCs w:val="20"/>
              </w:rPr>
              <w:t xml:space="preserve"> </w:t>
            </w:r>
            <w:r w:rsidR="000F050F" w:rsidRPr="00A159DC">
              <w:rPr>
                <w:rFonts w:ascii="Verdana" w:hAnsi="Verdana" w:cs="ArialMT"/>
                <w:sz w:val="20"/>
                <w:szCs w:val="20"/>
              </w:rPr>
              <w:t>Projektverantwortlichen</w:t>
            </w:r>
            <w:r w:rsidR="005172BC" w:rsidRPr="00A159DC">
              <w:rPr>
                <w:rFonts w:ascii="Verdana" w:hAnsi="Verdana" w:cs="ArialMT"/>
                <w:sz w:val="20"/>
                <w:szCs w:val="20"/>
              </w:rPr>
              <w:t>.</w:t>
            </w:r>
          </w:p>
        </w:tc>
        <w:tc>
          <w:tcPr>
            <w:tcW w:w="1107" w:type="dxa"/>
            <w:shd w:val="clear" w:color="auto" w:fill="auto"/>
            <w:tcMar>
              <w:top w:w="57" w:type="dxa"/>
              <w:bottom w:w="57" w:type="dxa"/>
            </w:tcMar>
          </w:tcPr>
          <w:p w14:paraId="2F9F951F" w14:textId="69DF87A0" w:rsidR="005172BC" w:rsidRPr="0047227F" w:rsidRDefault="00100D6B" w:rsidP="00290A29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  <w:r>
              <w:rPr>
                <w:rFonts w:ascii="Verdana" w:hAnsi="Verdana" w:cs="ArialMT"/>
                <w:sz w:val="20"/>
                <w:szCs w:val="20"/>
              </w:rPr>
              <w:t>X</w:t>
            </w:r>
          </w:p>
        </w:tc>
        <w:tc>
          <w:tcPr>
            <w:tcW w:w="1341" w:type="dxa"/>
            <w:shd w:val="clear" w:color="auto" w:fill="auto"/>
            <w:tcMar>
              <w:top w:w="57" w:type="dxa"/>
              <w:bottom w:w="57" w:type="dxa"/>
            </w:tcMar>
          </w:tcPr>
          <w:p w14:paraId="18288F18" w14:textId="77777777" w:rsidR="005172BC" w:rsidRPr="0047227F" w:rsidRDefault="005172BC" w:rsidP="00290A29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</w:p>
        </w:tc>
      </w:tr>
      <w:tr w:rsidR="00E565A0" w:rsidRPr="0047227F" w14:paraId="599633BE" w14:textId="77777777" w:rsidTr="004966D5">
        <w:tc>
          <w:tcPr>
            <w:tcW w:w="595" w:type="dxa"/>
            <w:shd w:val="clear" w:color="auto" w:fill="auto"/>
            <w:tcMar>
              <w:top w:w="57" w:type="dxa"/>
              <w:bottom w:w="57" w:type="dxa"/>
            </w:tcMar>
          </w:tcPr>
          <w:p w14:paraId="3E4D890C" w14:textId="0C8EDE74" w:rsidR="00E565A0" w:rsidRDefault="00A1424D" w:rsidP="00290A29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  <w:r>
              <w:rPr>
                <w:rFonts w:ascii="Verdana" w:hAnsi="Verdana" w:cs="ArialMT"/>
                <w:sz w:val="20"/>
                <w:szCs w:val="20"/>
              </w:rPr>
              <w:t>1</w:t>
            </w:r>
            <w:r w:rsidR="00935B30">
              <w:rPr>
                <w:rFonts w:ascii="Verdana" w:hAnsi="Verdana" w:cs="ArialMT"/>
                <w:sz w:val="20"/>
                <w:szCs w:val="20"/>
              </w:rPr>
              <w:t>6</w:t>
            </w:r>
          </w:p>
        </w:tc>
        <w:tc>
          <w:tcPr>
            <w:tcW w:w="6846" w:type="dxa"/>
            <w:shd w:val="clear" w:color="auto" w:fill="auto"/>
            <w:tcMar>
              <w:top w:w="57" w:type="dxa"/>
              <w:bottom w:w="57" w:type="dxa"/>
            </w:tcMar>
          </w:tcPr>
          <w:p w14:paraId="3F8F625B" w14:textId="6B35E1DF" w:rsidR="00E565A0" w:rsidRPr="00A1424D" w:rsidRDefault="00A1424D" w:rsidP="00A1424D">
            <w:pPr>
              <w:pStyle w:val="NormalWeb"/>
            </w:pPr>
            <w:r>
              <w:rPr>
                <w:rFonts w:ascii="Arial" w:hAnsi="Arial" w:cs="Arial"/>
                <w:sz w:val="22"/>
                <w:szCs w:val="22"/>
              </w:rPr>
              <w:t xml:space="preserve">Wenn eine Rückmeldung von </w:t>
            </w:r>
            <w:r w:rsidR="000161D5">
              <w:rPr>
                <w:rFonts w:ascii="Arial" w:hAnsi="Arial" w:cs="Arial"/>
                <w:sz w:val="22"/>
                <w:szCs w:val="22"/>
              </w:rPr>
              <w:t>Zufallsb</w:t>
            </w:r>
            <w:r>
              <w:rPr>
                <w:rFonts w:ascii="Arial" w:hAnsi="Arial" w:cs="Arial"/>
                <w:sz w:val="22"/>
                <w:szCs w:val="22"/>
              </w:rPr>
              <w:t xml:space="preserve">efunden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 xml:space="preserve">an </w:t>
            </w:r>
            <w:r w:rsidR="00FF0E6E" w:rsidRPr="00FF0E6E">
              <w:rPr>
                <w:rFonts w:ascii="Arial" w:hAnsi="Arial" w:cs="Arial"/>
                <w:sz w:val="22"/>
                <w:szCs w:val="22"/>
              </w:rPr>
              <w:t>Proband</w:t>
            </w:r>
            <w:proofErr w:type="gramEnd"/>
            <w:r w:rsidR="00FF0E6E" w:rsidRPr="00FF0E6E">
              <w:rPr>
                <w:rFonts w:ascii="Arial" w:hAnsi="Arial" w:cs="Arial"/>
                <w:sz w:val="22"/>
                <w:szCs w:val="22"/>
              </w:rPr>
              <w:t xml:space="preserve">*innen </w:t>
            </w:r>
            <w:r>
              <w:rPr>
                <w:rFonts w:ascii="Arial" w:hAnsi="Arial" w:cs="Arial"/>
                <w:sz w:val="22"/>
                <w:szCs w:val="22"/>
              </w:rPr>
              <w:t>vorgesehen ist, dann wird dafür vor Studienbeginn ihre Zustimmung eingeholt.</w:t>
            </w:r>
            <w:r w:rsidR="00A264A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264AD" w:rsidRPr="00A1424D">
              <w:rPr>
                <w:rFonts w:ascii="Arial" w:hAnsi="Arial" w:cs="Arial"/>
                <w:sz w:val="22"/>
                <w:szCs w:val="22"/>
              </w:rPr>
              <w:t xml:space="preserve">Im Falle einer </w:t>
            </w:r>
            <w:r w:rsidR="00A264AD">
              <w:rPr>
                <w:rFonts w:ascii="Arial" w:hAnsi="Arial" w:cs="Arial"/>
                <w:sz w:val="22"/>
                <w:szCs w:val="22"/>
              </w:rPr>
              <w:t xml:space="preserve">Rückmeldung </w:t>
            </w:r>
            <w:r w:rsidR="00A264AD" w:rsidRPr="00A1424D">
              <w:rPr>
                <w:rFonts w:ascii="Arial" w:hAnsi="Arial" w:cs="Arial"/>
                <w:sz w:val="22"/>
                <w:szCs w:val="22"/>
              </w:rPr>
              <w:t xml:space="preserve">von </w:t>
            </w:r>
            <w:r w:rsidR="00A264AD">
              <w:rPr>
                <w:rFonts w:ascii="Arial" w:hAnsi="Arial" w:cs="Arial"/>
                <w:sz w:val="22"/>
                <w:szCs w:val="22"/>
              </w:rPr>
              <w:t xml:space="preserve">Zufallsbefunden </w:t>
            </w:r>
            <w:r w:rsidR="00A264AD" w:rsidRPr="00A1424D">
              <w:rPr>
                <w:rFonts w:ascii="Arial" w:hAnsi="Arial" w:cs="Arial"/>
                <w:sz w:val="22"/>
                <w:szCs w:val="22"/>
              </w:rPr>
              <w:t xml:space="preserve">werden Angebote </w:t>
            </w:r>
            <w:r w:rsidR="00A264AD">
              <w:rPr>
                <w:rFonts w:ascii="Arial" w:hAnsi="Arial" w:cs="Arial"/>
                <w:sz w:val="22"/>
                <w:szCs w:val="22"/>
              </w:rPr>
              <w:t>für</w:t>
            </w:r>
            <w:r w:rsidR="00A264AD" w:rsidRPr="00A1424D">
              <w:rPr>
                <w:rFonts w:ascii="Arial" w:hAnsi="Arial" w:cs="Arial"/>
                <w:sz w:val="22"/>
                <w:szCs w:val="22"/>
              </w:rPr>
              <w:t xml:space="preserve"> eine Unterst</w:t>
            </w:r>
            <w:r w:rsidR="00A264AD">
              <w:rPr>
                <w:rFonts w:ascii="Arial" w:hAnsi="Arial" w:cs="Arial"/>
                <w:sz w:val="22"/>
                <w:szCs w:val="22"/>
              </w:rPr>
              <w:t>ü</w:t>
            </w:r>
            <w:r w:rsidR="00A264AD" w:rsidRPr="00A1424D">
              <w:rPr>
                <w:rFonts w:ascii="Arial" w:hAnsi="Arial" w:cs="Arial"/>
                <w:sz w:val="22"/>
                <w:szCs w:val="22"/>
              </w:rPr>
              <w:t xml:space="preserve">tzung der </w:t>
            </w:r>
            <w:r w:rsidR="00A264AD" w:rsidRPr="00604561">
              <w:rPr>
                <w:rFonts w:ascii="Arial" w:hAnsi="Arial" w:cs="Arial"/>
                <w:sz w:val="22"/>
                <w:szCs w:val="22"/>
              </w:rPr>
              <w:t xml:space="preserve">Proband*innen </w:t>
            </w:r>
            <w:r w:rsidR="00A264AD" w:rsidRPr="00A1424D">
              <w:rPr>
                <w:rFonts w:ascii="Arial" w:hAnsi="Arial" w:cs="Arial"/>
                <w:sz w:val="22"/>
                <w:szCs w:val="22"/>
              </w:rPr>
              <w:t>gemacht</w:t>
            </w:r>
            <w:r w:rsidR="00A264AD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107" w:type="dxa"/>
            <w:shd w:val="clear" w:color="auto" w:fill="auto"/>
            <w:tcMar>
              <w:top w:w="57" w:type="dxa"/>
              <w:bottom w:w="57" w:type="dxa"/>
            </w:tcMar>
          </w:tcPr>
          <w:p w14:paraId="7ABD2475" w14:textId="06749E18" w:rsidR="00E565A0" w:rsidRPr="0047227F" w:rsidRDefault="00100D6B" w:rsidP="00290A29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  <w:r>
              <w:rPr>
                <w:rFonts w:ascii="Verdana" w:hAnsi="Verdana" w:cs="ArialMT"/>
                <w:sz w:val="20"/>
                <w:szCs w:val="20"/>
              </w:rPr>
              <w:t>X</w:t>
            </w:r>
          </w:p>
        </w:tc>
        <w:tc>
          <w:tcPr>
            <w:tcW w:w="1341" w:type="dxa"/>
            <w:shd w:val="clear" w:color="auto" w:fill="auto"/>
            <w:tcMar>
              <w:top w:w="57" w:type="dxa"/>
              <w:bottom w:w="57" w:type="dxa"/>
            </w:tcMar>
          </w:tcPr>
          <w:p w14:paraId="452C8FD2" w14:textId="77777777" w:rsidR="00E565A0" w:rsidRPr="0047227F" w:rsidRDefault="00E565A0" w:rsidP="00290A29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</w:p>
        </w:tc>
      </w:tr>
      <w:tr w:rsidR="009C00BC" w:rsidRPr="0047227F" w14:paraId="7E73BC13" w14:textId="77777777" w:rsidTr="004966D5">
        <w:tc>
          <w:tcPr>
            <w:tcW w:w="7441" w:type="dxa"/>
            <w:gridSpan w:val="2"/>
            <w:tcBorders>
              <w:right w:val="nil"/>
            </w:tcBorders>
            <w:shd w:val="clear" w:color="auto" w:fill="F2F2F2" w:themeFill="background1" w:themeFillShade="F2"/>
            <w:tcMar>
              <w:top w:w="57" w:type="dxa"/>
              <w:bottom w:w="57" w:type="dxa"/>
            </w:tcMar>
          </w:tcPr>
          <w:p w14:paraId="3FA1512B" w14:textId="229C76C3" w:rsidR="009C00BC" w:rsidRPr="00D46129" w:rsidRDefault="00935B30" w:rsidP="009C00BC">
            <w:pPr>
              <w:autoSpaceDE w:val="0"/>
              <w:autoSpaceDN w:val="0"/>
              <w:adjustRightInd w:val="0"/>
              <w:rPr>
                <w:rFonts w:ascii="Verdana" w:hAnsi="Verdana" w:cs="ArialMT"/>
                <w:b/>
                <w:sz w:val="20"/>
                <w:szCs w:val="20"/>
              </w:rPr>
            </w:pPr>
            <w:r>
              <w:rPr>
                <w:rFonts w:ascii="Verdana" w:hAnsi="Verdana" w:cs="ArialMT"/>
                <w:b/>
                <w:sz w:val="20"/>
                <w:szCs w:val="20"/>
              </w:rPr>
              <w:br/>
            </w:r>
            <w:r w:rsidR="009C00BC" w:rsidRPr="000301C8">
              <w:rPr>
                <w:rFonts w:ascii="Verdana" w:hAnsi="Verdana" w:cs="ArialMT"/>
                <w:b/>
                <w:sz w:val="20"/>
                <w:szCs w:val="20"/>
              </w:rPr>
              <w:t>Freiwilligkeit der Teilnehmer</w:t>
            </w:r>
          </w:p>
        </w:tc>
        <w:tc>
          <w:tcPr>
            <w:tcW w:w="1107" w:type="dxa"/>
            <w:tcBorders>
              <w:left w:val="nil"/>
              <w:right w:val="nil"/>
            </w:tcBorders>
            <w:shd w:val="clear" w:color="auto" w:fill="F2F2F2" w:themeFill="background1" w:themeFillShade="F2"/>
            <w:tcMar>
              <w:top w:w="57" w:type="dxa"/>
              <w:bottom w:w="57" w:type="dxa"/>
            </w:tcMar>
            <w:vAlign w:val="bottom"/>
          </w:tcPr>
          <w:p w14:paraId="2AB3AA60" w14:textId="3B67D241" w:rsidR="009C00BC" w:rsidRPr="0047227F" w:rsidRDefault="009C00BC" w:rsidP="009C00BC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MT"/>
                <w:sz w:val="20"/>
                <w:szCs w:val="20"/>
              </w:rPr>
            </w:pPr>
            <w:r>
              <w:rPr>
                <w:rFonts w:ascii="Verdana" w:hAnsi="Verdana" w:cs="ArialMT"/>
                <w:sz w:val="20"/>
                <w:szCs w:val="20"/>
              </w:rPr>
              <w:t>stimmt</w:t>
            </w:r>
          </w:p>
        </w:tc>
        <w:tc>
          <w:tcPr>
            <w:tcW w:w="1341" w:type="dxa"/>
            <w:tcBorders>
              <w:left w:val="nil"/>
            </w:tcBorders>
            <w:shd w:val="clear" w:color="auto" w:fill="F2F2F2" w:themeFill="background1" w:themeFillShade="F2"/>
            <w:tcMar>
              <w:top w:w="57" w:type="dxa"/>
              <w:bottom w:w="57" w:type="dxa"/>
            </w:tcMar>
            <w:vAlign w:val="bottom"/>
          </w:tcPr>
          <w:p w14:paraId="499BF0DA" w14:textId="34D83ACF" w:rsidR="009C00BC" w:rsidRPr="0047227F" w:rsidRDefault="009C00BC" w:rsidP="009C00BC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MT"/>
                <w:sz w:val="20"/>
                <w:szCs w:val="20"/>
              </w:rPr>
            </w:pPr>
            <w:r>
              <w:rPr>
                <w:rFonts w:ascii="Verdana" w:hAnsi="Verdana" w:cs="ArialMT"/>
                <w:sz w:val="20"/>
                <w:szCs w:val="20"/>
              </w:rPr>
              <w:t>stimmt nicht</w:t>
            </w:r>
          </w:p>
        </w:tc>
      </w:tr>
      <w:tr w:rsidR="005172BC" w:rsidRPr="0047227F" w14:paraId="33427743" w14:textId="77777777" w:rsidTr="004966D5">
        <w:tc>
          <w:tcPr>
            <w:tcW w:w="595" w:type="dxa"/>
            <w:shd w:val="clear" w:color="auto" w:fill="auto"/>
            <w:tcMar>
              <w:top w:w="57" w:type="dxa"/>
              <w:bottom w:w="57" w:type="dxa"/>
            </w:tcMar>
          </w:tcPr>
          <w:p w14:paraId="3A41D19D" w14:textId="0E7DBDF8" w:rsidR="005172BC" w:rsidRPr="0047227F" w:rsidRDefault="00F3502A" w:rsidP="00290A29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  <w:r>
              <w:rPr>
                <w:rFonts w:ascii="Verdana" w:hAnsi="Verdana" w:cs="ArialMT"/>
                <w:sz w:val="20"/>
                <w:szCs w:val="20"/>
              </w:rPr>
              <w:t>17</w:t>
            </w:r>
          </w:p>
        </w:tc>
        <w:tc>
          <w:tcPr>
            <w:tcW w:w="6846" w:type="dxa"/>
            <w:shd w:val="clear" w:color="auto" w:fill="auto"/>
            <w:tcMar>
              <w:top w:w="57" w:type="dxa"/>
              <w:bottom w:w="57" w:type="dxa"/>
            </w:tcMar>
          </w:tcPr>
          <w:p w14:paraId="0A135033" w14:textId="5DB0D694" w:rsidR="005172BC" w:rsidRPr="0047227F" w:rsidRDefault="005172BC" w:rsidP="00290A29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  <w:r w:rsidRPr="0047227F">
              <w:rPr>
                <w:rFonts w:ascii="Verdana" w:hAnsi="Verdana" w:cs="ArialMT"/>
                <w:sz w:val="20"/>
                <w:szCs w:val="20"/>
              </w:rPr>
              <w:t xml:space="preserve">Die Freiwilligkeit der Teilnahme ist gesichert; insbesondere besteht kein direktes Abhängigkeitsverhältnis zwischen </w:t>
            </w:r>
            <w:r w:rsidR="000410BD">
              <w:rPr>
                <w:rFonts w:ascii="Verdana" w:hAnsi="Verdana" w:cs="ArialMT"/>
                <w:sz w:val="20"/>
                <w:szCs w:val="20"/>
              </w:rPr>
              <w:t>Projektverantwortlichen</w:t>
            </w:r>
            <w:r w:rsidRPr="0047227F">
              <w:rPr>
                <w:rFonts w:ascii="Verdana" w:hAnsi="Verdana" w:cs="ArialMT"/>
                <w:sz w:val="20"/>
                <w:szCs w:val="20"/>
              </w:rPr>
              <w:t xml:space="preserve"> und </w:t>
            </w:r>
            <w:r w:rsidR="000410BD" w:rsidRPr="000410BD">
              <w:rPr>
                <w:rFonts w:ascii="Verdana" w:hAnsi="Verdana" w:cs="ArialMT"/>
                <w:sz w:val="20"/>
                <w:szCs w:val="20"/>
              </w:rPr>
              <w:t>Proband*innen</w:t>
            </w:r>
            <w:r w:rsidRPr="0047227F">
              <w:rPr>
                <w:rFonts w:ascii="Verdana" w:hAnsi="Verdana" w:cs="ArialMT"/>
                <w:sz w:val="20"/>
                <w:szCs w:val="20"/>
              </w:rPr>
              <w:t xml:space="preserve"> (z.B. </w:t>
            </w:r>
            <w:r w:rsidR="00674CFD">
              <w:rPr>
                <w:rFonts w:ascii="Verdana" w:hAnsi="Verdana" w:cs="ArialMT"/>
                <w:sz w:val="20"/>
                <w:szCs w:val="20"/>
              </w:rPr>
              <w:t>Therapeut</w:t>
            </w:r>
            <w:r w:rsidRPr="0047227F">
              <w:rPr>
                <w:rFonts w:ascii="Verdana" w:hAnsi="Verdana" w:cs="ArialMT"/>
                <w:sz w:val="20"/>
                <w:szCs w:val="20"/>
              </w:rPr>
              <w:t>-Patient).</w:t>
            </w:r>
          </w:p>
        </w:tc>
        <w:tc>
          <w:tcPr>
            <w:tcW w:w="1107" w:type="dxa"/>
            <w:shd w:val="clear" w:color="auto" w:fill="auto"/>
            <w:tcMar>
              <w:top w:w="57" w:type="dxa"/>
              <w:bottom w:w="57" w:type="dxa"/>
            </w:tcMar>
          </w:tcPr>
          <w:p w14:paraId="21F8780A" w14:textId="2F75626C" w:rsidR="005172BC" w:rsidRPr="0047227F" w:rsidRDefault="00100D6B" w:rsidP="00290A29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  <w:r>
              <w:rPr>
                <w:rFonts w:ascii="Verdana" w:hAnsi="Verdana" w:cs="ArialMT"/>
                <w:sz w:val="20"/>
                <w:szCs w:val="20"/>
              </w:rPr>
              <w:t>X</w:t>
            </w:r>
          </w:p>
        </w:tc>
        <w:tc>
          <w:tcPr>
            <w:tcW w:w="1341" w:type="dxa"/>
            <w:shd w:val="clear" w:color="auto" w:fill="auto"/>
            <w:tcMar>
              <w:top w:w="57" w:type="dxa"/>
              <w:bottom w:w="57" w:type="dxa"/>
            </w:tcMar>
          </w:tcPr>
          <w:p w14:paraId="5421E45C" w14:textId="77777777" w:rsidR="005172BC" w:rsidRPr="0047227F" w:rsidRDefault="005172BC" w:rsidP="00290A29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</w:p>
        </w:tc>
      </w:tr>
      <w:tr w:rsidR="00F729F6" w:rsidRPr="0047227F" w14:paraId="45E3EFE4" w14:textId="77777777" w:rsidTr="004966D5">
        <w:tc>
          <w:tcPr>
            <w:tcW w:w="595" w:type="dxa"/>
            <w:shd w:val="clear" w:color="auto" w:fill="auto"/>
            <w:tcMar>
              <w:top w:w="57" w:type="dxa"/>
              <w:bottom w:w="57" w:type="dxa"/>
            </w:tcMar>
          </w:tcPr>
          <w:p w14:paraId="0BBA61BA" w14:textId="35003ACD" w:rsidR="00F729F6" w:rsidRDefault="00F729F6" w:rsidP="00290A29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  <w:r>
              <w:rPr>
                <w:rFonts w:ascii="Verdana" w:hAnsi="Verdana" w:cs="ArialMT"/>
                <w:sz w:val="20"/>
                <w:szCs w:val="20"/>
              </w:rPr>
              <w:t>18</w:t>
            </w:r>
          </w:p>
        </w:tc>
        <w:tc>
          <w:tcPr>
            <w:tcW w:w="6846" w:type="dxa"/>
            <w:shd w:val="clear" w:color="auto" w:fill="auto"/>
            <w:tcMar>
              <w:top w:w="57" w:type="dxa"/>
              <w:bottom w:w="57" w:type="dxa"/>
            </w:tcMar>
          </w:tcPr>
          <w:p w14:paraId="0843D18C" w14:textId="5BB86DEF" w:rsidR="00F729F6" w:rsidRPr="0047227F" w:rsidRDefault="00F729F6" w:rsidP="00290A29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  <w:r w:rsidRPr="0047227F">
              <w:rPr>
                <w:rFonts w:ascii="Verdana" w:hAnsi="Verdana" w:cs="ArialMT"/>
                <w:sz w:val="20"/>
                <w:szCs w:val="20"/>
              </w:rPr>
              <w:t>Die Höhe der Vergütung entspricht einer Aufwandsentschädigung und schränkt die Freiwilligkeit nicht ein.</w:t>
            </w:r>
          </w:p>
        </w:tc>
        <w:tc>
          <w:tcPr>
            <w:tcW w:w="1107" w:type="dxa"/>
            <w:shd w:val="clear" w:color="auto" w:fill="auto"/>
            <w:tcMar>
              <w:top w:w="57" w:type="dxa"/>
              <w:bottom w:w="57" w:type="dxa"/>
            </w:tcMar>
          </w:tcPr>
          <w:p w14:paraId="2CCAAB72" w14:textId="27DCFC24" w:rsidR="00F729F6" w:rsidRPr="0047227F" w:rsidRDefault="00100D6B" w:rsidP="00290A29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  <w:r>
              <w:rPr>
                <w:rFonts w:ascii="Verdana" w:hAnsi="Verdana" w:cs="ArialMT"/>
                <w:sz w:val="20"/>
                <w:szCs w:val="20"/>
              </w:rPr>
              <w:t>X</w:t>
            </w:r>
          </w:p>
        </w:tc>
        <w:tc>
          <w:tcPr>
            <w:tcW w:w="1341" w:type="dxa"/>
            <w:shd w:val="clear" w:color="auto" w:fill="auto"/>
            <w:tcMar>
              <w:top w:w="57" w:type="dxa"/>
              <w:bottom w:w="57" w:type="dxa"/>
            </w:tcMar>
          </w:tcPr>
          <w:p w14:paraId="7620081B" w14:textId="77777777" w:rsidR="00F729F6" w:rsidRPr="0047227F" w:rsidRDefault="00F729F6" w:rsidP="00290A29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</w:p>
        </w:tc>
      </w:tr>
      <w:tr w:rsidR="005172BC" w:rsidRPr="00C4609E" w14:paraId="34039208" w14:textId="77777777" w:rsidTr="004966D5">
        <w:tc>
          <w:tcPr>
            <w:tcW w:w="595" w:type="dxa"/>
            <w:shd w:val="clear" w:color="auto" w:fill="auto"/>
            <w:tcMar>
              <w:top w:w="57" w:type="dxa"/>
              <w:bottom w:w="57" w:type="dxa"/>
            </w:tcMar>
          </w:tcPr>
          <w:p w14:paraId="17E61704" w14:textId="7D95D9E1" w:rsidR="005172BC" w:rsidRPr="006A535C" w:rsidRDefault="00F3502A" w:rsidP="00290A29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  <w:r w:rsidRPr="006A535C">
              <w:rPr>
                <w:rFonts w:ascii="Verdana" w:hAnsi="Verdana" w:cs="ArialMT"/>
                <w:sz w:val="20"/>
                <w:szCs w:val="20"/>
              </w:rPr>
              <w:t>1</w:t>
            </w:r>
            <w:r w:rsidR="00F729F6">
              <w:rPr>
                <w:rFonts w:ascii="Verdana" w:hAnsi="Verdana" w:cs="ArialMT"/>
                <w:sz w:val="20"/>
                <w:szCs w:val="20"/>
              </w:rPr>
              <w:t>9</w:t>
            </w:r>
          </w:p>
        </w:tc>
        <w:tc>
          <w:tcPr>
            <w:tcW w:w="6846" w:type="dxa"/>
            <w:shd w:val="clear" w:color="auto" w:fill="auto"/>
            <w:tcMar>
              <w:top w:w="57" w:type="dxa"/>
              <w:bottom w:w="57" w:type="dxa"/>
            </w:tcMar>
          </w:tcPr>
          <w:p w14:paraId="710DA77A" w14:textId="4B869922" w:rsidR="005172BC" w:rsidRPr="00100D6B" w:rsidRDefault="005172BC" w:rsidP="00290A29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  <w:r w:rsidRPr="00100D6B">
              <w:rPr>
                <w:rFonts w:ascii="Verdana" w:hAnsi="Verdana" w:cs="ArialMT"/>
                <w:sz w:val="20"/>
                <w:szCs w:val="20"/>
              </w:rPr>
              <w:t>Es werden nur Personen untersucht, die nicht unter anhaltenden gesundheitlichen oder psychischen Belastungen stehen und die voll rechtsfähig sind</w:t>
            </w:r>
            <w:r w:rsidR="00717A60" w:rsidRPr="00100D6B">
              <w:rPr>
                <w:rFonts w:ascii="Verdana" w:hAnsi="Verdana" w:cs="ArialMT"/>
                <w:sz w:val="20"/>
                <w:szCs w:val="20"/>
              </w:rPr>
              <w:t xml:space="preserve"> (Gegenbeispiele: Kinder, </w:t>
            </w:r>
            <w:proofErr w:type="spellStart"/>
            <w:r w:rsidR="00717A60" w:rsidRPr="00100D6B">
              <w:rPr>
                <w:rFonts w:ascii="Verdana" w:hAnsi="Verdana" w:cs="ArialMT"/>
                <w:sz w:val="20"/>
                <w:szCs w:val="20"/>
              </w:rPr>
              <w:t>Insass</w:t>
            </w:r>
            <w:proofErr w:type="spellEnd"/>
            <w:r w:rsidR="00717A60" w:rsidRPr="00100D6B">
              <w:rPr>
                <w:rFonts w:ascii="Verdana" w:hAnsi="Verdana" w:cs="ArialMT"/>
                <w:sz w:val="20"/>
                <w:szCs w:val="20"/>
              </w:rPr>
              <w:t>*innen im Maßregelvollzug, Patient*innen).</w:t>
            </w:r>
            <w:r w:rsidRPr="00100D6B">
              <w:rPr>
                <w:rFonts w:ascii="Verdana" w:hAnsi="Verdana" w:cs="ArialMT"/>
                <w:sz w:val="20"/>
                <w:szCs w:val="20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tcMar>
              <w:top w:w="57" w:type="dxa"/>
              <w:bottom w:w="57" w:type="dxa"/>
            </w:tcMar>
          </w:tcPr>
          <w:p w14:paraId="33DEE7E9" w14:textId="5881711E" w:rsidR="005172BC" w:rsidRPr="00100D6B" w:rsidRDefault="00100D6B" w:rsidP="00290A29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  <w:r w:rsidRPr="00100D6B">
              <w:rPr>
                <w:rFonts w:ascii="Verdana" w:hAnsi="Verdana" w:cs="ArialMT"/>
                <w:sz w:val="20"/>
                <w:szCs w:val="20"/>
              </w:rPr>
              <w:t>X</w:t>
            </w:r>
          </w:p>
        </w:tc>
        <w:tc>
          <w:tcPr>
            <w:tcW w:w="1341" w:type="dxa"/>
            <w:shd w:val="clear" w:color="auto" w:fill="auto"/>
            <w:tcMar>
              <w:top w:w="57" w:type="dxa"/>
              <w:bottom w:w="57" w:type="dxa"/>
            </w:tcMar>
          </w:tcPr>
          <w:p w14:paraId="0973A167" w14:textId="77777777" w:rsidR="005172BC" w:rsidRPr="00935B30" w:rsidRDefault="005172BC" w:rsidP="00290A29">
            <w:pPr>
              <w:autoSpaceDE w:val="0"/>
              <w:autoSpaceDN w:val="0"/>
              <w:adjustRightInd w:val="0"/>
              <w:rPr>
                <w:rFonts w:ascii="Verdana" w:hAnsi="Verdana" w:cs="ArialMT"/>
                <w:b/>
                <w:sz w:val="20"/>
                <w:szCs w:val="20"/>
              </w:rPr>
            </w:pPr>
          </w:p>
        </w:tc>
      </w:tr>
      <w:tr w:rsidR="009C00BC" w:rsidRPr="0047227F" w14:paraId="3ECADE71" w14:textId="77777777" w:rsidTr="004966D5">
        <w:tc>
          <w:tcPr>
            <w:tcW w:w="7441" w:type="dxa"/>
            <w:gridSpan w:val="2"/>
            <w:tcBorders>
              <w:right w:val="nil"/>
            </w:tcBorders>
            <w:shd w:val="clear" w:color="auto" w:fill="F2F2F2" w:themeFill="background1" w:themeFillShade="F2"/>
            <w:tcMar>
              <w:top w:w="57" w:type="dxa"/>
              <w:bottom w:w="57" w:type="dxa"/>
            </w:tcMar>
          </w:tcPr>
          <w:p w14:paraId="365AC9F7" w14:textId="68AF2889" w:rsidR="009C00BC" w:rsidRPr="00D46129" w:rsidRDefault="00935B30" w:rsidP="009C00BC">
            <w:pPr>
              <w:autoSpaceDE w:val="0"/>
              <w:autoSpaceDN w:val="0"/>
              <w:adjustRightInd w:val="0"/>
              <w:rPr>
                <w:rFonts w:ascii="Verdana" w:hAnsi="Verdana" w:cs="ArialMT"/>
                <w:b/>
                <w:sz w:val="20"/>
                <w:szCs w:val="20"/>
              </w:rPr>
            </w:pPr>
            <w:r>
              <w:rPr>
                <w:rFonts w:ascii="Verdana" w:hAnsi="Verdana" w:cs="ArialMT"/>
                <w:b/>
                <w:sz w:val="20"/>
                <w:szCs w:val="20"/>
              </w:rPr>
              <w:br/>
            </w:r>
            <w:r w:rsidR="009C00BC" w:rsidRPr="00534FBD">
              <w:rPr>
                <w:rFonts w:ascii="Verdana" w:hAnsi="Verdana" w:cs="ArialMT"/>
                <w:b/>
                <w:sz w:val="20"/>
                <w:szCs w:val="20"/>
              </w:rPr>
              <w:t xml:space="preserve">Beanspruchung </w:t>
            </w:r>
            <w:r w:rsidR="00AD198B">
              <w:rPr>
                <w:rFonts w:ascii="Verdana" w:hAnsi="Verdana" w:cs="ArialMT"/>
                <w:b/>
                <w:sz w:val="20"/>
                <w:szCs w:val="20"/>
              </w:rPr>
              <w:t xml:space="preserve">und Risiken </w:t>
            </w:r>
            <w:r w:rsidR="004879DB" w:rsidRPr="000301C8">
              <w:rPr>
                <w:rFonts w:ascii="Verdana" w:hAnsi="Verdana" w:cs="ArialMT"/>
                <w:b/>
                <w:sz w:val="20"/>
                <w:szCs w:val="20"/>
              </w:rPr>
              <w:t>der Teiln</w:t>
            </w:r>
            <w:r w:rsidR="00CC37F0">
              <w:rPr>
                <w:rFonts w:ascii="Verdana" w:hAnsi="Verdana" w:cs="ArialMT"/>
                <w:b/>
                <w:sz w:val="20"/>
                <w:szCs w:val="20"/>
              </w:rPr>
              <w:t>a</w:t>
            </w:r>
            <w:r w:rsidR="004879DB" w:rsidRPr="000301C8">
              <w:rPr>
                <w:rFonts w:ascii="Verdana" w:hAnsi="Verdana" w:cs="ArialMT"/>
                <w:b/>
                <w:sz w:val="20"/>
                <w:szCs w:val="20"/>
              </w:rPr>
              <w:t>hm</w:t>
            </w:r>
            <w:r w:rsidR="00AD198B">
              <w:rPr>
                <w:rFonts w:ascii="Verdana" w:hAnsi="Verdana" w:cs="ArialMT"/>
                <w:b/>
                <w:sz w:val="20"/>
                <w:szCs w:val="20"/>
              </w:rPr>
              <w:t>e</w:t>
            </w:r>
          </w:p>
        </w:tc>
        <w:tc>
          <w:tcPr>
            <w:tcW w:w="1107" w:type="dxa"/>
            <w:tcBorders>
              <w:left w:val="nil"/>
              <w:right w:val="nil"/>
            </w:tcBorders>
            <w:shd w:val="clear" w:color="auto" w:fill="F2F2F2" w:themeFill="background1" w:themeFillShade="F2"/>
            <w:tcMar>
              <w:top w:w="57" w:type="dxa"/>
              <w:bottom w:w="57" w:type="dxa"/>
            </w:tcMar>
            <w:vAlign w:val="bottom"/>
          </w:tcPr>
          <w:p w14:paraId="5402DB13" w14:textId="1FC5811C" w:rsidR="009C00BC" w:rsidRPr="0047227F" w:rsidRDefault="009C00BC" w:rsidP="009C00BC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MT"/>
                <w:sz w:val="20"/>
                <w:szCs w:val="20"/>
              </w:rPr>
            </w:pPr>
            <w:r>
              <w:rPr>
                <w:rFonts w:ascii="Verdana" w:hAnsi="Verdana" w:cs="ArialMT"/>
                <w:sz w:val="20"/>
                <w:szCs w:val="20"/>
              </w:rPr>
              <w:t>stimmt</w:t>
            </w:r>
          </w:p>
        </w:tc>
        <w:tc>
          <w:tcPr>
            <w:tcW w:w="1341" w:type="dxa"/>
            <w:tcBorders>
              <w:left w:val="nil"/>
            </w:tcBorders>
            <w:shd w:val="clear" w:color="auto" w:fill="F2F2F2" w:themeFill="background1" w:themeFillShade="F2"/>
            <w:tcMar>
              <w:top w:w="57" w:type="dxa"/>
              <w:bottom w:w="57" w:type="dxa"/>
            </w:tcMar>
            <w:vAlign w:val="bottom"/>
          </w:tcPr>
          <w:p w14:paraId="0C9B59A6" w14:textId="52F96DCE" w:rsidR="009C00BC" w:rsidRPr="0047227F" w:rsidRDefault="009C00BC" w:rsidP="009C00BC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MT"/>
                <w:sz w:val="20"/>
                <w:szCs w:val="20"/>
              </w:rPr>
            </w:pPr>
            <w:r>
              <w:rPr>
                <w:rFonts w:ascii="Verdana" w:hAnsi="Verdana" w:cs="ArialMT"/>
                <w:sz w:val="20"/>
                <w:szCs w:val="20"/>
              </w:rPr>
              <w:t>stimmt nicht</w:t>
            </w:r>
          </w:p>
        </w:tc>
      </w:tr>
      <w:tr w:rsidR="005172BC" w:rsidRPr="0047227F" w14:paraId="2518FC26" w14:textId="77777777" w:rsidTr="004966D5">
        <w:tc>
          <w:tcPr>
            <w:tcW w:w="595" w:type="dxa"/>
            <w:shd w:val="clear" w:color="auto" w:fill="auto"/>
            <w:tcMar>
              <w:top w:w="57" w:type="dxa"/>
              <w:bottom w:w="57" w:type="dxa"/>
            </w:tcMar>
          </w:tcPr>
          <w:p w14:paraId="6CD7ACEE" w14:textId="43566DAD" w:rsidR="005172BC" w:rsidRPr="0047227F" w:rsidRDefault="00F729F6" w:rsidP="00290A29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  <w:r>
              <w:rPr>
                <w:rFonts w:ascii="Verdana" w:hAnsi="Verdana" w:cs="ArialMT"/>
                <w:sz w:val="20"/>
                <w:szCs w:val="20"/>
              </w:rPr>
              <w:t>20</w:t>
            </w:r>
          </w:p>
        </w:tc>
        <w:tc>
          <w:tcPr>
            <w:tcW w:w="6846" w:type="dxa"/>
            <w:shd w:val="clear" w:color="auto" w:fill="auto"/>
            <w:tcMar>
              <w:top w:w="57" w:type="dxa"/>
              <w:bottom w:w="57" w:type="dxa"/>
            </w:tcMar>
          </w:tcPr>
          <w:p w14:paraId="2912076B" w14:textId="68992A68" w:rsidR="005172BC" w:rsidRPr="006A535C" w:rsidRDefault="005172BC" w:rsidP="00290A29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  <w:proofErr w:type="gramStart"/>
            <w:r w:rsidRPr="006A535C">
              <w:rPr>
                <w:rFonts w:ascii="Verdana" w:hAnsi="Verdana" w:cs="ArialMT"/>
                <w:sz w:val="20"/>
                <w:szCs w:val="20"/>
              </w:rPr>
              <w:t xml:space="preserve">Die </w:t>
            </w:r>
            <w:r w:rsidR="00AF5470" w:rsidRPr="006A535C">
              <w:rPr>
                <w:rFonts w:ascii="Verdana" w:hAnsi="Verdana" w:cs="ArialMT"/>
                <w:sz w:val="20"/>
                <w:szCs w:val="20"/>
              </w:rPr>
              <w:t>Proband</w:t>
            </w:r>
            <w:proofErr w:type="gramEnd"/>
            <w:r w:rsidR="00AF5470" w:rsidRPr="006A535C">
              <w:rPr>
                <w:rFonts w:ascii="Verdana" w:hAnsi="Verdana" w:cs="ArialMT"/>
                <w:sz w:val="20"/>
                <w:szCs w:val="20"/>
              </w:rPr>
              <w:t xml:space="preserve">*innen </w:t>
            </w:r>
            <w:r w:rsidRPr="006A535C">
              <w:rPr>
                <w:rFonts w:ascii="Verdana" w:hAnsi="Verdana" w:cs="ArialMT"/>
                <w:sz w:val="20"/>
                <w:szCs w:val="20"/>
              </w:rPr>
              <w:t xml:space="preserve">werden körperlich nicht über das im Alltag übliche Maß hinaus beansprucht (z.B. </w:t>
            </w:r>
            <w:r w:rsidR="00450423">
              <w:rPr>
                <w:rFonts w:ascii="Verdana" w:hAnsi="Verdana" w:cs="ArialMT"/>
                <w:sz w:val="20"/>
                <w:szCs w:val="20"/>
              </w:rPr>
              <w:t xml:space="preserve">durch MRT-Aufnahmen; </w:t>
            </w:r>
            <w:r w:rsidRPr="006A535C">
              <w:rPr>
                <w:rFonts w:ascii="Verdana" w:hAnsi="Verdana" w:cs="ArialMT"/>
                <w:sz w:val="20"/>
                <w:szCs w:val="20"/>
              </w:rPr>
              <w:t xml:space="preserve">durch </w:t>
            </w:r>
            <w:r w:rsidR="00341406">
              <w:rPr>
                <w:rFonts w:ascii="Verdana" w:hAnsi="Verdana" w:cs="ArialMT"/>
                <w:sz w:val="20"/>
                <w:szCs w:val="20"/>
              </w:rPr>
              <w:t xml:space="preserve">Substanz-, </w:t>
            </w:r>
            <w:r w:rsidRPr="006A535C">
              <w:rPr>
                <w:rFonts w:ascii="Verdana" w:hAnsi="Verdana" w:cs="ArialMT"/>
                <w:sz w:val="20"/>
                <w:szCs w:val="20"/>
              </w:rPr>
              <w:t>Medikamenten- oder Placebo-Gaben</w:t>
            </w:r>
            <w:r w:rsidR="00FE3548">
              <w:rPr>
                <w:rFonts w:ascii="Verdana" w:hAnsi="Verdana" w:cs="ArialMT"/>
                <w:sz w:val="20"/>
                <w:szCs w:val="20"/>
              </w:rPr>
              <w:t>;</w:t>
            </w:r>
            <w:r w:rsidRPr="006A535C">
              <w:rPr>
                <w:rFonts w:ascii="Verdana" w:hAnsi="Verdana" w:cs="ArialMT"/>
                <w:sz w:val="20"/>
                <w:szCs w:val="20"/>
              </w:rPr>
              <w:t xml:space="preserve"> durch sportmedizinische Diagnostik</w:t>
            </w:r>
            <w:r w:rsidR="00FE3548">
              <w:rPr>
                <w:rFonts w:ascii="Verdana" w:hAnsi="Verdana" w:cs="ArialMT"/>
                <w:sz w:val="20"/>
                <w:szCs w:val="20"/>
              </w:rPr>
              <w:t xml:space="preserve">; durch </w:t>
            </w:r>
            <w:r w:rsidR="00FE3548" w:rsidRPr="00FE3548">
              <w:rPr>
                <w:rFonts w:ascii="Verdana" w:hAnsi="Verdana" w:cs="ArialMT"/>
                <w:sz w:val="20"/>
                <w:szCs w:val="20"/>
              </w:rPr>
              <w:t>Blutentnahmen</w:t>
            </w:r>
            <w:r w:rsidR="00B636BE">
              <w:rPr>
                <w:rFonts w:ascii="Verdana" w:hAnsi="Verdana" w:cs="ArialMT"/>
                <w:sz w:val="20"/>
                <w:szCs w:val="20"/>
              </w:rPr>
              <w:t>; etc</w:t>
            </w:r>
            <w:r w:rsidR="003C4125">
              <w:rPr>
                <w:rFonts w:ascii="Verdana" w:hAnsi="Verdana" w:cs="ArialMT"/>
                <w:sz w:val="20"/>
                <w:szCs w:val="20"/>
              </w:rPr>
              <w:t>.</w:t>
            </w:r>
            <w:r w:rsidRPr="006A535C">
              <w:rPr>
                <w:rFonts w:ascii="Verdana" w:hAnsi="Verdana" w:cs="ArialMT"/>
                <w:sz w:val="20"/>
                <w:szCs w:val="20"/>
              </w:rPr>
              <w:t>).</w:t>
            </w:r>
          </w:p>
        </w:tc>
        <w:tc>
          <w:tcPr>
            <w:tcW w:w="1107" w:type="dxa"/>
            <w:shd w:val="clear" w:color="auto" w:fill="auto"/>
            <w:tcMar>
              <w:top w:w="57" w:type="dxa"/>
              <w:bottom w:w="57" w:type="dxa"/>
            </w:tcMar>
          </w:tcPr>
          <w:p w14:paraId="33B36F82" w14:textId="662A200C" w:rsidR="005172BC" w:rsidRPr="0047227F" w:rsidRDefault="00100D6B" w:rsidP="00290A29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  <w:r>
              <w:rPr>
                <w:rFonts w:ascii="Verdana" w:hAnsi="Verdana" w:cs="ArialMT"/>
                <w:sz w:val="20"/>
                <w:szCs w:val="20"/>
              </w:rPr>
              <w:t>X</w:t>
            </w:r>
          </w:p>
        </w:tc>
        <w:tc>
          <w:tcPr>
            <w:tcW w:w="1341" w:type="dxa"/>
            <w:shd w:val="clear" w:color="auto" w:fill="auto"/>
            <w:tcMar>
              <w:top w:w="57" w:type="dxa"/>
              <w:bottom w:w="57" w:type="dxa"/>
            </w:tcMar>
          </w:tcPr>
          <w:p w14:paraId="05C9ADB0" w14:textId="77777777" w:rsidR="005172BC" w:rsidRPr="0047227F" w:rsidRDefault="005172BC" w:rsidP="00290A29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</w:p>
        </w:tc>
      </w:tr>
      <w:tr w:rsidR="005172BC" w:rsidRPr="0047227F" w14:paraId="00FB8D7F" w14:textId="77777777" w:rsidTr="004966D5">
        <w:tc>
          <w:tcPr>
            <w:tcW w:w="595" w:type="dxa"/>
            <w:shd w:val="clear" w:color="auto" w:fill="auto"/>
            <w:tcMar>
              <w:top w:w="57" w:type="dxa"/>
              <w:bottom w:w="57" w:type="dxa"/>
            </w:tcMar>
          </w:tcPr>
          <w:p w14:paraId="4A8E1505" w14:textId="3A2C5227" w:rsidR="005172BC" w:rsidRPr="0047227F" w:rsidRDefault="00E4367F" w:rsidP="00290A29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  <w:r>
              <w:rPr>
                <w:rFonts w:ascii="Verdana" w:hAnsi="Verdana" w:cs="ArialMT"/>
                <w:sz w:val="20"/>
                <w:szCs w:val="20"/>
              </w:rPr>
              <w:t>2</w:t>
            </w:r>
            <w:r w:rsidR="00F729F6">
              <w:rPr>
                <w:rFonts w:ascii="Verdana" w:hAnsi="Verdana" w:cs="ArialMT"/>
                <w:sz w:val="20"/>
                <w:szCs w:val="20"/>
              </w:rPr>
              <w:t>1</w:t>
            </w:r>
            <w:r w:rsidR="00035FBB">
              <w:rPr>
                <w:rFonts w:ascii="Verdana" w:hAnsi="Verdana" w:cs="ArialMT"/>
                <w:sz w:val="20"/>
                <w:szCs w:val="20"/>
              </w:rPr>
              <w:t>a</w:t>
            </w:r>
          </w:p>
        </w:tc>
        <w:tc>
          <w:tcPr>
            <w:tcW w:w="6846" w:type="dxa"/>
            <w:shd w:val="clear" w:color="auto" w:fill="auto"/>
            <w:tcMar>
              <w:top w:w="57" w:type="dxa"/>
              <w:bottom w:w="57" w:type="dxa"/>
            </w:tcMar>
          </w:tcPr>
          <w:p w14:paraId="24D3B1F2" w14:textId="77777777" w:rsidR="005172BC" w:rsidRDefault="005172BC" w:rsidP="00290A29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  <w:proofErr w:type="gramStart"/>
            <w:r w:rsidRPr="0047227F">
              <w:rPr>
                <w:rFonts w:ascii="Verdana" w:hAnsi="Verdana" w:cs="ArialMT"/>
                <w:sz w:val="20"/>
                <w:szCs w:val="20"/>
              </w:rPr>
              <w:t xml:space="preserve">Die </w:t>
            </w:r>
            <w:r w:rsidR="000474EE" w:rsidRPr="000474EE">
              <w:rPr>
                <w:rFonts w:ascii="Verdana" w:hAnsi="Verdana" w:cs="ArialMT"/>
                <w:sz w:val="20"/>
                <w:szCs w:val="20"/>
              </w:rPr>
              <w:t>Proband</w:t>
            </w:r>
            <w:proofErr w:type="gramEnd"/>
            <w:r w:rsidR="000474EE" w:rsidRPr="000474EE">
              <w:rPr>
                <w:rFonts w:ascii="Verdana" w:hAnsi="Verdana" w:cs="ArialMT"/>
                <w:sz w:val="20"/>
                <w:szCs w:val="20"/>
              </w:rPr>
              <w:t xml:space="preserve">*innen </w:t>
            </w:r>
            <w:r w:rsidRPr="0047227F">
              <w:rPr>
                <w:rFonts w:ascii="Verdana" w:hAnsi="Verdana" w:cs="ArialMT"/>
                <w:sz w:val="20"/>
                <w:szCs w:val="20"/>
              </w:rPr>
              <w:t xml:space="preserve">werden </w:t>
            </w:r>
            <w:r w:rsidR="00035FBB">
              <w:rPr>
                <w:rFonts w:ascii="Verdana" w:hAnsi="Verdana" w:cs="ArialMT"/>
                <w:sz w:val="20"/>
                <w:szCs w:val="20"/>
              </w:rPr>
              <w:t>mental</w:t>
            </w:r>
            <w:r w:rsidRPr="00E47564">
              <w:rPr>
                <w:rFonts w:ascii="Verdana" w:hAnsi="Verdana" w:cs="ArialMT"/>
                <w:sz w:val="20"/>
                <w:szCs w:val="20"/>
              </w:rPr>
              <w:t xml:space="preserve"> nicht besonders beansprucht</w:t>
            </w:r>
            <w:r w:rsidRPr="0047227F">
              <w:rPr>
                <w:rFonts w:ascii="Verdana" w:hAnsi="Verdana" w:cs="ArialMT"/>
                <w:sz w:val="20"/>
                <w:szCs w:val="20"/>
              </w:rPr>
              <w:t xml:space="preserve"> (z.B. durch Tätigkeitsdauer, aversive Reize, negative Erfahrungen,</w:t>
            </w:r>
            <w:r w:rsidR="00B25507">
              <w:rPr>
                <w:rFonts w:ascii="Verdana" w:hAnsi="Verdana" w:cs="ArialMT"/>
                <w:sz w:val="20"/>
                <w:szCs w:val="20"/>
              </w:rPr>
              <w:t xml:space="preserve"> </w:t>
            </w:r>
            <w:r w:rsidRPr="0047227F">
              <w:rPr>
                <w:rFonts w:ascii="Verdana" w:hAnsi="Verdana" w:cs="ArialMT"/>
                <w:sz w:val="20"/>
                <w:szCs w:val="20"/>
              </w:rPr>
              <w:t>nachhaltige Täuschung mit persönlicher Relevanz).</w:t>
            </w:r>
            <w:r w:rsidR="000A463C">
              <w:rPr>
                <w:rFonts w:ascii="Verdana" w:hAnsi="Verdana" w:cs="ArialMT"/>
                <w:sz w:val="20"/>
                <w:szCs w:val="20"/>
              </w:rPr>
              <w:t xml:space="preserve"> </w:t>
            </w:r>
          </w:p>
          <w:p w14:paraId="47C94B24" w14:textId="4FEE0C41" w:rsidR="000A463C" w:rsidRPr="0047227F" w:rsidRDefault="000A463C" w:rsidP="00290A29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  <w:r w:rsidRPr="00AB177A">
              <w:rPr>
                <w:rFonts w:ascii="Verdana" w:hAnsi="Verdana" w:cs="ArialMT"/>
                <w:i/>
                <w:sz w:val="20"/>
                <w:szCs w:val="20"/>
              </w:rPr>
              <w:t xml:space="preserve">[Falls „stimmt“ angekreuzt </w:t>
            </w:r>
            <w:r>
              <w:rPr>
                <w:rFonts w:ascii="Verdana" w:hAnsi="Verdana" w:cs="ArialMT"/>
                <w:i/>
                <w:sz w:val="20"/>
                <w:szCs w:val="20"/>
              </w:rPr>
              <w:t>wird</w:t>
            </w:r>
            <w:r w:rsidRPr="00AB177A">
              <w:rPr>
                <w:rFonts w:ascii="Verdana" w:hAnsi="Verdana" w:cs="ArialMT"/>
                <w:i/>
                <w:sz w:val="20"/>
                <w:szCs w:val="20"/>
              </w:rPr>
              <w:t xml:space="preserve">, </w:t>
            </w:r>
            <w:r>
              <w:rPr>
                <w:rFonts w:ascii="Verdana" w:hAnsi="Verdana" w:cs="ArialMT"/>
                <w:i/>
                <w:sz w:val="20"/>
                <w:szCs w:val="20"/>
              </w:rPr>
              <w:t>bitte 2</w:t>
            </w:r>
            <w:r w:rsidR="00F729F6">
              <w:rPr>
                <w:rFonts w:ascii="Verdana" w:hAnsi="Verdana" w:cs="ArialMT"/>
                <w:i/>
                <w:sz w:val="20"/>
                <w:szCs w:val="20"/>
              </w:rPr>
              <w:t>1</w:t>
            </w:r>
            <w:r w:rsidRPr="00AB177A">
              <w:rPr>
                <w:rFonts w:ascii="Verdana" w:hAnsi="Verdana" w:cs="ArialMT"/>
                <w:i/>
                <w:sz w:val="20"/>
                <w:szCs w:val="20"/>
              </w:rPr>
              <w:t>b</w:t>
            </w:r>
            <w:r>
              <w:rPr>
                <w:rFonts w:ascii="Verdana" w:hAnsi="Verdana" w:cs="ArialMT"/>
                <w:i/>
                <w:sz w:val="20"/>
                <w:szCs w:val="20"/>
              </w:rPr>
              <w:t xml:space="preserve"> überspringen.</w:t>
            </w:r>
            <w:r w:rsidRPr="00AB177A">
              <w:rPr>
                <w:rFonts w:ascii="Verdana" w:hAnsi="Verdana" w:cs="ArialMT"/>
                <w:i/>
                <w:sz w:val="20"/>
                <w:szCs w:val="20"/>
              </w:rPr>
              <w:t>]</w:t>
            </w:r>
          </w:p>
        </w:tc>
        <w:tc>
          <w:tcPr>
            <w:tcW w:w="1107" w:type="dxa"/>
            <w:shd w:val="clear" w:color="auto" w:fill="auto"/>
            <w:tcMar>
              <w:top w:w="57" w:type="dxa"/>
              <w:bottom w:w="57" w:type="dxa"/>
            </w:tcMar>
          </w:tcPr>
          <w:p w14:paraId="10547441" w14:textId="09C0784E" w:rsidR="005172BC" w:rsidRPr="0047227F" w:rsidRDefault="00100D6B" w:rsidP="00290A29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  <w:r>
              <w:rPr>
                <w:rFonts w:ascii="Verdana" w:hAnsi="Verdana" w:cs="ArialMT"/>
                <w:sz w:val="20"/>
                <w:szCs w:val="20"/>
              </w:rPr>
              <w:t>X</w:t>
            </w:r>
          </w:p>
        </w:tc>
        <w:tc>
          <w:tcPr>
            <w:tcW w:w="1341" w:type="dxa"/>
            <w:shd w:val="clear" w:color="auto" w:fill="auto"/>
            <w:tcMar>
              <w:top w:w="57" w:type="dxa"/>
              <w:bottom w:w="57" w:type="dxa"/>
            </w:tcMar>
          </w:tcPr>
          <w:p w14:paraId="12FCA2BB" w14:textId="77777777" w:rsidR="005172BC" w:rsidRPr="0047227F" w:rsidRDefault="005172BC" w:rsidP="00290A29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</w:p>
        </w:tc>
      </w:tr>
      <w:tr w:rsidR="005172BC" w:rsidRPr="0047227F" w14:paraId="71692CDF" w14:textId="77777777" w:rsidTr="004966D5">
        <w:tc>
          <w:tcPr>
            <w:tcW w:w="595" w:type="dxa"/>
            <w:shd w:val="clear" w:color="auto" w:fill="auto"/>
            <w:tcMar>
              <w:top w:w="57" w:type="dxa"/>
              <w:bottom w:w="57" w:type="dxa"/>
            </w:tcMar>
          </w:tcPr>
          <w:p w14:paraId="4D6FDF08" w14:textId="0262C22B" w:rsidR="005172BC" w:rsidRPr="0047227F" w:rsidRDefault="00E4367F" w:rsidP="00290A29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  <w:r>
              <w:rPr>
                <w:rFonts w:ascii="Verdana" w:hAnsi="Verdana" w:cs="ArialMT"/>
                <w:sz w:val="20"/>
                <w:szCs w:val="20"/>
              </w:rPr>
              <w:t>2</w:t>
            </w:r>
            <w:r w:rsidR="00F729F6">
              <w:rPr>
                <w:rFonts w:ascii="Verdana" w:hAnsi="Verdana" w:cs="ArialMT"/>
                <w:sz w:val="20"/>
                <w:szCs w:val="20"/>
              </w:rPr>
              <w:t>1</w:t>
            </w:r>
            <w:r w:rsidR="00035FBB">
              <w:rPr>
                <w:rFonts w:ascii="Verdana" w:hAnsi="Verdana" w:cs="ArialMT"/>
                <w:sz w:val="20"/>
                <w:szCs w:val="20"/>
              </w:rPr>
              <w:t>b</w:t>
            </w:r>
          </w:p>
        </w:tc>
        <w:tc>
          <w:tcPr>
            <w:tcW w:w="6846" w:type="dxa"/>
            <w:shd w:val="clear" w:color="auto" w:fill="auto"/>
            <w:tcMar>
              <w:top w:w="57" w:type="dxa"/>
              <w:bottom w:w="57" w:type="dxa"/>
            </w:tcMar>
          </w:tcPr>
          <w:p w14:paraId="57CC21F4" w14:textId="3236212D" w:rsidR="005172BC" w:rsidRPr="0047227F" w:rsidRDefault="005172BC" w:rsidP="00290A29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  <w:r w:rsidRPr="0047227F">
              <w:rPr>
                <w:rFonts w:ascii="Verdana" w:hAnsi="Verdana"/>
                <w:sz w:val="20"/>
                <w:szCs w:val="20"/>
              </w:rPr>
              <w:t xml:space="preserve">Im Fall einer besonderen mentalen Beanspruchung werden </w:t>
            </w:r>
            <w:proofErr w:type="gramStart"/>
            <w:r w:rsidRPr="0047227F">
              <w:rPr>
                <w:rFonts w:ascii="Verdana" w:hAnsi="Verdana"/>
                <w:sz w:val="20"/>
                <w:szCs w:val="20"/>
              </w:rPr>
              <w:t xml:space="preserve">die </w:t>
            </w:r>
            <w:r w:rsidR="00C33D2E" w:rsidRPr="00C33D2E">
              <w:rPr>
                <w:rFonts w:ascii="Verdana" w:hAnsi="Verdana"/>
                <w:sz w:val="20"/>
                <w:szCs w:val="20"/>
              </w:rPr>
              <w:t>Proband</w:t>
            </w:r>
            <w:proofErr w:type="gramEnd"/>
            <w:r w:rsidR="00C33D2E" w:rsidRPr="00C33D2E">
              <w:rPr>
                <w:rFonts w:ascii="Verdana" w:hAnsi="Verdana"/>
                <w:sz w:val="20"/>
                <w:szCs w:val="20"/>
              </w:rPr>
              <w:t xml:space="preserve">*innen </w:t>
            </w:r>
            <w:r w:rsidRPr="0047227F">
              <w:rPr>
                <w:rFonts w:ascii="Verdana" w:hAnsi="Verdana"/>
                <w:sz w:val="20"/>
                <w:szCs w:val="20"/>
              </w:rPr>
              <w:t xml:space="preserve">bei Bedarf </w:t>
            </w:r>
            <w:r w:rsidR="001E484E" w:rsidRPr="0047227F">
              <w:rPr>
                <w:rFonts w:ascii="Verdana" w:hAnsi="Verdana"/>
                <w:sz w:val="20"/>
                <w:szCs w:val="20"/>
              </w:rPr>
              <w:t xml:space="preserve">während und nach der Studie </w:t>
            </w:r>
            <w:r w:rsidRPr="0047227F">
              <w:rPr>
                <w:rFonts w:ascii="Verdana" w:hAnsi="Verdana"/>
                <w:sz w:val="20"/>
                <w:szCs w:val="20"/>
              </w:rPr>
              <w:t>betreut bzw. erhalten die Kontaktdaten einer Anlaufstelle, die vorab über die Studie informiert wurde.</w:t>
            </w:r>
          </w:p>
        </w:tc>
        <w:tc>
          <w:tcPr>
            <w:tcW w:w="1107" w:type="dxa"/>
            <w:shd w:val="clear" w:color="auto" w:fill="auto"/>
            <w:tcMar>
              <w:top w:w="57" w:type="dxa"/>
              <w:bottom w:w="57" w:type="dxa"/>
            </w:tcMar>
          </w:tcPr>
          <w:p w14:paraId="4D3F7019" w14:textId="160D9577" w:rsidR="005172BC" w:rsidRPr="0047227F" w:rsidRDefault="00100D6B" w:rsidP="00290A29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  <w:r>
              <w:rPr>
                <w:rFonts w:ascii="Verdana" w:hAnsi="Verdana" w:cs="ArialMT"/>
                <w:sz w:val="20"/>
                <w:szCs w:val="20"/>
              </w:rPr>
              <w:t>X</w:t>
            </w:r>
          </w:p>
        </w:tc>
        <w:tc>
          <w:tcPr>
            <w:tcW w:w="1341" w:type="dxa"/>
            <w:shd w:val="clear" w:color="auto" w:fill="auto"/>
            <w:tcMar>
              <w:top w:w="57" w:type="dxa"/>
              <w:bottom w:w="57" w:type="dxa"/>
            </w:tcMar>
          </w:tcPr>
          <w:p w14:paraId="15BC3C7C" w14:textId="77777777" w:rsidR="005172BC" w:rsidRPr="0047227F" w:rsidRDefault="005172BC" w:rsidP="00290A29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</w:p>
        </w:tc>
      </w:tr>
      <w:tr w:rsidR="005172BC" w:rsidRPr="0047227F" w14:paraId="5B3007BF" w14:textId="77777777" w:rsidTr="004966D5">
        <w:tc>
          <w:tcPr>
            <w:tcW w:w="595" w:type="dxa"/>
            <w:shd w:val="clear" w:color="auto" w:fill="auto"/>
            <w:tcMar>
              <w:top w:w="57" w:type="dxa"/>
              <w:bottom w:w="57" w:type="dxa"/>
            </w:tcMar>
          </w:tcPr>
          <w:p w14:paraId="6AEB6051" w14:textId="438E8325" w:rsidR="005172BC" w:rsidRPr="0047227F" w:rsidRDefault="00E4367F" w:rsidP="00290A29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  <w:r>
              <w:rPr>
                <w:rFonts w:ascii="Verdana" w:hAnsi="Verdana" w:cs="ArialMT"/>
                <w:sz w:val="20"/>
                <w:szCs w:val="20"/>
              </w:rPr>
              <w:t>2</w:t>
            </w:r>
            <w:r w:rsidR="00F729F6">
              <w:rPr>
                <w:rFonts w:ascii="Verdana" w:hAnsi="Verdana" w:cs="ArialMT"/>
                <w:sz w:val="20"/>
                <w:szCs w:val="20"/>
              </w:rPr>
              <w:t>2</w:t>
            </w:r>
          </w:p>
        </w:tc>
        <w:tc>
          <w:tcPr>
            <w:tcW w:w="6846" w:type="dxa"/>
            <w:shd w:val="clear" w:color="auto" w:fill="auto"/>
            <w:tcMar>
              <w:top w:w="57" w:type="dxa"/>
              <w:bottom w:w="57" w:type="dxa"/>
            </w:tcMar>
          </w:tcPr>
          <w:p w14:paraId="62DB06A0" w14:textId="62752070" w:rsidR="005172BC" w:rsidRPr="0047227F" w:rsidRDefault="005172BC" w:rsidP="00290A29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  <w:proofErr w:type="gramStart"/>
            <w:r w:rsidRPr="0047227F">
              <w:rPr>
                <w:rFonts w:ascii="Verdana" w:hAnsi="Verdana" w:cs="ArialMT"/>
                <w:sz w:val="20"/>
                <w:szCs w:val="20"/>
              </w:rPr>
              <w:t xml:space="preserve">Die </w:t>
            </w:r>
            <w:r w:rsidR="002237CF" w:rsidRPr="002237CF">
              <w:rPr>
                <w:rFonts w:ascii="Verdana" w:hAnsi="Verdana" w:cs="ArialMT"/>
                <w:sz w:val="20"/>
                <w:szCs w:val="20"/>
              </w:rPr>
              <w:t>Proband</w:t>
            </w:r>
            <w:proofErr w:type="gramEnd"/>
            <w:r w:rsidR="002237CF" w:rsidRPr="002237CF">
              <w:rPr>
                <w:rFonts w:ascii="Verdana" w:hAnsi="Verdana" w:cs="ArialMT"/>
                <w:sz w:val="20"/>
                <w:szCs w:val="20"/>
              </w:rPr>
              <w:t xml:space="preserve">*innen </w:t>
            </w:r>
            <w:r w:rsidRPr="0047227F">
              <w:rPr>
                <w:rFonts w:ascii="Verdana" w:hAnsi="Verdana" w:cs="ArialMT"/>
                <w:sz w:val="20"/>
                <w:szCs w:val="20"/>
              </w:rPr>
              <w:t xml:space="preserve">geben keine vertraulichen Informationen preis (z.B. </w:t>
            </w:r>
            <w:r w:rsidR="001A1319">
              <w:rPr>
                <w:rFonts w:ascii="Verdana" w:hAnsi="Verdana" w:cs="ArialMT"/>
                <w:sz w:val="20"/>
                <w:szCs w:val="20"/>
              </w:rPr>
              <w:t xml:space="preserve">gesundheitliche Informationen, </w:t>
            </w:r>
            <w:r w:rsidRPr="0047227F">
              <w:rPr>
                <w:rFonts w:ascii="Verdana" w:hAnsi="Verdana" w:cs="ArialMT"/>
                <w:sz w:val="20"/>
                <w:szCs w:val="20"/>
              </w:rPr>
              <w:t>finanzielle Verhältnisse oder ihre religiösen, sexuellen oder politischen Einstellungen)</w:t>
            </w:r>
            <w:r w:rsidR="00A300BA">
              <w:rPr>
                <w:rFonts w:ascii="Verdana" w:hAnsi="Verdana" w:cs="ArialMT"/>
                <w:sz w:val="20"/>
                <w:szCs w:val="20"/>
              </w:rPr>
              <w:t>.</w:t>
            </w:r>
          </w:p>
        </w:tc>
        <w:tc>
          <w:tcPr>
            <w:tcW w:w="1107" w:type="dxa"/>
            <w:shd w:val="clear" w:color="auto" w:fill="auto"/>
            <w:tcMar>
              <w:top w:w="57" w:type="dxa"/>
              <w:bottom w:w="57" w:type="dxa"/>
            </w:tcMar>
          </w:tcPr>
          <w:p w14:paraId="079A0411" w14:textId="0F978B45" w:rsidR="005172BC" w:rsidRPr="0047227F" w:rsidRDefault="00100D6B" w:rsidP="00290A29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  <w:r>
              <w:rPr>
                <w:rFonts w:ascii="Verdana" w:hAnsi="Verdana" w:cs="ArialMT"/>
                <w:sz w:val="20"/>
                <w:szCs w:val="20"/>
              </w:rPr>
              <w:t>X</w:t>
            </w:r>
          </w:p>
        </w:tc>
        <w:tc>
          <w:tcPr>
            <w:tcW w:w="1341" w:type="dxa"/>
            <w:shd w:val="clear" w:color="auto" w:fill="auto"/>
            <w:tcMar>
              <w:top w:w="57" w:type="dxa"/>
              <w:bottom w:w="57" w:type="dxa"/>
            </w:tcMar>
          </w:tcPr>
          <w:p w14:paraId="3A9AAEC8" w14:textId="77777777" w:rsidR="005172BC" w:rsidRPr="0047227F" w:rsidRDefault="005172BC" w:rsidP="00290A29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</w:p>
        </w:tc>
      </w:tr>
      <w:tr w:rsidR="00D70AFC" w:rsidRPr="0047227F" w14:paraId="4D4D9764" w14:textId="77777777" w:rsidTr="004966D5">
        <w:tc>
          <w:tcPr>
            <w:tcW w:w="595" w:type="dxa"/>
            <w:shd w:val="clear" w:color="auto" w:fill="auto"/>
            <w:tcMar>
              <w:top w:w="57" w:type="dxa"/>
              <w:bottom w:w="57" w:type="dxa"/>
            </w:tcMar>
          </w:tcPr>
          <w:p w14:paraId="2C209C27" w14:textId="2C48D1D8" w:rsidR="00D70AFC" w:rsidRDefault="00FD1E9C" w:rsidP="00290A29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  <w:r>
              <w:rPr>
                <w:rFonts w:ascii="Verdana" w:hAnsi="Verdana" w:cs="ArialMT"/>
                <w:sz w:val="20"/>
                <w:szCs w:val="20"/>
              </w:rPr>
              <w:t>2</w:t>
            </w:r>
            <w:r w:rsidR="00F729F6">
              <w:rPr>
                <w:rFonts w:ascii="Verdana" w:hAnsi="Verdana" w:cs="ArialMT"/>
                <w:sz w:val="20"/>
                <w:szCs w:val="20"/>
              </w:rPr>
              <w:t>3</w:t>
            </w:r>
          </w:p>
        </w:tc>
        <w:tc>
          <w:tcPr>
            <w:tcW w:w="6846" w:type="dxa"/>
            <w:shd w:val="clear" w:color="auto" w:fill="auto"/>
            <w:tcMar>
              <w:top w:w="57" w:type="dxa"/>
              <w:bottom w:w="57" w:type="dxa"/>
            </w:tcMar>
          </w:tcPr>
          <w:p w14:paraId="7A13602D" w14:textId="5199176C" w:rsidR="00D70AFC" w:rsidRPr="0047227F" w:rsidRDefault="00D70AFC" w:rsidP="00290A29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  <w:proofErr w:type="gramStart"/>
            <w:r>
              <w:rPr>
                <w:rFonts w:ascii="Verdana" w:hAnsi="Verdana" w:cs="ArialMT"/>
                <w:sz w:val="20"/>
                <w:szCs w:val="20"/>
              </w:rPr>
              <w:t>Die Proband</w:t>
            </w:r>
            <w:proofErr w:type="gramEnd"/>
            <w:r>
              <w:rPr>
                <w:rFonts w:ascii="Verdana" w:hAnsi="Verdana" w:cs="ArialMT"/>
                <w:sz w:val="20"/>
                <w:szCs w:val="20"/>
              </w:rPr>
              <w:t xml:space="preserve">*innen müssen sich nicht </w:t>
            </w:r>
            <w:r w:rsidR="004D34D3">
              <w:rPr>
                <w:rFonts w:ascii="Verdana" w:hAnsi="Verdana" w:cs="ArialMT"/>
                <w:sz w:val="20"/>
                <w:szCs w:val="20"/>
              </w:rPr>
              <w:t>(</w:t>
            </w:r>
            <w:r w:rsidR="000670B3">
              <w:rPr>
                <w:rFonts w:ascii="Verdana" w:hAnsi="Verdana" w:cs="ArialMT"/>
                <w:sz w:val="20"/>
                <w:szCs w:val="20"/>
              </w:rPr>
              <w:t xml:space="preserve">auch nur </w:t>
            </w:r>
            <w:r w:rsidR="00F823BF">
              <w:rPr>
                <w:rFonts w:ascii="Verdana" w:hAnsi="Verdana" w:cs="ArialMT"/>
                <w:sz w:val="20"/>
                <w:szCs w:val="20"/>
              </w:rPr>
              <w:t>teilweise</w:t>
            </w:r>
            <w:r w:rsidR="004D34D3">
              <w:rPr>
                <w:rFonts w:ascii="Verdana" w:hAnsi="Verdana" w:cs="ArialMT"/>
                <w:sz w:val="20"/>
                <w:szCs w:val="20"/>
              </w:rPr>
              <w:t>)</w:t>
            </w:r>
            <w:r w:rsidR="00F823BF">
              <w:rPr>
                <w:rFonts w:ascii="Verdana" w:hAnsi="Verdana" w:cs="ArialMT"/>
                <w:sz w:val="20"/>
                <w:szCs w:val="20"/>
              </w:rPr>
              <w:t xml:space="preserve"> </w:t>
            </w:r>
            <w:r>
              <w:rPr>
                <w:rFonts w:ascii="Verdana" w:hAnsi="Verdana" w:cs="ArialMT"/>
                <w:sz w:val="20"/>
                <w:szCs w:val="20"/>
              </w:rPr>
              <w:t>entkleiden.</w:t>
            </w:r>
          </w:p>
        </w:tc>
        <w:tc>
          <w:tcPr>
            <w:tcW w:w="1107" w:type="dxa"/>
            <w:shd w:val="clear" w:color="auto" w:fill="auto"/>
            <w:tcMar>
              <w:top w:w="57" w:type="dxa"/>
              <w:bottom w:w="57" w:type="dxa"/>
            </w:tcMar>
          </w:tcPr>
          <w:p w14:paraId="545DA0A6" w14:textId="3728D642" w:rsidR="00D70AFC" w:rsidRPr="0047227F" w:rsidRDefault="00100D6B" w:rsidP="00290A29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  <w:r>
              <w:rPr>
                <w:rFonts w:ascii="Verdana" w:hAnsi="Verdana" w:cs="ArialMT"/>
                <w:sz w:val="20"/>
                <w:szCs w:val="20"/>
              </w:rPr>
              <w:t>X</w:t>
            </w:r>
          </w:p>
        </w:tc>
        <w:tc>
          <w:tcPr>
            <w:tcW w:w="1341" w:type="dxa"/>
            <w:shd w:val="clear" w:color="auto" w:fill="auto"/>
            <w:tcMar>
              <w:top w:w="57" w:type="dxa"/>
              <w:bottom w:w="57" w:type="dxa"/>
            </w:tcMar>
          </w:tcPr>
          <w:p w14:paraId="26E8D55A" w14:textId="77777777" w:rsidR="00D70AFC" w:rsidRPr="0047227F" w:rsidRDefault="00D70AFC" w:rsidP="00290A29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</w:p>
        </w:tc>
      </w:tr>
      <w:tr w:rsidR="00D70AFC" w:rsidRPr="0047227F" w14:paraId="289A3A04" w14:textId="77777777" w:rsidTr="004966D5">
        <w:tc>
          <w:tcPr>
            <w:tcW w:w="595" w:type="dxa"/>
            <w:shd w:val="clear" w:color="auto" w:fill="auto"/>
            <w:tcMar>
              <w:top w:w="57" w:type="dxa"/>
              <w:bottom w:w="57" w:type="dxa"/>
            </w:tcMar>
          </w:tcPr>
          <w:p w14:paraId="42BC8061" w14:textId="25BCAB7B" w:rsidR="00D70AFC" w:rsidRDefault="00FD1E9C" w:rsidP="007D3107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  <w:r>
              <w:rPr>
                <w:rFonts w:ascii="Verdana" w:hAnsi="Verdana" w:cs="ArialMT"/>
                <w:sz w:val="20"/>
                <w:szCs w:val="20"/>
              </w:rPr>
              <w:t>2</w:t>
            </w:r>
            <w:r w:rsidR="00F729F6">
              <w:rPr>
                <w:rFonts w:ascii="Verdana" w:hAnsi="Verdana" w:cs="ArialMT"/>
                <w:sz w:val="20"/>
                <w:szCs w:val="20"/>
              </w:rPr>
              <w:t>4</w:t>
            </w:r>
          </w:p>
        </w:tc>
        <w:tc>
          <w:tcPr>
            <w:tcW w:w="6846" w:type="dxa"/>
            <w:shd w:val="clear" w:color="auto" w:fill="auto"/>
            <w:tcMar>
              <w:top w:w="57" w:type="dxa"/>
              <w:bottom w:w="57" w:type="dxa"/>
            </w:tcMar>
          </w:tcPr>
          <w:p w14:paraId="5495EE8A" w14:textId="426A5EB3" w:rsidR="00D70AFC" w:rsidRPr="0047227F" w:rsidRDefault="00D70AFC" w:rsidP="007D3107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  <w:r>
              <w:rPr>
                <w:rFonts w:ascii="Verdana" w:hAnsi="Verdana" w:cs="ArialMT"/>
                <w:sz w:val="20"/>
                <w:szCs w:val="20"/>
              </w:rPr>
              <w:t>Die Versuche werden nur durch Versuchsleiter*innen durchgeführt, die für die Art der erhobenen Daten hinreichend geschult sind.</w:t>
            </w:r>
          </w:p>
        </w:tc>
        <w:tc>
          <w:tcPr>
            <w:tcW w:w="1107" w:type="dxa"/>
            <w:shd w:val="clear" w:color="auto" w:fill="auto"/>
            <w:tcMar>
              <w:top w:w="57" w:type="dxa"/>
              <w:bottom w:w="57" w:type="dxa"/>
            </w:tcMar>
          </w:tcPr>
          <w:p w14:paraId="16ED1427" w14:textId="03E8192C" w:rsidR="00D70AFC" w:rsidRPr="0047227F" w:rsidRDefault="00100D6B" w:rsidP="007D3107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  <w:r>
              <w:rPr>
                <w:rFonts w:ascii="Verdana" w:hAnsi="Verdana" w:cs="ArialMT"/>
                <w:sz w:val="20"/>
                <w:szCs w:val="20"/>
              </w:rPr>
              <w:t>X</w:t>
            </w:r>
          </w:p>
        </w:tc>
        <w:tc>
          <w:tcPr>
            <w:tcW w:w="1341" w:type="dxa"/>
            <w:shd w:val="clear" w:color="auto" w:fill="auto"/>
            <w:tcMar>
              <w:top w:w="57" w:type="dxa"/>
              <w:bottom w:w="57" w:type="dxa"/>
            </w:tcMar>
          </w:tcPr>
          <w:p w14:paraId="202AE4DA" w14:textId="77777777" w:rsidR="00D70AFC" w:rsidRPr="0047227F" w:rsidRDefault="00D70AFC" w:rsidP="007D3107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</w:p>
        </w:tc>
      </w:tr>
      <w:tr w:rsidR="009C00BC" w:rsidRPr="0047227F" w14:paraId="1C95B1A9" w14:textId="77777777" w:rsidTr="004966D5">
        <w:tc>
          <w:tcPr>
            <w:tcW w:w="7441" w:type="dxa"/>
            <w:gridSpan w:val="2"/>
            <w:tcBorders>
              <w:right w:val="nil"/>
            </w:tcBorders>
            <w:shd w:val="clear" w:color="auto" w:fill="F2F2F2" w:themeFill="background1" w:themeFillShade="F2"/>
            <w:tcMar>
              <w:top w:w="57" w:type="dxa"/>
              <w:bottom w:w="57" w:type="dxa"/>
            </w:tcMar>
          </w:tcPr>
          <w:p w14:paraId="64FC4A45" w14:textId="5A534F32" w:rsidR="009C00BC" w:rsidRPr="00D46129" w:rsidRDefault="00935B30" w:rsidP="009C00BC">
            <w:pPr>
              <w:autoSpaceDE w:val="0"/>
              <w:autoSpaceDN w:val="0"/>
              <w:adjustRightInd w:val="0"/>
              <w:rPr>
                <w:rFonts w:ascii="Verdana" w:hAnsi="Verdana" w:cs="ArialMT"/>
                <w:b/>
                <w:sz w:val="20"/>
                <w:szCs w:val="20"/>
              </w:rPr>
            </w:pPr>
            <w:r>
              <w:rPr>
                <w:rFonts w:ascii="Verdana" w:hAnsi="Verdana" w:cs="ArialMT"/>
                <w:b/>
                <w:sz w:val="20"/>
                <w:szCs w:val="20"/>
              </w:rPr>
              <w:lastRenderedPageBreak/>
              <w:br/>
            </w:r>
            <w:r w:rsidR="009C00BC" w:rsidRPr="0047227F">
              <w:rPr>
                <w:rFonts w:ascii="Verdana" w:hAnsi="Verdana" w:cs="ArialMT"/>
                <w:b/>
                <w:sz w:val="20"/>
                <w:szCs w:val="20"/>
              </w:rPr>
              <w:t>Datenschutz</w:t>
            </w:r>
          </w:p>
        </w:tc>
        <w:tc>
          <w:tcPr>
            <w:tcW w:w="1107" w:type="dxa"/>
            <w:tcBorders>
              <w:left w:val="nil"/>
              <w:right w:val="nil"/>
            </w:tcBorders>
            <w:shd w:val="clear" w:color="auto" w:fill="F2F2F2" w:themeFill="background1" w:themeFillShade="F2"/>
            <w:tcMar>
              <w:top w:w="57" w:type="dxa"/>
              <w:bottom w:w="57" w:type="dxa"/>
            </w:tcMar>
            <w:vAlign w:val="bottom"/>
          </w:tcPr>
          <w:p w14:paraId="3DBA1AB3" w14:textId="73C05F76" w:rsidR="009C00BC" w:rsidRPr="0047227F" w:rsidRDefault="009C00BC" w:rsidP="009C00BC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MT"/>
                <w:sz w:val="20"/>
                <w:szCs w:val="20"/>
              </w:rPr>
            </w:pPr>
            <w:r>
              <w:rPr>
                <w:rFonts w:ascii="Verdana" w:hAnsi="Verdana" w:cs="ArialMT"/>
                <w:sz w:val="20"/>
                <w:szCs w:val="20"/>
              </w:rPr>
              <w:t>stimmt</w:t>
            </w:r>
          </w:p>
        </w:tc>
        <w:tc>
          <w:tcPr>
            <w:tcW w:w="1341" w:type="dxa"/>
            <w:tcBorders>
              <w:left w:val="nil"/>
            </w:tcBorders>
            <w:shd w:val="clear" w:color="auto" w:fill="F2F2F2" w:themeFill="background1" w:themeFillShade="F2"/>
            <w:tcMar>
              <w:top w:w="57" w:type="dxa"/>
              <w:bottom w:w="57" w:type="dxa"/>
            </w:tcMar>
            <w:vAlign w:val="bottom"/>
          </w:tcPr>
          <w:p w14:paraId="279F1281" w14:textId="275AF664" w:rsidR="009C00BC" w:rsidRPr="0047227F" w:rsidRDefault="009C00BC" w:rsidP="009C00BC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MT"/>
                <w:sz w:val="20"/>
                <w:szCs w:val="20"/>
              </w:rPr>
            </w:pPr>
            <w:r>
              <w:rPr>
                <w:rFonts w:ascii="Verdana" w:hAnsi="Verdana" w:cs="ArialMT"/>
                <w:sz w:val="20"/>
                <w:szCs w:val="20"/>
              </w:rPr>
              <w:t>stimmt nicht</w:t>
            </w:r>
          </w:p>
        </w:tc>
      </w:tr>
      <w:tr w:rsidR="005172BC" w:rsidRPr="0047227F" w14:paraId="5D5DBD4D" w14:textId="77777777" w:rsidTr="004966D5">
        <w:tc>
          <w:tcPr>
            <w:tcW w:w="595" w:type="dxa"/>
            <w:shd w:val="clear" w:color="auto" w:fill="auto"/>
            <w:tcMar>
              <w:top w:w="57" w:type="dxa"/>
              <w:bottom w:w="57" w:type="dxa"/>
            </w:tcMar>
          </w:tcPr>
          <w:p w14:paraId="40647997" w14:textId="14F7DD43" w:rsidR="005172BC" w:rsidRPr="00A10DEF" w:rsidRDefault="00A10DEF" w:rsidP="00290A29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  <w:r w:rsidRPr="00A10DEF">
              <w:rPr>
                <w:rFonts w:ascii="Verdana" w:hAnsi="Verdana" w:cs="ArialMT"/>
                <w:sz w:val="20"/>
                <w:szCs w:val="20"/>
              </w:rPr>
              <w:t>2</w:t>
            </w:r>
            <w:r w:rsidR="00F729F6">
              <w:rPr>
                <w:rFonts w:ascii="Verdana" w:hAnsi="Verdana" w:cs="ArialMT"/>
                <w:sz w:val="20"/>
                <w:szCs w:val="20"/>
              </w:rPr>
              <w:t>5</w:t>
            </w:r>
          </w:p>
        </w:tc>
        <w:tc>
          <w:tcPr>
            <w:tcW w:w="6846" w:type="dxa"/>
            <w:shd w:val="clear" w:color="auto" w:fill="auto"/>
            <w:tcMar>
              <w:top w:w="57" w:type="dxa"/>
              <w:bottom w:w="57" w:type="dxa"/>
            </w:tcMar>
          </w:tcPr>
          <w:p w14:paraId="69996AF9" w14:textId="77777777" w:rsidR="005172BC" w:rsidRPr="0047227F" w:rsidRDefault="005172BC" w:rsidP="00290A29">
            <w:pPr>
              <w:autoSpaceDE w:val="0"/>
              <w:autoSpaceDN w:val="0"/>
              <w:adjustRightInd w:val="0"/>
              <w:rPr>
                <w:rFonts w:ascii="Verdana" w:hAnsi="Verdana" w:cs="ArialMT"/>
                <w:b/>
                <w:sz w:val="20"/>
                <w:szCs w:val="20"/>
              </w:rPr>
            </w:pPr>
            <w:r w:rsidRPr="0047227F">
              <w:rPr>
                <w:rFonts w:ascii="Verdana" w:hAnsi="Verdana" w:cs="ArialMT"/>
                <w:sz w:val="20"/>
                <w:szCs w:val="20"/>
              </w:rPr>
              <w:t xml:space="preserve">Es sind </w:t>
            </w:r>
            <w:r w:rsidRPr="0047227F">
              <w:rPr>
                <w:rFonts w:ascii="Verdana" w:hAnsi="Verdana" w:cs="ArialMT"/>
                <w:sz w:val="20"/>
                <w:szCs w:val="20"/>
                <w:u w:val="single"/>
              </w:rPr>
              <w:t>keine</w:t>
            </w:r>
            <w:r w:rsidRPr="0047227F">
              <w:rPr>
                <w:rFonts w:ascii="Verdana" w:hAnsi="Verdana" w:cs="ArialMT"/>
                <w:sz w:val="20"/>
                <w:szCs w:val="20"/>
              </w:rPr>
              <w:t xml:space="preserve"> Video- oder Tonaufnahmen vorgesehen.</w:t>
            </w:r>
          </w:p>
        </w:tc>
        <w:tc>
          <w:tcPr>
            <w:tcW w:w="1107" w:type="dxa"/>
            <w:shd w:val="clear" w:color="auto" w:fill="auto"/>
            <w:tcMar>
              <w:top w:w="57" w:type="dxa"/>
              <w:bottom w:w="57" w:type="dxa"/>
            </w:tcMar>
          </w:tcPr>
          <w:p w14:paraId="3DA9B97C" w14:textId="3D35BDBF" w:rsidR="005172BC" w:rsidRPr="0047227F" w:rsidRDefault="00C25B8A" w:rsidP="00290A29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  <w:r>
              <w:rPr>
                <w:rFonts w:ascii="Verdana" w:hAnsi="Verdana" w:cs="ArialMT"/>
                <w:sz w:val="20"/>
                <w:szCs w:val="20"/>
              </w:rPr>
              <w:t>X</w:t>
            </w:r>
          </w:p>
        </w:tc>
        <w:tc>
          <w:tcPr>
            <w:tcW w:w="1341" w:type="dxa"/>
            <w:shd w:val="clear" w:color="auto" w:fill="auto"/>
            <w:tcMar>
              <w:top w:w="57" w:type="dxa"/>
              <w:bottom w:w="57" w:type="dxa"/>
            </w:tcMar>
          </w:tcPr>
          <w:p w14:paraId="333D9A85" w14:textId="22875788" w:rsidR="005172BC" w:rsidRPr="0047227F" w:rsidRDefault="005172BC" w:rsidP="00290A29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</w:p>
        </w:tc>
      </w:tr>
      <w:tr w:rsidR="005172BC" w:rsidRPr="0047227F" w14:paraId="20141000" w14:textId="77777777" w:rsidTr="004966D5">
        <w:tc>
          <w:tcPr>
            <w:tcW w:w="595" w:type="dxa"/>
            <w:shd w:val="clear" w:color="auto" w:fill="auto"/>
            <w:tcMar>
              <w:top w:w="57" w:type="dxa"/>
              <w:bottom w:w="57" w:type="dxa"/>
            </w:tcMar>
          </w:tcPr>
          <w:p w14:paraId="70341CC5" w14:textId="297BFA86" w:rsidR="005172BC" w:rsidRPr="00A10DEF" w:rsidRDefault="00A10DEF" w:rsidP="00290A29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  <w:r w:rsidRPr="00A10DEF">
              <w:rPr>
                <w:rFonts w:ascii="Verdana" w:hAnsi="Verdana" w:cs="ArialMT"/>
                <w:sz w:val="20"/>
                <w:szCs w:val="20"/>
              </w:rPr>
              <w:t>2</w:t>
            </w:r>
            <w:r w:rsidR="00F729F6">
              <w:rPr>
                <w:rFonts w:ascii="Verdana" w:hAnsi="Verdana" w:cs="ArialMT"/>
                <w:sz w:val="20"/>
                <w:szCs w:val="20"/>
              </w:rPr>
              <w:t>6</w:t>
            </w:r>
          </w:p>
        </w:tc>
        <w:tc>
          <w:tcPr>
            <w:tcW w:w="6846" w:type="dxa"/>
            <w:shd w:val="clear" w:color="auto" w:fill="auto"/>
            <w:tcMar>
              <w:top w:w="57" w:type="dxa"/>
              <w:bottom w:w="57" w:type="dxa"/>
            </w:tcMar>
          </w:tcPr>
          <w:p w14:paraId="1A409DB1" w14:textId="1B4DA89D" w:rsidR="005172BC" w:rsidRPr="0047227F" w:rsidRDefault="005172BC" w:rsidP="00290A29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  <w:r w:rsidRPr="0047227F">
              <w:rPr>
                <w:rFonts w:ascii="Verdana" w:hAnsi="Verdana" w:cs="ArialMT"/>
                <w:sz w:val="20"/>
                <w:szCs w:val="20"/>
              </w:rPr>
              <w:t xml:space="preserve">Es sind </w:t>
            </w:r>
            <w:r w:rsidRPr="0047227F">
              <w:rPr>
                <w:rFonts w:ascii="Verdana" w:hAnsi="Verdana" w:cs="ArialMT"/>
                <w:sz w:val="20"/>
                <w:szCs w:val="20"/>
                <w:u w:val="single"/>
              </w:rPr>
              <w:t>keine</w:t>
            </w:r>
            <w:r w:rsidRPr="0047227F">
              <w:rPr>
                <w:rFonts w:ascii="Verdana" w:hAnsi="Verdana" w:cs="ArialMT"/>
                <w:sz w:val="20"/>
                <w:szCs w:val="20"/>
              </w:rPr>
              <w:t xml:space="preserve"> Aufnahmen (wie z.B. Interviews mit biographischen Details) vorgesehen, welche eine unmittelbare Identifizierung </w:t>
            </w:r>
            <w:proofErr w:type="gramStart"/>
            <w:r w:rsidR="00A47D9F" w:rsidRPr="0047227F">
              <w:rPr>
                <w:rFonts w:ascii="Verdana" w:hAnsi="Verdana" w:cs="ArialMT"/>
                <w:sz w:val="20"/>
                <w:szCs w:val="20"/>
              </w:rPr>
              <w:t>der einzelnen</w:t>
            </w:r>
            <w:r w:rsidRPr="0047227F">
              <w:rPr>
                <w:rFonts w:ascii="Verdana" w:hAnsi="Verdana" w:cs="ArialMT"/>
                <w:sz w:val="20"/>
                <w:szCs w:val="20"/>
              </w:rPr>
              <w:t xml:space="preserve"> Proband</w:t>
            </w:r>
            <w:proofErr w:type="gramEnd"/>
            <w:r w:rsidR="00AD71A8">
              <w:rPr>
                <w:rFonts w:ascii="Verdana" w:hAnsi="Verdana" w:cs="ArialMT"/>
                <w:sz w:val="20"/>
                <w:szCs w:val="20"/>
              </w:rPr>
              <w:t>*innen</w:t>
            </w:r>
            <w:r w:rsidRPr="0047227F">
              <w:rPr>
                <w:rFonts w:ascii="Verdana" w:hAnsi="Verdana" w:cs="ArialMT"/>
                <w:sz w:val="20"/>
                <w:szCs w:val="20"/>
              </w:rPr>
              <w:t xml:space="preserve"> erlauben.</w:t>
            </w:r>
          </w:p>
        </w:tc>
        <w:tc>
          <w:tcPr>
            <w:tcW w:w="1107" w:type="dxa"/>
            <w:shd w:val="clear" w:color="auto" w:fill="auto"/>
            <w:tcMar>
              <w:top w:w="57" w:type="dxa"/>
              <w:bottom w:w="57" w:type="dxa"/>
            </w:tcMar>
          </w:tcPr>
          <w:p w14:paraId="3BEE46F9" w14:textId="19EAA7DF" w:rsidR="005172BC" w:rsidRPr="0047227F" w:rsidRDefault="00100D6B" w:rsidP="00290A29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  <w:r>
              <w:rPr>
                <w:rFonts w:ascii="Verdana" w:hAnsi="Verdana" w:cs="ArialMT"/>
                <w:sz w:val="20"/>
                <w:szCs w:val="20"/>
              </w:rPr>
              <w:t>X</w:t>
            </w:r>
          </w:p>
        </w:tc>
        <w:tc>
          <w:tcPr>
            <w:tcW w:w="1341" w:type="dxa"/>
            <w:shd w:val="clear" w:color="auto" w:fill="auto"/>
            <w:tcMar>
              <w:top w:w="57" w:type="dxa"/>
              <w:bottom w:w="57" w:type="dxa"/>
            </w:tcMar>
          </w:tcPr>
          <w:p w14:paraId="3F2596B9" w14:textId="77777777" w:rsidR="005172BC" w:rsidRPr="0047227F" w:rsidRDefault="005172BC" w:rsidP="00290A29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</w:p>
        </w:tc>
      </w:tr>
      <w:tr w:rsidR="00B17BFF" w:rsidRPr="0047227F" w14:paraId="1525EBAD" w14:textId="77777777" w:rsidTr="004966D5">
        <w:tc>
          <w:tcPr>
            <w:tcW w:w="595" w:type="dxa"/>
            <w:shd w:val="clear" w:color="auto" w:fill="auto"/>
            <w:tcMar>
              <w:top w:w="57" w:type="dxa"/>
              <w:bottom w:w="57" w:type="dxa"/>
            </w:tcMar>
          </w:tcPr>
          <w:p w14:paraId="3CB68CD8" w14:textId="75E207B0" w:rsidR="00B17BFF" w:rsidRPr="00A10DEF" w:rsidRDefault="00A10DEF" w:rsidP="00290A29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  <w:r w:rsidRPr="00A10DEF">
              <w:rPr>
                <w:rFonts w:ascii="Verdana" w:hAnsi="Verdana" w:cs="ArialMT"/>
                <w:sz w:val="20"/>
                <w:szCs w:val="20"/>
              </w:rPr>
              <w:t>2</w:t>
            </w:r>
            <w:r w:rsidR="00F729F6">
              <w:rPr>
                <w:rFonts w:ascii="Verdana" w:hAnsi="Verdana" w:cs="ArialMT"/>
                <w:sz w:val="20"/>
                <w:szCs w:val="20"/>
              </w:rPr>
              <w:t>7</w:t>
            </w:r>
          </w:p>
        </w:tc>
        <w:tc>
          <w:tcPr>
            <w:tcW w:w="6846" w:type="dxa"/>
            <w:shd w:val="clear" w:color="auto" w:fill="auto"/>
            <w:tcMar>
              <w:top w:w="57" w:type="dxa"/>
              <w:bottom w:w="57" w:type="dxa"/>
            </w:tcMar>
          </w:tcPr>
          <w:p w14:paraId="7904E46C" w14:textId="2BB457B9" w:rsidR="00B17BFF" w:rsidRPr="0047227F" w:rsidRDefault="00B17BFF" w:rsidP="004428A6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  <w:r w:rsidRPr="0047227F">
              <w:rPr>
                <w:rFonts w:ascii="Verdana" w:hAnsi="Verdana" w:cs="ArialMT"/>
                <w:sz w:val="20"/>
                <w:szCs w:val="20"/>
              </w:rPr>
              <w:t>Die Daten werden entweder</w:t>
            </w:r>
            <w:r>
              <w:rPr>
                <w:rFonts w:ascii="Verdana" w:hAnsi="Verdana" w:cs="ArialMT"/>
                <w:sz w:val="20"/>
                <w:szCs w:val="20"/>
              </w:rPr>
              <w:t xml:space="preserve"> </w:t>
            </w:r>
            <w:r w:rsidRPr="0047227F">
              <w:rPr>
                <w:rFonts w:ascii="Verdana" w:hAnsi="Verdana" w:cs="ArialMT"/>
                <w:sz w:val="20"/>
                <w:szCs w:val="20"/>
              </w:rPr>
              <w:t xml:space="preserve">vollständig anonymisiert (d.h. es existiert </w:t>
            </w:r>
            <w:r w:rsidRPr="0047227F">
              <w:rPr>
                <w:rFonts w:ascii="Verdana" w:hAnsi="Verdana" w:cs="ArialMT"/>
                <w:sz w:val="20"/>
                <w:szCs w:val="20"/>
                <w:u w:val="single"/>
              </w:rPr>
              <w:t>keine</w:t>
            </w:r>
            <w:r w:rsidRPr="0047227F">
              <w:rPr>
                <w:rFonts w:ascii="Verdana" w:hAnsi="Verdana" w:cs="ArialMT"/>
                <w:sz w:val="20"/>
                <w:szCs w:val="20"/>
              </w:rPr>
              <w:t xml:space="preserve"> </w:t>
            </w:r>
            <w:proofErr w:type="spellStart"/>
            <w:r w:rsidRPr="0047227F">
              <w:rPr>
                <w:rFonts w:ascii="Verdana" w:hAnsi="Verdana" w:cs="ArialMT"/>
                <w:sz w:val="20"/>
                <w:szCs w:val="20"/>
              </w:rPr>
              <w:t>Entblindungsliste</w:t>
            </w:r>
            <w:proofErr w:type="spellEnd"/>
            <w:r w:rsidRPr="0047227F">
              <w:rPr>
                <w:rFonts w:ascii="Verdana" w:hAnsi="Verdana" w:cs="ArialMT"/>
                <w:sz w:val="20"/>
                <w:szCs w:val="20"/>
              </w:rPr>
              <w:t>, so dass keine Zuordnung der Daten zu den Personen mehr möglich ist) oder</w:t>
            </w:r>
            <w:r>
              <w:rPr>
                <w:rFonts w:ascii="Verdana" w:hAnsi="Verdana" w:cs="ArialMT"/>
                <w:sz w:val="20"/>
                <w:szCs w:val="20"/>
              </w:rPr>
              <w:t xml:space="preserve"> </w:t>
            </w:r>
            <w:r w:rsidRPr="0047227F">
              <w:rPr>
                <w:rFonts w:ascii="Verdana" w:hAnsi="Verdana" w:cs="ArialMT"/>
                <w:sz w:val="20"/>
                <w:szCs w:val="20"/>
              </w:rPr>
              <w:t>pseudonymisiert (d.h. personengebundene Daten werden durch einen Code ersetzt)</w:t>
            </w:r>
            <w:r w:rsidR="004428A6">
              <w:rPr>
                <w:rFonts w:ascii="Verdana" w:hAnsi="Verdana" w:cs="ArialMT"/>
                <w:sz w:val="20"/>
                <w:szCs w:val="20"/>
              </w:rPr>
              <w:t>.</w:t>
            </w:r>
          </w:p>
        </w:tc>
        <w:tc>
          <w:tcPr>
            <w:tcW w:w="1107" w:type="dxa"/>
            <w:shd w:val="clear" w:color="auto" w:fill="auto"/>
            <w:tcMar>
              <w:top w:w="57" w:type="dxa"/>
              <w:bottom w:w="57" w:type="dxa"/>
            </w:tcMar>
          </w:tcPr>
          <w:p w14:paraId="4BBBF041" w14:textId="5AA5E73A" w:rsidR="00B17BFF" w:rsidRPr="0047227F" w:rsidRDefault="00100D6B" w:rsidP="00290A29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  <w:r>
              <w:rPr>
                <w:rFonts w:ascii="Verdana" w:hAnsi="Verdana" w:cs="ArialMT"/>
                <w:sz w:val="20"/>
                <w:szCs w:val="20"/>
              </w:rPr>
              <w:t>X</w:t>
            </w:r>
          </w:p>
        </w:tc>
        <w:tc>
          <w:tcPr>
            <w:tcW w:w="1341" w:type="dxa"/>
            <w:shd w:val="clear" w:color="auto" w:fill="auto"/>
            <w:tcMar>
              <w:top w:w="57" w:type="dxa"/>
              <w:bottom w:w="57" w:type="dxa"/>
            </w:tcMar>
          </w:tcPr>
          <w:p w14:paraId="03FCD28C" w14:textId="77777777" w:rsidR="00B17BFF" w:rsidRPr="0047227F" w:rsidRDefault="00B17BFF" w:rsidP="00290A29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</w:p>
        </w:tc>
      </w:tr>
    </w:tbl>
    <w:p w14:paraId="26E07090" w14:textId="77777777" w:rsidR="005E5374" w:rsidRDefault="005E5374" w:rsidP="00A14B69">
      <w:pPr>
        <w:rPr>
          <w:rFonts w:ascii="Verdana" w:hAnsi="Verdana"/>
          <w:b/>
          <w:sz w:val="20"/>
          <w:szCs w:val="20"/>
        </w:rPr>
      </w:pPr>
    </w:p>
    <w:p w14:paraId="10AC9C42" w14:textId="77777777" w:rsidR="0012386D" w:rsidRDefault="0012386D" w:rsidP="00A14B69">
      <w:pPr>
        <w:rPr>
          <w:rFonts w:ascii="Verdana" w:hAnsi="Verdana"/>
          <w:b/>
          <w:sz w:val="20"/>
          <w:szCs w:val="20"/>
        </w:rPr>
      </w:pPr>
    </w:p>
    <w:tbl>
      <w:tblPr>
        <w:tblW w:w="9889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72"/>
        <w:gridCol w:w="708"/>
        <w:gridCol w:w="709"/>
      </w:tblGrid>
      <w:tr w:rsidR="0012386D" w:rsidRPr="0047227F" w14:paraId="77BC4080" w14:textId="77777777" w:rsidTr="00290A29">
        <w:tc>
          <w:tcPr>
            <w:tcW w:w="8472" w:type="dxa"/>
            <w:tcBorders>
              <w:right w:val="nil"/>
            </w:tcBorders>
            <w:shd w:val="clear" w:color="auto" w:fill="F2F2F2" w:themeFill="background1" w:themeFillShade="F2"/>
            <w:tcMar>
              <w:top w:w="57" w:type="dxa"/>
              <w:bottom w:w="57" w:type="dxa"/>
            </w:tcMar>
          </w:tcPr>
          <w:p w14:paraId="13C5B858" w14:textId="17C2F7CB" w:rsidR="0012386D" w:rsidRPr="00D46129" w:rsidRDefault="0012386D" w:rsidP="00290A29">
            <w:pPr>
              <w:autoSpaceDE w:val="0"/>
              <w:autoSpaceDN w:val="0"/>
              <w:adjustRightInd w:val="0"/>
              <w:rPr>
                <w:rFonts w:ascii="Verdana" w:hAnsi="Verdana" w:cs="ArialMT"/>
                <w:b/>
                <w:sz w:val="20"/>
                <w:szCs w:val="20"/>
              </w:rPr>
            </w:pPr>
            <w:r w:rsidRPr="0012386D">
              <w:rPr>
                <w:rFonts w:ascii="Verdana" w:hAnsi="Verdana" w:cs="ArialMT"/>
                <w:b/>
                <w:sz w:val="20"/>
                <w:szCs w:val="20"/>
              </w:rPr>
              <w:t xml:space="preserve">Bestehende </w:t>
            </w:r>
            <w:r w:rsidR="004D3BCF">
              <w:rPr>
                <w:rFonts w:ascii="Verdana" w:hAnsi="Verdana" w:cs="ArialMT"/>
                <w:b/>
                <w:sz w:val="20"/>
                <w:szCs w:val="20"/>
              </w:rPr>
              <w:t>Anträge auf Begutachtung</w:t>
            </w:r>
            <w:r w:rsidR="0071419C">
              <w:rPr>
                <w:rFonts w:ascii="Verdana" w:hAnsi="Verdana" w:cs="ArialMT"/>
                <w:b/>
                <w:sz w:val="20"/>
                <w:szCs w:val="20"/>
              </w:rPr>
              <w:t xml:space="preserve"> bzw. </w:t>
            </w:r>
            <w:r w:rsidR="0071419C" w:rsidRPr="0012386D">
              <w:rPr>
                <w:rFonts w:ascii="Verdana" w:hAnsi="Verdana" w:cs="ArialMT"/>
                <w:b/>
                <w:sz w:val="20"/>
                <w:szCs w:val="20"/>
              </w:rPr>
              <w:t>Ethikvoten</w:t>
            </w:r>
          </w:p>
        </w:tc>
        <w:tc>
          <w:tcPr>
            <w:tcW w:w="708" w:type="dxa"/>
            <w:tcBorders>
              <w:left w:val="nil"/>
              <w:right w:val="nil"/>
            </w:tcBorders>
            <w:shd w:val="clear" w:color="auto" w:fill="F2F2F2" w:themeFill="background1" w:themeFillShade="F2"/>
            <w:tcMar>
              <w:top w:w="57" w:type="dxa"/>
              <w:bottom w:w="57" w:type="dxa"/>
            </w:tcMar>
            <w:vAlign w:val="bottom"/>
          </w:tcPr>
          <w:p w14:paraId="233DB275" w14:textId="2100149B" w:rsidR="0012386D" w:rsidRPr="0047227F" w:rsidRDefault="0012386D" w:rsidP="00290A29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MT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nil"/>
            </w:tcBorders>
            <w:shd w:val="clear" w:color="auto" w:fill="F2F2F2" w:themeFill="background1" w:themeFillShade="F2"/>
            <w:tcMar>
              <w:top w:w="57" w:type="dxa"/>
              <w:bottom w:w="57" w:type="dxa"/>
            </w:tcMar>
            <w:vAlign w:val="bottom"/>
          </w:tcPr>
          <w:p w14:paraId="10F3E59C" w14:textId="599E17B3" w:rsidR="0012386D" w:rsidRPr="0047227F" w:rsidRDefault="0012386D" w:rsidP="00290A29">
            <w:pPr>
              <w:autoSpaceDE w:val="0"/>
              <w:autoSpaceDN w:val="0"/>
              <w:adjustRightInd w:val="0"/>
              <w:jc w:val="center"/>
              <w:rPr>
                <w:rFonts w:ascii="Verdana" w:hAnsi="Verdana" w:cs="ArialMT"/>
                <w:sz w:val="20"/>
                <w:szCs w:val="20"/>
              </w:rPr>
            </w:pPr>
          </w:p>
        </w:tc>
      </w:tr>
      <w:tr w:rsidR="00751532" w:rsidRPr="0047227F" w14:paraId="53E13EE3" w14:textId="77777777" w:rsidTr="00F93613">
        <w:tc>
          <w:tcPr>
            <w:tcW w:w="9889" w:type="dxa"/>
            <w:gridSpan w:val="3"/>
            <w:tcBorders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14:paraId="66C7298B" w14:textId="1CB8A28F" w:rsidR="00751532" w:rsidRDefault="00751532" w:rsidP="004A3026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  <w:r>
              <w:rPr>
                <w:rFonts w:ascii="Verdana" w:hAnsi="Verdana" w:cs="ArialMT"/>
                <w:sz w:val="20"/>
                <w:szCs w:val="20"/>
              </w:rPr>
              <w:t xml:space="preserve">Wenn </w:t>
            </w:r>
            <w:r w:rsidR="004A3026">
              <w:rPr>
                <w:rFonts w:ascii="Verdana" w:hAnsi="Verdana" w:cs="ArialMT"/>
                <w:sz w:val="20"/>
                <w:szCs w:val="20"/>
              </w:rPr>
              <w:t xml:space="preserve">die Antragsteller*innen die Begutachtung bereits </w:t>
            </w:r>
            <w:r w:rsidR="004A3026" w:rsidRPr="004A3026">
              <w:rPr>
                <w:rFonts w:ascii="Verdana" w:hAnsi="Verdana" w:cs="ArialMT"/>
                <w:sz w:val="20"/>
                <w:szCs w:val="20"/>
              </w:rPr>
              <w:t xml:space="preserve">bei einer anderen Stelle beantragt </w:t>
            </w:r>
            <w:r w:rsidR="004A3026">
              <w:rPr>
                <w:rFonts w:ascii="Verdana" w:hAnsi="Verdana" w:cs="ArialMT"/>
                <w:sz w:val="20"/>
                <w:szCs w:val="20"/>
              </w:rPr>
              <w:t xml:space="preserve">haben bzw. </w:t>
            </w:r>
            <w:r w:rsidR="001A5036">
              <w:rPr>
                <w:rFonts w:ascii="Verdana" w:hAnsi="Verdana" w:cs="ArialMT"/>
                <w:sz w:val="20"/>
                <w:szCs w:val="20"/>
              </w:rPr>
              <w:t xml:space="preserve">ihnen </w:t>
            </w:r>
            <w:r w:rsidRPr="0047227F">
              <w:rPr>
                <w:rFonts w:ascii="Verdana" w:hAnsi="Verdana" w:cs="ArialMT"/>
                <w:sz w:val="20"/>
                <w:szCs w:val="20"/>
              </w:rPr>
              <w:t>bereits ein Votum zu vergleichbaren Untersuchungen vor</w:t>
            </w:r>
            <w:r>
              <w:rPr>
                <w:rFonts w:ascii="Verdana" w:hAnsi="Verdana" w:cs="ArialMT"/>
                <w:sz w:val="20"/>
                <w:szCs w:val="20"/>
              </w:rPr>
              <w:t xml:space="preserve">liegt, dann geben Sie </w:t>
            </w:r>
            <w:r w:rsidRPr="0047227F">
              <w:rPr>
                <w:rFonts w:ascii="Verdana" w:hAnsi="Verdana" w:cs="ArialMT"/>
                <w:sz w:val="20"/>
                <w:szCs w:val="20"/>
              </w:rPr>
              <w:t xml:space="preserve">bitte </w:t>
            </w:r>
            <w:r>
              <w:rPr>
                <w:rFonts w:ascii="Verdana" w:hAnsi="Verdana" w:cs="ArialMT"/>
                <w:sz w:val="20"/>
                <w:szCs w:val="20"/>
              </w:rPr>
              <w:t>die folgenden Informationen an:</w:t>
            </w:r>
          </w:p>
          <w:p w14:paraId="0191A0AD" w14:textId="77777777" w:rsidR="00751532" w:rsidRDefault="00751532" w:rsidP="00290A29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</w:p>
          <w:p w14:paraId="4ACDC4E5" w14:textId="77777777" w:rsidR="00751532" w:rsidRDefault="00751532" w:rsidP="00290A29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  <w:r w:rsidRPr="0047227F">
              <w:rPr>
                <w:rFonts w:ascii="Verdana" w:hAnsi="Verdana" w:cs="ArialMT"/>
                <w:sz w:val="20"/>
                <w:szCs w:val="20"/>
              </w:rPr>
              <w:t>Projektname</w:t>
            </w:r>
            <w:r>
              <w:rPr>
                <w:rFonts w:ascii="Verdana" w:hAnsi="Verdana" w:cs="ArialMT"/>
                <w:sz w:val="20"/>
                <w:szCs w:val="20"/>
              </w:rPr>
              <w:t>:</w:t>
            </w:r>
          </w:p>
          <w:p w14:paraId="530759F0" w14:textId="77777777" w:rsidR="00751532" w:rsidRDefault="00751532" w:rsidP="00290A29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</w:p>
          <w:p w14:paraId="5C121BD6" w14:textId="77777777" w:rsidR="00751532" w:rsidRDefault="00751532" w:rsidP="00290A29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  <w:r w:rsidRPr="0047227F">
              <w:rPr>
                <w:rFonts w:ascii="Verdana" w:hAnsi="Verdana" w:cs="ArialMT"/>
                <w:sz w:val="20"/>
                <w:szCs w:val="20"/>
              </w:rPr>
              <w:t>Ethikkommission</w:t>
            </w:r>
            <w:r>
              <w:rPr>
                <w:rFonts w:ascii="Verdana" w:hAnsi="Verdana" w:cs="ArialMT"/>
                <w:sz w:val="20"/>
                <w:szCs w:val="20"/>
              </w:rPr>
              <w:t>:</w:t>
            </w:r>
          </w:p>
          <w:p w14:paraId="3DC2BDCE" w14:textId="77777777" w:rsidR="00751532" w:rsidRDefault="00751532" w:rsidP="00290A29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</w:p>
          <w:p w14:paraId="222C561B" w14:textId="044097F6" w:rsidR="00751532" w:rsidRDefault="00751532" w:rsidP="00290A29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  <w:r w:rsidRPr="0047227F">
              <w:rPr>
                <w:rFonts w:ascii="Verdana" w:hAnsi="Verdana" w:cs="ArialMT"/>
                <w:sz w:val="20"/>
                <w:szCs w:val="20"/>
              </w:rPr>
              <w:t xml:space="preserve">Datum des </w:t>
            </w:r>
            <w:r w:rsidR="00D32A42">
              <w:rPr>
                <w:rFonts w:ascii="Verdana" w:hAnsi="Verdana" w:cs="ArialMT"/>
                <w:sz w:val="20"/>
                <w:szCs w:val="20"/>
              </w:rPr>
              <w:t xml:space="preserve">Antrags bzw. </w:t>
            </w:r>
            <w:r w:rsidRPr="0047227F">
              <w:rPr>
                <w:rFonts w:ascii="Verdana" w:hAnsi="Verdana" w:cs="ArialMT"/>
                <w:sz w:val="20"/>
                <w:szCs w:val="20"/>
              </w:rPr>
              <w:t>Votums</w:t>
            </w:r>
            <w:r>
              <w:rPr>
                <w:rFonts w:ascii="Verdana" w:hAnsi="Verdana" w:cs="ArialMT"/>
                <w:sz w:val="20"/>
                <w:szCs w:val="20"/>
              </w:rPr>
              <w:t>:</w:t>
            </w:r>
          </w:p>
          <w:p w14:paraId="67BCDFC4" w14:textId="77777777" w:rsidR="00751532" w:rsidRPr="0047227F" w:rsidRDefault="00751532" w:rsidP="00290A29">
            <w:pPr>
              <w:autoSpaceDE w:val="0"/>
              <w:autoSpaceDN w:val="0"/>
              <w:adjustRightInd w:val="0"/>
              <w:rPr>
                <w:rFonts w:ascii="Verdana" w:hAnsi="Verdana" w:cs="ArialMT"/>
                <w:sz w:val="20"/>
                <w:szCs w:val="20"/>
              </w:rPr>
            </w:pPr>
          </w:p>
        </w:tc>
      </w:tr>
    </w:tbl>
    <w:p w14:paraId="18DA760D" w14:textId="2D2064CA" w:rsidR="00D46129" w:rsidRDefault="00D46129" w:rsidP="00A14B69">
      <w:pPr>
        <w:rPr>
          <w:rFonts w:ascii="Verdana" w:hAnsi="Verdana"/>
          <w:b/>
          <w:sz w:val="20"/>
          <w:szCs w:val="20"/>
        </w:rPr>
      </w:pPr>
    </w:p>
    <w:p w14:paraId="4EC7680F" w14:textId="52EFD6A6" w:rsidR="005E6CAC" w:rsidRDefault="005E6CAC" w:rsidP="00A14B69">
      <w:pPr>
        <w:rPr>
          <w:rFonts w:ascii="Verdana" w:hAnsi="Verdana"/>
          <w:b/>
          <w:sz w:val="20"/>
          <w:szCs w:val="20"/>
        </w:rPr>
      </w:pPr>
    </w:p>
    <w:p w14:paraId="560A77EB" w14:textId="7E4F97CA" w:rsidR="005E6CAC" w:rsidRDefault="00EA326D" w:rsidP="00874A49">
      <w:pPr>
        <w:autoSpaceDE w:val="0"/>
        <w:autoSpaceDN w:val="0"/>
        <w:adjustRightInd w:val="0"/>
        <w:rPr>
          <w:rFonts w:ascii="Verdana" w:hAnsi="Verdana" w:cs="ArialMT"/>
          <w:b/>
          <w:sz w:val="20"/>
          <w:szCs w:val="20"/>
        </w:rPr>
      </w:pPr>
      <w:r>
        <w:rPr>
          <w:rFonts w:ascii="Verdana" w:hAnsi="Verdana" w:cs="ArialMT"/>
          <w:b/>
          <w:sz w:val="20"/>
          <w:szCs w:val="20"/>
        </w:rPr>
        <w:t xml:space="preserve">Optional: </w:t>
      </w:r>
      <w:r w:rsidR="005E6CAC" w:rsidRPr="00874A49">
        <w:rPr>
          <w:rFonts w:ascii="Verdana" w:hAnsi="Verdana" w:cs="ArialMT"/>
          <w:b/>
          <w:sz w:val="20"/>
          <w:szCs w:val="20"/>
        </w:rPr>
        <w:t>Begründung für Notwendigkeit mit „stimmt nicht“ beantworteter Punkte</w:t>
      </w:r>
      <w:r w:rsidR="00874A49">
        <w:rPr>
          <w:rFonts w:ascii="Verdana" w:hAnsi="Verdana" w:cs="ArialMT"/>
          <w:b/>
          <w:sz w:val="20"/>
          <w:szCs w:val="20"/>
        </w:rPr>
        <w:t>:</w:t>
      </w:r>
    </w:p>
    <w:p w14:paraId="4E7F2169" w14:textId="7E318AE3" w:rsidR="00100D6B" w:rsidRDefault="00100D6B" w:rsidP="00874A49">
      <w:pPr>
        <w:autoSpaceDE w:val="0"/>
        <w:autoSpaceDN w:val="0"/>
        <w:adjustRightInd w:val="0"/>
        <w:rPr>
          <w:rFonts w:ascii="Verdana" w:hAnsi="Verdana" w:cs="ArialMT"/>
          <w:b/>
          <w:sz w:val="20"/>
          <w:szCs w:val="20"/>
        </w:rPr>
      </w:pPr>
    </w:p>
    <w:p w14:paraId="10BE2E2C" w14:textId="5286E0AC" w:rsidR="00C25B8A" w:rsidRDefault="00C25B8A" w:rsidP="00874A49">
      <w:pPr>
        <w:autoSpaceDE w:val="0"/>
        <w:autoSpaceDN w:val="0"/>
        <w:adjustRightInd w:val="0"/>
        <w:rPr>
          <w:rFonts w:ascii="Verdana" w:hAnsi="Verdana" w:cs="ArialMT"/>
          <w:bCs/>
          <w:sz w:val="20"/>
          <w:szCs w:val="20"/>
        </w:rPr>
      </w:pPr>
      <w:r>
        <w:rPr>
          <w:rFonts w:ascii="Verdana" w:hAnsi="Verdana" w:cs="ArialMT"/>
          <w:bCs/>
          <w:sz w:val="20"/>
          <w:szCs w:val="20"/>
        </w:rPr>
        <w:t>Anmerkung zu Punkt 25:</w:t>
      </w:r>
    </w:p>
    <w:p w14:paraId="2CF28465" w14:textId="77777777" w:rsidR="00C25B8A" w:rsidRDefault="00C25B8A" w:rsidP="00874A49">
      <w:pPr>
        <w:autoSpaceDE w:val="0"/>
        <w:autoSpaceDN w:val="0"/>
        <w:adjustRightInd w:val="0"/>
        <w:rPr>
          <w:rFonts w:ascii="Verdana" w:hAnsi="Verdana" w:cs="ArialMT"/>
          <w:bCs/>
          <w:sz w:val="20"/>
          <w:szCs w:val="20"/>
        </w:rPr>
      </w:pPr>
    </w:p>
    <w:p w14:paraId="4DAA2D2F" w14:textId="6CFCE105" w:rsidR="00100D6B" w:rsidRDefault="00C25B8A" w:rsidP="00874A49">
      <w:pPr>
        <w:autoSpaceDE w:val="0"/>
        <w:autoSpaceDN w:val="0"/>
        <w:adjustRightInd w:val="0"/>
        <w:rPr>
          <w:rFonts w:ascii="Verdana" w:hAnsi="Verdana" w:cs="ArialMT"/>
          <w:bCs/>
          <w:sz w:val="20"/>
          <w:szCs w:val="20"/>
        </w:rPr>
      </w:pPr>
      <w:r>
        <w:rPr>
          <w:rFonts w:ascii="Verdana" w:hAnsi="Verdana" w:cs="ArialMT"/>
          <w:bCs/>
          <w:sz w:val="20"/>
          <w:szCs w:val="20"/>
        </w:rPr>
        <w:t>Für Teile der Studie kann es nötig sein, Au</w:t>
      </w:r>
      <w:r w:rsidR="00100D6B">
        <w:rPr>
          <w:rFonts w:ascii="Verdana" w:hAnsi="Verdana" w:cs="ArialMT"/>
          <w:bCs/>
          <w:sz w:val="20"/>
          <w:szCs w:val="20"/>
        </w:rPr>
        <w:t xml:space="preserve">genbewegungen </w:t>
      </w:r>
      <w:r>
        <w:rPr>
          <w:rFonts w:ascii="Verdana" w:hAnsi="Verdana" w:cs="ArialMT"/>
          <w:bCs/>
          <w:sz w:val="20"/>
          <w:szCs w:val="20"/>
        </w:rPr>
        <w:t>aufzuzeichnen</w:t>
      </w:r>
      <w:r w:rsidR="00100D6B">
        <w:rPr>
          <w:rFonts w:ascii="Verdana" w:hAnsi="Verdana" w:cs="ArialMT"/>
          <w:bCs/>
          <w:sz w:val="20"/>
          <w:szCs w:val="20"/>
        </w:rPr>
        <w:t xml:space="preserve">. </w:t>
      </w:r>
    </w:p>
    <w:p w14:paraId="5A1D9EDD" w14:textId="03F05D41" w:rsidR="00100D6B" w:rsidRPr="00A46DC2" w:rsidRDefault="00100D6B" w:rsidP="00874A49">
      <w:pPr>
        <w:autoSpaceDE w:val="0"/>
        <w:autoSpaceDN w:val="0"/>
        <w:adjustRightInd w:val="0"/>
        <w:rPr>
          <w:rFonts w:ascii="Verdana" w:hAnsi="Verdana" w:cs="ArialMT"/>
          <w:bCs/>
          <w:sz w:val="20"/>
          <w:szCs w:val="20"/>
        </w:rPr>
      </w:pPr>
      <w:r>
        <w:rPr>
          <w:rFonts w:ascii="Verdana" w:hAnsi="Verdana" w:cs="ArialMT"/>
          <w:bCs/>
          <w:sz w:val="20"/>
          <w:szCs w:val="20"/>
        </w:rPr>
        <w:t xml:space="preserve">Dazu </w:t>
      </w:r>
      <w:proofErr w:type="gramStart"/>
      <w:r>
        <w:rPr>
          <w:rFonts w:ascii="Verdana" w:hAnsi="Verdana" w:cs="ArialMT"/>
          <w:bCs/>
          <w:sz w:val="20"/>
          <w:szCs w:val="20"/>
        </w:rPr>
        <w:t>werden</w:t>
      </w:r>
      <w:proofErr w:type="gramEnd"/>
      <w:r>
        <w:rPr>
          <w:rFonts w:ascii="Verdana" w:hAnsi="Verdana" w:cs="ArialMT"/>
          <w:bCs/>
          <w:sz w:val="20"/>
          <w:szCs w:val="20"/>
        </w:rPr>
        <w:t xml:space="preserve"> die Proband</w:t>
      </w:r>
      <w:r w:rsidR="00C25B8A" w:rsidRPr="00C25B8A">
        <w:rPr>
          <w:rFonts w:ascii="Verdana" w:hAnsi="Verdana" w:cs="ArialMT"/>
          <w:bCs/>
          <w:sz w:val="20"/>
          <w:szCs w:val="20"/>
        </w:rPr>
        <w:t>*i</w:t>
      </w:r>
      <w:r w:rsidR="00C25B8A">
        <w:rPr>
          <w:rFonts w:ascii="Verdana" w:hAnsi="Verdana" w:cs="ArialMT"/>
          <w:bCs/>
          <w:sz w:val="20"/>
          <w:szCs w:val="20"/>
        </w:rPr>
        <w:t>nnen</w:t>
      </w:r>
      <w:r>
        <w:rPr>
          <w:rFonts w:ascii="Verdana" w:hAnsi="Verdana" w:cs="ArialMT"/>
          <w:bCs/>
          <w:sz w:val="20"/>
          <w:szCs w:val="20"/>
        </w:rPr>
        <w:t xml:space="preserve"> gebeten, die </w:t>
      </w:r>
      <w:r w:rsidR="00A46DC2">
        <w:rPr>
          <w:rFonts w:ascii="Verdana" w:hAnsi="Verdana" w:cs="ArialMT"/>
          <w:bCs/>
          <w:sz w:val="20"/>
          <w:szCs w:val="20"/>
        </w:rPr>
        <w:t>integrierte Kamera</w:t>
      </w:r>
      <w:r>
        <w:rPr>
          <w:rFonts w:ascii="Verdana" w:hAnsi="Verdana" w:cs="ArialMT"/>
          <w:bCs/>
          <w:sz w:val="20"/>
          <w:szCs w:val="20"/>
        </w:rPr>
        <w:t xml:space="preserve"> an ihrem Computer</w:t>
      </w:r>
      <w:r w:rsidR="00A46DC2">
        <w:rPr>
          <w:rFonts w:ascii="Verdana" w:hAnsi="Verdana" w:cs="ArialMT"/>
          <w:bCs/>
          <w:sz w:val="20"/>
          <w:szCs w:val="20"/>
        </w:rPr>
        <w:t xml:space="preserve"> oder an ihrem Tablet</w:t>
      </w:r>
      <w:r w:rsidR="00A46DC2" w:rsidRPr="00A46DC2">
        <w:rPr>
          <w:rFonts w:ascii="Verdana" w:hAnsi="Verdana" w:cs="ArialMT"/>
          <w:bCs/>
          <w:sz w:val="20"/>
          <w:szCs w:val="20"/>
        </w:rPr>
        <w:t>/S</w:t>
      </w:r>
      <w:r w:rsidR="00A46DC2">
        <w:rPr>
          <w:rFonts w:ascii="Verdana" w:hAnsi="Verdana" w:cs="ArialMT"/>
          <w:bCs/>
          <w:sz w:val="20"/>
          <w:szCs w:val="20"/>
        </w:rPr>
        <w:t>martphone</w:t>
      </w:r>
      <w:r>
        <w:rPr>
          <w:rFonts w:ascii="Verdana" w:hAnsi="Verdana" w:cs="ArialMT"/>
          <w:bCs/>
          <w:sz w:val="20"/>
          <w:szCs w:val="20"/>
        </w:rPr>
        <w:t xml:space="preserve"> zu aktivieren. </w:t>
      </w:r>
      <w:r w:rsidR="00A46DC2">
        <w:rPr>
          <w:rFonts w:ascii="Verdana" w:hAnsi="Verdana" w:cs="ArialMT"/>
          <w:bCs/>
          <w:sz w:val="20"/>
          <w:szCs w:val="20"/>
        </w:rPr>
        <w:t xml:space="preserve">Bei der Verwendung von einschlägigen Eye-Tracking Tools wie z.B. der </w:t>
      </w:r>
      <w:proofErr w:type="spellStart"/>
      <w:r w:rsidR="00A46DC2">
        <w:rPr>
          <w:rFonts w:ascii="Verdana" w:hAnsi="Verdana" w:cs="ArialMT"/>
          <w:bCs/>
          <w:sz w:val="20"/>
          <w:szCs w:val="20"/>
        </w:rPr>
        <w:t>webgazer</w:t>
      </w:r>
      <w:proofErr w:type="spellEnd"/>
      <w:r w:rsidR="00A46DC2">
        <w:rPr>
          <w:rFonts w:ascii="Verdana" w:hAnsi="Verdana" w:cs="ArialMT"/>
          <w:bCs/>
          <w:sz w:val="20"/>
          <w:szCs w:val="20"/>
        </w:rPr>
        <w:t xml:space="preserve"> </w:t>
      </w:r>
      <w:proofErr w:type="spellStart"/>
      <w:r w:rsidR="00A46DC2">
        <w:rPr>
          <w:rFonts w:ascii="Verdana" w:hAnsi="Verdana" w:cs="ArialMT"/>
          <w:bCs/>
          <w:sz w:val="20"/>
          <w:szCs w:val="20"/>
        </w:rPr>
        <w:t>library</w:t>
      </w:r>
      <w:proofErr w:type="spellEnd"/>
      <w:r w:rsidR="00A46DC2">
        <w:rPr>
          <w:rFonts w:ascii="Verdana" w:hAnsi="Verdana" w:cs="ArialMT"/>
          <w:bCs/>
          <w:sz w:val="20"/>
          <w:szCs w:val="20"/>
        </w:rPr>
        <w:t xml:space="preserve"> werden dabei keine Aufnahmen </w:t>
      </w:r>
      <w:proofErr w:type="gramStart"/>
      <w:r w:rsidR="00A46DC2">
        <w:rPr>
          <w:rFonts w:ascii="Verdana" w:hAnsi="Verdana" w:cs="ArialMT"/>
          <w:bCs/>
          <w:sz w:val="20"/>
          <w:szCs w:val="20"/>
        </w:rPr>
        <w:t>von den Proband</w:t>
      </w:r>
      <w:proofErr w:type="gramEnd"/>
      <w:r w:rsidR="00C25B8A">
        <w:rPr>
          <w:rFonts w:ascii="Verdana" w:hAnsi="Verdana" w:cs="ArialMT"/>
          <w:bCs/>
          <w:sz w:val="20"/>
          <w:szCs w:val="20"/>
        </w:rPr>
        <w:t>*innen</w:t>
      </w:r>
      <w:r w:rsidR="00A46DC2">
        <w:rPr>
          <w:rFonts w:ascii="Verdana" w:hAnsi="Verdana" w:cs="ArialMT"/>
          <w:bCs/>
          <w:sz w:val="20"/>
          <w:szCs w:val="20"/>
        </w:rPr>
        <w:t xml:space="preserve"> gespeichert, sondern lediglich die x</w:t>
      </w:r>
      <w:r w:rsidR="00A46DC2" w:rsidRPr="00A46DC2">
        <w:rPr>
          <w:rFonts w:ascii="Verdana" w:hAnsi="Verdana" w:cs="ArialMT"/>
          <w:bCs/>
          <w:sz w:val="20"/>
          <w:szCs w:val="20"/>
        </w:rPr>
        <w:t>/</w:t>
      </w:r>
      <w:r w:rsidR="00A46DC2">
        <w:rPr>
          <w:rFonts w:ascii="Verdana" w:hAnsi="Verdana" w:cs="ArialMT"/>
          <w:bCs/>
          <w:sz w:val="20"/>
          <w:szCs w:val="20"/>
        </w:rPr>
        <w:t>y-Koordinaten der Augen und die Pupillengröße, ähnlich wie bei Eye-</w:t>
      </w:r>
      <w:r w:rsidR="009C62C2">
        <w:rPr>
          <w:rFonts w:ascii="Verdana" w:hAnsi="Verdana" w:cs="ArialMT"/>
          <w:bCs/>
          <w:sz w:val="20"/>
          <w:szCs w:val="20"/>
        </w:rPr>
        <w:t>Tracking-</w:t>
      </w:r>
      <w:r w:rsidR="00A46DC2">
        <w:rPr>
          <w:rFonts w:ascii="Verdana" w:hAnsi="Verdana" w:cs="ArialMT"/>
          <w:bCs/>
          <w:sz w:val="20"/>
          <w:szCs w:val="20"/>
        </w:rPr>
        <w:t>Aufnahmen im Labor.</w:t>
      </w:r>
      <w:r w:rsidR="009C62C2">
        <w:rPr>
          <w:rFonts w:ascii="Verdana" w:hAnsi="Verdana" w:cs="ArialMT"/>
          <w:bCs/>
          <w:sz w:val="20"/>
          <w:szCs w:val="20"/>
        </w:rPr>
        <w:t xml:space="preserve"> </w:t>
      </w:r>
      <w:r w:rsidR="00A46DC2">
        <w:rPr>
          <w:rFonts w:ascii="Verdana" w:hAnsi="Verdana" w:cs="ArialMT"/>
          <w:bCs/>
          <w:sz w:val="20"/>
          <w:szCs w:val="20"/>
        </w:rPr>
        <w:t xml:space="preserve">Wir werden über die Webcam keine Bilder oder Videoaufnahmen </w:t>
      </w:r>
      <w:proofErr w:type="gramStart"/>
      <w:r w:rsidR="00A46DC2">
        <w:rPr>
          <w:rFonts w:ascii="Verdana" w:hAnsi="Verdana" w:cs="ArialMT"/>
          <w:bCs/>
          <w:sz w:val="20"/>
          <w:szCs w:val="20"/>
        </w:rPr>
        <w:t>von den Proband</w:t>
      </w:r>
      <w:proofErr w:type="gramEnd"/>
      <w:r w:rsidR="00C25B8A">
        <w:rPr>
          <w:rFonts w:ascii="Verdana" w:hAnsi="Verdana" w:cs="ArialMT"/>
          <w:bCs/>
          <w:sz w:val="20"/>
          <w:szCs w:val="20"/>
        </w:rPr>
        <w:t>*</w:t>
      </w:r>
      <w:r w:rsidR="00A46DC2">
        <w:rPr>
          <w:rFonts w:ascii="Verdana" w:hAnsi="Verdana" w:cs="ArialMT"/>
          <w:bCs/>
          <w:sz w:val="20"/>
          <w:szCs w:val="20"/>
        </w:rPr>
        <w:t>innen machen.</w:t>
      </w:r>
    </w:p>
    <w:sectPr w:rsidR="00100D6B" w:rsidRPr="00A46DC2" w:rsidSect="00700B5E"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F100E" w14:textId="77777777" w:rsidR="00303256" w:rsidRDefault="00303256">
      <w:r>
        <w:separator/>
      </w:r>
    </w:p>
  </w:endnote>
  <w:endnote w:type="continuationSeparator" w:id="0">
    <w:p w14:paraId="457A1C80" w14:textId="77777777" w:rsidR="00303256" w:rsidRDefault="00303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6F761" w14:textId="77777777" w:rsidR="00303256" w:rsidRDefault="00303256">
      <w:r>
        <w:separator/>
      </w:r>
    </w:p>
  </w:footnote>
  <w:footnote w:type="continuationSeparator" w:id="0">
    <w:p w14:paraId="611A6525" w14:textId="77777777" w:rsidR="00303256" w:rsidRDefault="00303256">
      <w:r>
        <w:continuationSeparator/>
      </w:r>
    </w:p>
  </w:footnote>
  <w:footnote w:id="1">
    <w:p w14:paraId="2302A09F" w14:textId="3FF696EA" w:rsidR="00DF53D2" w:rsidRPr="00DF53D2" w:rsidRDefault="00F056D3" w:rsidP="00DF53D2">
      <w:pPr>
        <w:pStyle w:val="FootnoteText"/>
        <w:rPr>
          <w:rFonts w:ascii="Verdana" w:hAnsi="Verdana"/>
          <w:b/>
          <w:bCs/>
          <w:sz w:val="18"/>
          <w:szCs w:val="18"/>
        </w:rPr>
      </w:pPr>
      <w:r w:rsidRPr="00572A1D">
        <w:rPr>
          <w:rStyle w:val="FootnoteReference"/>
          <w:rFonts w:ascii="Verdana" w:hAnsi="Verdana"/>
          <w:sz w:val="18"/>
          <w:szCs w:val="18"/>
        </w:rPr>
        <w:t>*</w:t>
      </w:r>
      <w:r w:rsidRPr="00572A1D">
        <w:rPr>
          <w:rFonts w:ascii="Verdana" w:hAnsi="Verdana"/>
          <w:sz w:val="18"/>
          <w:szCs w:val="18"/>
        </w:rPr>
        <w:t xml:space="preserve"> Adaptiert von </w:t>
      </w:r>
      <w:r w:rsidR="00DF53D2">
        <w:rPr>
          <w:rFonts w:ascii="Verdana" w:hAnsi="Verdana"/>
          <w:sz w:val="18"/>
          <w:szCs w:val="18"/>
        </w:rPr>
        <w:t>Kurzanträgen der</w:t>
      </w:r>
      <w:r w:rsidRPr="00572A1D">
        <w:rPr>
          <w:rFonts w:ascii="Verdana" w:hAnsi="Verdana"/>
          <w:sz w:val="18"/>
          <w:szCs w:val="18"/>
        </w:rPr>
        <w:t xml:space="preserve"> Ethikkommission</w:t>
      </w:r>
      <w:r w:rsidR="00DF53D2">
        <w:rPr>
          <w:rFonts w:ascii="Verdana" w:hAnsi="Verdana"/>
          <w:sz w:val="18"/>
          <w:szCs w:val="18"/>
        </w:rPr>
        <w:t>en</w:t>
      </w:r>
      <w:r w:rsidRPr="00572A1D">
        <w:rPr>
          <w:rFonts w:ascii="Verdana" w:hAnsi="Verdana"/>
          <w:sz w:val="18"/>
          <w:szCs w:val="18"/>
        </w:rPr>
        <w:t xml:space="preserve"> des Fachbereichs Psychologie der Philipps-Universit</w:t>
      </w:r>
      <w:r w:rsidR="00572A1D">
        <w:rPr>
          <w:rFonts w:ascii="Verdana" w:hAnsi="Verdana"/>
          <w:sz w:val="18"/>
          <w:szCs w:val="18"/>
        </w:rPr>
        <w:t>ät</w:t>
      </w:r>
      <w:r w:rsidRPr="00572A1D">
        <w:rPr>
          <w:rFonts w:ascii="Verdana" w:hAnsi="Verdana"/>
          <w:sz w:val="18"/>
          <w:szCs w:val="18"/>
        </w:rPr>
        <w:t xml:space="preserve"> Marburg</w:t>
      </w:r>
      <w:r w:rsidR="00DF53D2">
        <w:rPr>
          <w:rFonts w:ascii="Verdana" w:hAnsi="Verdana"/>
          <w:sz w:val="18"/>
          <w:szCs w:val="18"/>
        </w:rPr>
        <w:t xml:space="preserve"> und </w:t>
      </w:r>
      <w:r w:rsidR="00DF53D2" w:rsidRPr="00DF53D2">
        <w:rPr>
          <w:rFonts w:ascii="Verdana" w:hAnsi="Verdana"/>
          <w:sz w:val="18"/>
          <w:szCs w:val="18"/>
        </w:rPr>
        <w:t xml:space="preserve">des </w:t>
      </w:r>
      <w:r w:rsidR="00DF53D2" w:rsidRPr="00DF53D2">
        <w:rPr>
          <w:rFonts w:ascii="Verdana" w:hAnsi="Verdana"/>
          <w:bCs/>
          <w:sz w:val="18"/>
          <w:szCs w:val="18"/>
        </w:rPr>
        <w:t>Fachbereichs 05 Psychologie und Sportwissenschaft der Johann-Wolfgang-Goethe Universität Frankfurt.</w:t>
      </w:r>
    </w:p>
    <w:p w14:paraId="18432BD3" w14:textId="019BA6EB" w:rsidR="00F056D3" w:rsidRPr="00572A1D" w:rsidRDefault="00F056D3">
      <w:pPr>
        <w:pStyle w:val="FootnoteText"/>
        <w:rPr>
          <w:rFonts w:ascii="Verdana" w:hAnsi="Verdana"/>
          <w:sz w:val="18"/>
          <w:szCs w:val="18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6174E"/>
    <w:multiLevelType w:val="hybridMultilevel"/>
    <w:tmpl w:val="227687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34A81"/>
    <w:multiLevelType w:val="hybridMultilevel"/>
    <w:tmpl w:val="8F64769A"/>
    <w:lvl w:ilvl="0" w:tplc="4948CF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B44542"/>
    <w:multiLevelType w:val="hybridMultilevel"/>
    <w:tmpl w:val="B06E0374"/>
    <w:lvl w:ilvl="0" w:tplc="4948CF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4B44E8"/>
    <w:multiLevelType w:val="hybridMultilevel"/>
    <w:tmpl w:val="C4AED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CB03D4"/>
    <w:multiLevelType w:val="hybridMultilevel"/>
    <w:tmpl w:val="665A2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F0569"/>
    <w:multiLevelType w:val="hybridMultilevel"/>
    <w:tmpl w:val="90EE76C0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autoHyphenation/>
  <w:hyphenationZone w:val="142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DD0"/>
    <w:rsid w:val="00002026"/>
    <w:rsid w:val="00010AC0"/>
    <w:rsid w:val="00010E58"/>
    <w:rsid w:val="000161D5"/>
    <w:rsid w:val="000164B0"/>
    <w:rsid w:val="00017BDC"/>
    <w:rsid w:val="00021371"/>
    <w:rsid w:val="00024100"/>
    <w:rsid w:val="000301C8"/>
    <w:rsid w:val="000328A7"/>
    <w:rsid w:val="00033585"/>
    <w:rsid w:val="00035FBB"/>
    <w:rsid w:val="00036333"/>
    <w:rsid w:val="00036DDA"/>
    <w:rsid w:val="000410BD"/>
    <w:rsid w:val="0004168D"/>
    <w:rsid w:val="000474EE"/>
    <w:rsid w:val="0005267D"/>
    <w:rsid w:val="00055E7D"/>
    <w:rsid w:val="00061B77"/>
    <w:rsid w:val="0006451F"/>
    <w:rsid w:val="000670B3"/>
    <w:rsid w:val="0007448B"/>
    <w:rsid w:val="00085141"/>
    <w:rsid w:val="00097BB1"/>
    <w:rsid w:val="000A463C"/>
    <w:rsid w:val="000B2DBF"/>
    <w:rsid w:val="000B30C0"/>
    <w:rsid w:val="000B7982"/>
    <w:rsid w:val="000C2169"/>
    <w:rsid w:val="000D16F3"/>
    <w:rsid w:val="000D2C78"/>
    <w:rsid w:val="000D4BA1"/>
    <w:rsid w:val="000E6A84"/>
    <w:rsid w:val="000F050F"/>
    <w:rsid w:val="000F4CAA"/>
    <w:rsid w:val="00100D6B"/>
    <w:rsid w:val="00102A7F"/>
    <w:rsid w:val="00106BB1"/>
    <w:rsid w:val="00107C44"/>
    <w:rsid w:val="00120DBF"/>
    <w:rsid w:val="00122632"/>
    <w:rsid w:val="0012386D"/>
    <w:rsid w:val="00125F28"/>
    <w:rsid w:val="00127E3D"/>
    <w:rsid w:val="0013041F"/>
    <w:rsid w:val="00137E63"/>
    <w:rsid w:val="00140B0E"/>
    <w:rsid w:val="00140E3E"/>
    <w:rsid w:val="0014241D"/>
    <w:rsid w:val="00144D30"/>
    <w:rsid w:val="00150801"/>
    <w:rsid w:val="00156561"/>
    <w:rsid w:val="0017754A"/>
    <w:rsid w:val="00184D55"/>
    <w:rsid w:val="00197D6E"/>
    <w:rsid w:val="001A1319"/>
    <w:rsid w:val="001A5036"/>
    <w:rsid w:val="001A74A7"/>
    <w:rsid w:val="001B2339"/>
    <w:rsid w:val="001B7391"/>
    <w:rsid w:val="001B77C7"/>
    <w:rsid w:val="001C09A2"/>
    <w:rsid w:val="001C1D3C"/>
    <w:rsid w:val="001D4946"/>
    <w:rsid w:val="001D5911"/>
    <w:rsid w:val="001D6620"/>
    <w:rsid w:val="001E055F"/>
    <w:rsid w:val="001E337E"/>
    <w:rsid w:val="001E484E"/>
    <w:rsid w:val="001F4BC5"/>
    <w:rsid w:val="001F673E"/>
    <w:rsid w:val="002004AD"/>
    <w:rsid w:val="00202DA8"/>
    <w:rsid w:val="00206275"/>
    <w:rsid w:val="00210BED"/>
    <w:rsid w:val="002159CF"/>
    <w:rsid w:val="002237CF"/>
    <w:rsid w:val="002304BB"/>
    <w:rsid w:val="00237A86"/>
    <w:rsid w:val="002441B1"/>
    <w:rsid w:val="002560C7"/>
    <w:rsid w:val="00257E4A"/>
    <w:rsid w:val="00260603"/>
    <w:rsid w:val="00273313"/>
    <w:rsid w:val="00276CAC"/>
    <w:rsid w:val="00283D70"/>
    <w:rsid w:val="00292B95"/>
    <w:rsid w:val="002955FB"/>
    <w:rsid w:val="002A1760"/>
    <w:rsid w:val="002B208A"/>
    <w:rsid w:val="002C3A56"/>
    <w:rsid w:val="002C449F"/>
    <w:rsid w:val="002C5431"/>
    <w:rsid w:val="002D472C"/>
    <w:rsid w:val="002D4B68"/>
    <w:rsid w:val="002E0614"/>
    <w:rsid w:val="002E100F"/>
    <w:rsid w:val="002F29FE"/>
    <w:rsid w:val="002F6B84"/>
    <w:rsid w:val="00303256"/>
    <w:rsid w:val="00304B90"/>
    <w:rsid w:val="00307608"/>
    <w:rsid w:val="00311B86"/>
    <w:rsid w:val="00312BAF"/>
    <w:rsid w:val="0031454C"/>
    <w:rsid w:val="003176CB"/>
    <w:rsid w:val="00334E94"/>
    <w:rsid w:val="0034137F"/>
    <w:rsid w:val="00341406"/>
    <w:rsid w:val="00350267"/>
    <w:rsid w:val="00352A16"/>
    <w:rsid w:val="0035661B"/>
    <w:rsid w:val="00365A6B"/>
    <w:rsid w:val="00365ACC"/>
    <w:rsid w:val="0037059C"/>
    <w:rsid w:val="00376A8D"/>
    <w:rsid w:val="0037751D"/>
    <w:rsid w:val="003835D4"/>
    <w:rsid w:val="00391A24"/>
    <w:rsid w:val="003A08DD"/>
    <w:rsid w:val="003B038D"/>
    <w:rsid w:val="003B0E1E"/>
    <w:rsid w:val="003B1B31"/>
    <w:rsid w:val="003B37FA"/>
    <w:rsid w:val="003B4C4B"/>
    <w:rsid w:val="003B570D"/>
    <w:rsid w:val="003C4125"/>
    <w:rsid w:val="003D6C16"/>
    <w:rsid w:val="003E0004"/>
    <w:rsid w:val="003E227F"/>
    <w:rsid w:val="003E3617"/>
    <w:rsid w:val="003E6170"/>
    <w:rsid w:val="003E692B"/>
    <w:rsid w:val="003E7B23"/>
    <w:rsid w:val="003F2EAB"/>
    <w:rsid w:val="0040307E"/>
    <w:rsid w:val="00406F54"/>
    <w:rsid w:val="00411095"/>
    <w:rsid w:val="00414279"/>
    <w:rsid w:val="00415191"/>
    <w:rsid w:val="00416987"/>
    <w:rsid w:val="00420BD4"/>
    <w:rsid w:val="00441159"/>
    <w:rsid w:val="004428A6"/>
    <w:rsid w:val="00444490"/>
    <w:rsid w:val="00445F13"/>
    <w:rsid w:val="00450423"/>
    <w:rsid w:val="004571EC"/>
    <w:rsid w:val="00460131"/>
    <w:rsid w:val="00465665"/>
    <w:rsid w:val="0047227F"/>
    <w:rsid w:val="00472F78"/>
    <w:rsid w:val="004740A5"/>
    <w:rsid w:val="0047765C"/>
    <w:rsid w:val="00480189"/>
    <w:rsid w:val="00480799"/>
    <w:rsid w:val="004814EA"/>
    <w:rsid w:val="00483BE4"/>
    <w:rsid w:val="004879DB"/>
    <w:rsid w:val="00495FA6"/>
    <w:rsid w:val="004966D5"/>
    <w:rsid w:val="00496A94"/>
    <w:rsid w:val="00496AC0"/>
    <w:rsid w:val="004A2900"/>
    <w:rsid w:val="004A3026"/>
    <w:rsid w:val="004A71C8"/>
    <w:rsid w:val="004B7B2F"/>
    <w:rsid w:val="004C3C04"/>
    <w:rsid w:val="004C57AB"/>
    <w:rsid w:val="004C76BD"/>
    <w:rsid w:val="004D280F"/>
    <w:rsid w:val="004D34D3"/>
    <w:rsid w:val="004D3BCF"/>
    <w:rsid w:val="004D43D1"/>
    <w:rsid w:val="004D49E4"/>
    <w:rsid w:val="004D7C70"/>
    <w:rsid w:val="004E0CB6"/>
    <w:rsid w:val="004E3EB7"/>
    <w:rsid w:val="004E68A3"/>
    <w:rsid w:val="004F28DE"/>
    <w:rsid w:val="004F5C50"/>
    <w:rsid w:val="004F679E"/>
    <w:rsid w:val="005039A9"/>
    <w:rsid w:val="00506374"/>
    <w:rsid w:val="00507974"/>
    <w:rsid w:val="00507983"/>
    <w:rsid w:val="00507A54"/>
    <w:rsid w:val="005172BC"/>
    <w:rsid w:val="00520113"/>
    <w:rsid w:val="0052769F"/>
    <w:rsid w:val="00534FBD"/>
    <w:rsid w:val="00541B8E"/>
    <w:rsid w:val="00541CAA"/>
    <w:rsid w:val="00543C50"/>
    <w:rsid w:val="00553DB1"/>
    <w:rsid w:val="005561F1"/>
    <w:rsid w:val="00560105"/>
    <w:rsid w:val="00570492"/>
    <w:rsid w:val="00572A1D"/>
    <w:rsid w:val="00573E16"/>
    <w:rsid w:val="00577EAA"/>
    <w:rsid w:val="0058028A"/>
    <w:rsid w:val="00582E2F"/>
    <w:rsid w:val="00583F08"/>
    <w:rsid w:val="00585355"/>
    <w:rsid w:val="005923BC"/>
    <w:rsid w:val="005963E4"/>
    <w:rsid w:val="0059775D"/>
    <w:rsid w:val="005B0C40"/>
    <w:rsid w:val="005B4DC4"/>
    <w:rsid w:val="005B72DD"/>
    <w:rsid w:val="005C13BC"/>
    <w:rsid w:val="005C7FB2"/>
    <w:rsid w:val="005D0617"/>
    <w:rsid w:val="005E352A"/>
    <w:rsid w:val="005E5374"/>
    <w:rsid w:val="005E6CAC"/>
    <w:rsid w:val="005F24AF"/>
    <w:rsid w:val="005F51D0"/>
    <w:rsid w:val="00604561"/>
    <w:rsid w:val="00604BE6"/>
    <w:rsid w:val="0061005A"/>
    <w:rsid w:val="00613B8D"/>
    <w:rsid w:val="00623F42"/>
    <w:rsid w:val="0063469A"/>
    <w:rsid w:val="00636F2D"/>
    <w:rsid w:val="00645E0B"/>
    <w:rsid w:val="00654571"/>
    <w:rsid w:val="006549C3"/>
    <w:rsid w:val="006566E2"/>
    <w:rsid w:val="00660205"/>
    <w:rsid w:val="00662104"/>
    <w:rsid w:val="00664281"/>
    <w:rsid w:val="00666A31"/>
    <w:rsid w:val="00667685"/>
    <w:rsid w:val="0067013A"/>
    <w:rsid w:val="00672BBE"/>
    <w:rsid w:val="00674CFD"/>
    <w:rsid w:val="006770A2"/>
    <w:rsid w:val="006800FB"/>
    <w:rsid w:val="00683C4A"/>
    <w:rsid w:val="00695B34"/>
    <w:rsid w:val="006A2B2E"/>
    <w:rsid w:val="006A535C"/>
    <w:rsid w:val="006B4022"/>
    <w:rsid w:val="006C0A5E"/>
    <w:rsid w:val="006D28E3"/>
    <w:rsid w:val="006D5005"/>
    <w:rsid w:val="006E2F23"/>
    <w:rsid w:val="006E731A"/>
    <w:rsid w:val="006F4778"/>
    <w:rsid w:val="006F5E58"/>
    <w:rsid w:val="006F66FC"/>
    <w:rsid w:val="006F6784"/>
    <w:rsid w:val="00700B5E"/>
    <w:rsid w:val="00700DD0"/>
    <w:rsid w:val="0071419C"/>
    <w:rsid w:val="00714688"/>
    <w:rsid w:val="00714972"/>
    <w:rsid w:val="00717A60"/>
    <w:rsid w:val="00723D5F"/>
    <w:rsid w:val="00731037"/>
    <w:rsid w:val="00732DB1"/>
    <w:rsid w:val="00743944"/>
    <w:rsid w:val="00751532"/>
    <w:rsid w:val="007573AB"/>
    <w:rsid w:val="00761869"/>
    <w:rsid w:val="007660B8"/>
    <w:rsid w:val="00767A5E"/>
    <w:rsid w:val="0077421D"/>
    <w:rsid w:val="00776F53"/>
    <w:rsid w:val="007B2638"/>
    <w:rsid w:val="007B4C5D"/>
    <w:rsid w:val="007C39ED"/>
    <w:rsid w:val="007C3EDC"/>
    <w:rsid w:val="007D4CF9"/>
    <w:rsid w:val="007D61E3"/>
    <w:rsid w:val="007E5477"/>
    <w:rsid w:val="007E5D9E"/>
    <w:rsid w:val="007F0627"/>
    <w:rsid w:val="00811148"/>
    <w:rsid w:val="008128E3"/>
    <w:rsid w:val="008153A6"/>
    <w:rsid w:val="00820892"/>
    <w:rsid w:val="00821199"/>
    <w:rsid w:val="00822289"/>
    <w:rsid w:val="00840D94"/>
    <w:rsid w:val="00841021"/>
    <w:rsid w:val="00841BF9"/>
    <w:rsid w:val="00846B28"/>
    <w:rsid w:val="008526C7"/>
    <w:rsid w:val="0085290B"/>
    <w:rsid w:val="008613AA"/>
    <w:rsid w:val="00871CC9"/>
    <w:rsid w:val="008745EF"/>
    <w:rsid w:val="00874A49"/>
    <w:rsid w:val="00874B02"/>
    <w:rsid w:val="00876B89"/>
    <w:rsid w:val="00891996"/>
    <w:rsid w:val="0089559C"/>
    <w:rsid w:val="008A2169"/>
    <w:rsid w:val="008A3779"/>
    <w:rsid w:val="008A5A40"/>
    <w:rsid w:val="008A640A"/>
    <w:rsid w:val="008A68A1"/>
    <w:rsid w:val="008B3B18"/>
    <w:rsid w:val="008B4CD9"/>
    <w:rsid w:val="008B562B"/>
    <w:rsid w:val="008B5B2D"/>
    <w:rsid w:val="008C102A"/>
    <w:rsid w:val="008C19E9"/>
    <w:rsid w:val="008C47C4"/>
    <w:rsid w:val="008C4C54"/>
    <w:rsid w:val="008C5154"/>
    <w:rsid w:val="008C5A2B"/>
    <w:rsid w:val="008D481D"/>
    <w:rsid w:val="008E68B2"/>
    <w:rsid w:val="008F7D4C"/>
    <w:rsid w:val="00903461"/>
    <w:rsid w:val="00926015"/>
    <w:rsid w:val="00935B30"/>
    <w:rsid w:val="009368D8"/>
    <w:rsid w:val="00943620"/>
    <w:rsid w:val="0094677D"/>
    <w:rsid w:val="0095122E"/>
    <w:rsid w:val="00954E02"/>
    <w:rsid w:val="00971621"/>
    <w:rsid w:val="009740E2"/>
    <w:rsid w:val="00981823"/>
    <w:rsid w:val="00986B0C"/>
    <w:rsid w:val="0099245B"/>
    <w:rsid w:val="00992EC7"/>
    <w:rsid w:val="009969F4"/>
    <w:rsid w:val="009A77EE"/>
    <w:rsid w:val="009B3E20"/>
    <w:rsid w:val="009B50B4"/>
    <w:rsid w:val="009B5401"/>
    <w:rsid w:val="009B5A06"/>
    <w:rsid w:val="009C00BC"/>
    <w:rsid w:val="009C04C3"/>
    <w:rsid w:val="009C0D19"/>
    <w:rsid w:val="009C5E93"/>
    <w:rsid w:val="009C62C2"/>
    <w:rsid w:val="009D42A6"/>
    <w:rsid w:val="009D7586"/>
    <w:rsid w:val="009E4C22"/>
    <w:rsid w:val="009E7C53"/>
    <w:rsid w:val="00A01F8E"/>
    <w:rsid w:val="00A10DEF"/>
    <w:rsid w:val="00A134AA"/>
    <w:rsid w:val="00A1424D"/>
    <w:rsid w:val="00A14B69"/>
    <w:rsid w:val="00A15067"/>
    <w:rsid w:val="00A159DC"/>
    <w:rsid w:val="00A26473"/>
    <w:rsid w:val="00A264AD"/>
    <w:rsid w:val="00A300BA"/>
    <w:rsid w:val="00A303AC"/>
    <w:rsid w:val="00A32AE3"/>
    <w:rsid w:val="00A32B95"/>
    <w:rsid w:val="00A34B7E"/>
    <w:rsid w:val="00A36A39"/>
    <w:rsid w:val="00A4003E"/>
    <w:rsid w:val="00A42B5F"/>
    <w:rsid w:val="00A46DC2"/>
    <w:rsid w:val="00A47D9F"/>
    <w:rsid w:val="00A52C65"/>
    <w:rsid w:val="00A579D4"/>
    <w:rsid w:val="00A64D45"/>
    <w:rsid w:val="00A71B18"/>
    <w:rsid w:val="00A7370A"/>
    <w:rsid w:val="00A77DC4"/>
    <w:rsid w:val="00A8015D"/>
    <w:rsid w:val="00A827E4"/>
    <w:rsid w:val="00A83513"/>
    <w:rsid w:val="00A93756"/>
    <w:rsid w:val="00AA3127"/>
    <w:rsid w:val="00AA319B"/>
    <w:rsid w:val="00AA411B"/>
    <w:rsid w:val="00AB177A"/>
    <w:rsid w:val="00AB424C"/>
    <w:rsid w:val="00AC1FC0"/>
    <w:rsid w:val="00AC7943"/>
    <w:rsid w:val="00AD198B"/>
    <w:rsid w:val="00AD30F3"/>
    <w:rsid w:val="00AD3A6F"/>
    <w:rsid w:val="00AD71A8"/>
    <w:rsid w:val="00AF5470"/>
    <w:rsid w:val="00AF6E4D"/>
    <w:rsid w:val="00B10152"/>
    <w:rsid w:val="00B11C99"/>
    <w:rsid w:val="00B146F0"/>
    <w:rsid w:val="00B148F0"/>
    <w:rsid w:val="00B17BFF"/>
    <w:rsid w:val="00B226EB"/>
    <w:rsid w:val="00B25507"/>
    <w:rsid w:val="00B33F7C"/>
    <w:rsid w:val="00B372F8"/>
    <w:rsid w:val="00B44DC8"/>
    <w:rsid w:val="00B46025"/>
    <w:rsid w:val="00B53140"/>
    <w:rsid w:val="00B542B1"/>
    <w:rsid w:val="00B561C7"/>
    <w:rsid w:val="00B61C68"/>
    <w:rsid w:val="00B636BE"/>
    <w:rsid w:val="00B64CBA"/>
    <w:rsid w:val="00B65B21"/>
    <w:rsid w:val="00B67FD4"/>
    <w:rsid w:val="00B802BC"/>
    <w:rsid w:val="00B817BD"/>
    <w:rsid w:val="00B87BB2"/>
    <w:rsid w:val="00B923B9"/>
    <w:rsid w:val="00BB0758"/>
    <w:rsid w:val="00BB2272"/>
    <w:rsid w:val="00BB3C8B"/>
    <w:rsid w:val="00BC1C53"/>
    <w:rsid w:val="00BC387A"/>
    <w:rsid w:val="00BC62E3"/>
    <w:rsid w:val="00BD4BFD"/>
    <w:rsid w:val="00BE020F"/>
    <w:rsid w:val="00BE3279"/>
    <w:rsid w:val="00BF1EEF"/>
    <w:rsid w:val="00BF671F"/>
    <w:rsid w:val="00BF76C5"/>
    <w:rsid w:val="00C019E4"/>
    <w:rsid w:val="00C025E5"/>
    <w:rsid w:val="00C2362C"/>
    <w:rsid w:val="00C248F5"/>
    <w:rsid w:val="00C25B8A"/>
    <w:rsid w:val="00C25DCF"/>
    <w:rsid w:val="00C26DCF"/>
    <w:rsid w:val="00C33D2E"/>
    <w:rsid w:val="00C345BC"/>
    <w:rsid w:val="00C36C13"/>
    <w:rsid w:val="00C376B6"/>
    <w:rsid w:val="00C4609E"/>
    <w:rsid w:val="00C46DBC"/>
    <w:rsid w:val="00C52498"/>
    <w:rsid w:val="00C7442F"/>
    <w:rsid w:val="00C75A41"/>
    <w:rsid w:val="00C84866"/>
    <w:rsid w:val="00C93DF5"/>
    <w:rsid w:val="00C95314"/>
    <w:rsid w:val="00CA3150"/>
    <w:rsid w:val="00CA3771"/>
    <w:rsid w:val="00CA4BC4"/>
    <w:rsid w:val="00CB1844"/>
    <w:rsid w:val="00CB74D7"/>
    <w:rsid w:val="00CC3350"/>
    <w:rsid w:val="00CC35AF"/>
    <w:rsid w:val="00CC37F0"/>
    <w:rsid w:val="00CC412C"/>
    <w:rsid w:val="00CC679F"/>
    <w:rsid w:val="00CE19D0"/>
    <w:rsid w:val="00CE2509"/>
    <w:rsid w:val="00CE3B77"/>
    <w:rsid w:val="00CE47A1"/>
    <w:rsid w:val="00CE5995"/>
    <w:rsid w:val="00CF2845"/>
    <w:rsid w:val="00CF6B41"/>
    <w:rsid w:val="00CF74BA"/>
    <w:rsid w:val="00D02D99"/>
    <w:rsid w:val="00D03D03"/>
    <w:rsid w:val="00D05CE5"/>
    <w:rsid w:val="00D16402"/>
    <w:rsid w:val="00D17975"/>
    <w:rsid w:val="00D20BE6"/>
    <w:rsid w:val="00D213A0"/>
    <w:rsid w:val="00D232E4"/>
    <w:rsid w:val="00D30F11"/>
    <w:rsid w:val="00D32A42"/>
    <w:rsid w:val="00D40950"/>
    <w:rsid w:val="00D44FC7"/>
    <w:rsid w:val="00D46129"/>
    <w:rsid w:val="00D4785F"/>
    <w:rsid w:val="00D55B31"/>
    <w:rsid w:val="00D644F4"/>
    <w:rsid w:val="00D6463C"/>
    <w:rsid w:val="00D6491B"/>
    <w:rsid w:val="00D658B5"/>
    <w:rsid w:val="00D675FF"/>
    <w:rsid w:val="00D70AFC"/>
    <w:rsid w:val="00D73393"/>
    <w:rsid w:val="00D74F4C"/>
    <w:rsid w:val="00D849B7"/>
    <w:rsid w:val="00D86D26"/>
    <w:rsid w:val="00D871D1"/>
    <w:rsid w:val="00D87408"/>
    <w:rsid w:val="00D879C0"/>
    <w:rsid w:val="00D92BF0"/>
    <w:rsid w:val="00D9305D"/>
    <w:rsid w:val="00D95292"/>
    <w:rsid w:val="00D954B2"/>
    <w:rsid w:val="00D9757C"/>
    <w:rsid w:val="00DB0A88"/>
    <w:rsid w:val="00DB2177"/>
    <w:rsid w:val="00DB45FD"/>
    <w:rsid w:val="00DB6AED"/>
    <w:rsid w:val="00DC2870"/>
    <w:rsid w:val="00DC48E2"/>
    <w:rsid w:val="00DE116D"/>
    <w:rsid w:val="00DE3B1D"/>
    <w:rsid w:val="00DE3F27"/>
    <w:rsid w:val="00DE749A"/>
    <w:rsid w:val="00DE75F2"/>
    <w:rsid w:val="00DF07E2"/>
    <w:rsid w:val="00DF355A"/>
    <w:rsid w:val="00DF3917"/>
    <w:rsid w:val="00DF53D2"/>
    <w:rsid w:val="00DF71D7"/>
    <w:rsid w:val="00E0016A"/>
    <w:rsid w:val="00E05169"/>
    <w:rsid w:val="00E07C7D"/>
    <w:rsid w:val="00E10F99"/>
    <w:rsid w:val="00E13351"/>
    <w:rsid w:val="00E20E3D"/>
    <w:rsid w:val="00E220F0"/>
    <w:rsid w:val="00E26BC3"/>
    <w:rsid w:val="00E31B1F"/>
    <w:rsid w:val="00E31CCA"/>
    <w:rsid w:val="00E322DA"/>
    <w:rsid w:val="00E32C88"/>
    <w:rsid w:val="00E366DE"/>
    <w:rsid w:val="00E36E34"/>
    <w:rsid w:val="00E42F8F"/>
    <w:rsid w:val="00E4367F"/>
    <w:rsid w:val="00E43E4E"/>
    <w:rsid w:val="00E462AF"/>
    <w:rsid w:val="00E47564"/>
    <w:rsid w:val="00E55226"/>
    <w:rsid w:val="00E565A0"/>
    <w:rsid w:val="00E67D4F"/>
    <w:rsid w:val="00E70B5E"/>
    <w:rsid w:val="00E71FD1"/>
    <w:rsid w:val="00E736D4"/>
    <w:rsid w:val="00E77B34"/>
    <w:rsid w:val="00E77BF6"/>
    <w:rsid w:val="00E81AAF"/>
    <w:rsid w:val="00E83835"/>
    <w:rsid w:val="00E941F7"/>
    <w:rsid w:val="00EA326D"/>
    <w:rsid w:val="00EA3787"/>
    <w:rsid w:val="00EB5BBA"/>
    <w:rsid w:val="00EC086C"/>
    <w:rsid w:val="00EC2459"/>
    <w:rsid w:val="00ED33E4"/>
    <w:rsid w:val="00ED5787"/>
    <w:rsid w:val="00ED7459"/>
    <w:rsid w:val="00F056D3"/>
    <w:rsid w:val="00F06D52"/>
    <w:rsid w:val="00F20D62"/>
    <w:rsid w:val="00F252B8"/>
    <w:rsid w:val="00F34E31"/>
    <w:rsid w:val="00F3502A"/>
    <w:rsid w:val="00F43C23"/>
    <w:rsid w:val="00F44D1A"/>
    <w:rsid w:val="00F53F19"/>
    <w:rsid w:val="00F55C23"/>
    <w:rsid w:val="00F71C9E"/>
    <w:rsid w:val="00F729F6"/>
    <w:rsid w:val="00F76E4A"/>
    <w:rsid w:val="00F77CF6"/>
    <w:rsid w:val="00F823BF"/>
    <w:rsid w:val="00F84C73"/>
    <w:rsid w:val="00F85388"/>
    <w:rsid w:val="00F85AF4"/>
    <w:rsid w:val="00F90BD0"/>
    <w:rsid w:val="00F90FBF"/>
    <w:rsid w:val="00F910D2"/>
    <w:rsid w:val="00F91A1E"/>
    <w:rsid w:val="00F93AD2"/>
    <w:rsid w:val="00FA6E2E"/>
    <w:rsid w:val="00FA7E8D"/>
    <w:rsid w:val="00FC0F6A"/>
    <w:rsid w:val="00FC40A1"/>
    <w:rsid w:val="00FC5D97"/>
    <w:rsid w:val="00FC6178"/>
    <w:rsid w:val="00FD1E9C"/>
    <w:rsid w:val="00FD4040"/>
    <w:rsid w:val="00FD5DE0"/>
    <w:rsid w:val="00FD6552"/>
    <w:rsid w:val="00FD7A41"/>
    <w:rsid w:val="00FE2985"/>
    <w:rsid w:val="00FE3548"/>
    <w:rsid w:val="00FE3B71"/>
    <w:rsid w:val="00FF0E6E"/>
    <w:rsid w:val="00FF253D"/>
    <w:rsid w:val="00FF652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48CDC8C"/>
  <w15:docId w15:val="{B1D12BE3-A1B4-4249-BCB8-BE29B252A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5267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00D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4D280F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4D280F"/>
    <w:pPr>
      <w:tabs>
        <w:tab w:val="center" w:pos="4536"/>
        <w:tab w:val="right" w:pos="9072"/>
      </w:tabs>
    </w:pPr>
  </w:style>
  <w:style w:type="paragraph" w:styleId="NormalWeb">
    <w:name w:val="Normal (Web)"/>
    <w:basedOn w:val="Normal"/>
    <w:uiPriority w:val="99"/>
    <w:unhideWhenUsed/>
    <w:rsid w:val="00AD30F3"/>
    <w:pPr>
      <w:spacing w:before="100" w:beforeAutospacing="1" w:after="100" w:afterAutospacing="1"/>
    </w:pPr>
    <w:rPr>
      <w:lang w:eastAsia="en-US"/>
    </w:rPr>
  </w:style>
  <w:style w:type="paragraph" w:styleId="ListParagraph">
    <w:name w:val="List Paragraph"/>
    <w:basedOn w:val="Normal"/>
    <w:uiPriority w:val="34"/>
    <w:qFormat/>
    <w:rsid w:val="00520113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5802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8028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A32AE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32AE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32AE3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32A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32AE3"/>
    <w:rPr>
      <w:b/>
      <w:bCs/>
    </w:rPr>
  </w:style>
  <w:style w:type="character" w:styleId="Hyperlink">
    <w:name w:val="Hyperlink"/>
    <w:basedOn w:val="DefaultParagraphFont"/>
    <w:uiPriority w:val="99"/>
    <w:unhideWhenUsed/>
    <w:rsid w:val="00FD4040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semiHidden/>
    <w:unhideWhenUsed/>
    <w:rsid w:val="00F056D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056D3"/>
  </w:style>
  <w:style w:type="character" w:styleId="FootnoteReference">
    <w:name w:val="footnote reference"/>
    <w:basedOn w:val="DefaultParagraphFont"/>
    <w:semiHidden/>
    <w:unhideWhenUsed/>
    <w:rsid w:val="00F056D3"/>
    <w:rPr>
      <w:vertAlign w:val="superscript"/>
    </w:rPr>
  </w:style>
  <w:style w:type="character" w:customStyle="1" w:styleId="NichtaufgelsteErwhnung1">
    <w:name w:val="Nicht aufgelöste Erwähnung1"/>
    <w:basedOn w:val="DefaultParagraphFont"/>
    <w:uiPriority w:val="99"/>
    <w:semiHidden/>
    <w:unhideWhenUsed/>
    <w:rsid w:val="0035661B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061B7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6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0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3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2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5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8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9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4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3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19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5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7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1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57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8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63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35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7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96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94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2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91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2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4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7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7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3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9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25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4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1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0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86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6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9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2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2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8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1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2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2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10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09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11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5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23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0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9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01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85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8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2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9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2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70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35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1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7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9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3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6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2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7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4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8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8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1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9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7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4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04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26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71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522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7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50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47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5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2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50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385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4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08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64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0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5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53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0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45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9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73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51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4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6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3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1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2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6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8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7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52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47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7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34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93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psychologie.hu-berlin.de/de/institut/intra/ethik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914F2E20-B39E-44D6-9BB0-A556F0721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1379</Words>
  <Characters>7861</Characters>
  <Application>Microsoft Office Word</Application>
  <DocSecurity>0</DocSecurity>
  <Lines>65</Lines>
  <Paragraphs>18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Forschungszentrum Jülich</Company>
  <LinksUpToDate>false</LinksUpToDate>
  <CharactersWithSpaces>9222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INB-3</dc:creator>
  <cp:lastModifiedBy>Clara Kuper</cp:lastModifiedBy>
  <cp:revision>2</cp:revision>
  <dcterms:created xsi:type="dcterms:W3CDTF">2021-09-06T08:02:00Z</dcterms:created>
  <dcterms:modified xsi:type="dcterms:W3CDTF">2021-09-06T08:02:00Z</dcterms:modified>
</cp:coreProperties>
</file>