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B2" w:rsidRPr="00D0167D" w:rsidRDefault="00D0167D" w:rsidP="00D0167D">
      <w:pPr>
        <w:rPr>
          <w:rFonts w:ascii="Baskerville Old Face" w:hAnsi="Baskerville Old Face"/>
          <w:sz w:val="32"/>
        </w:rPr>
      </w:pPr>
      <w:r>
        <w:t xml:space="preserve">                                        </w:t>
      </w:r>
      <w:r w:rsidR="002539A1">
        <w:rPr>
          <w:rFonts w:ascii="Baskerville Old Face" w:hAnsi="Baskerville Old Face"/>
          <w:sz w:val="32"/>
        </w:rPr>
        <w:t xml:space="preserve">Trabalho de programação </w:t>
      </w:r>
      <w:proofErr w:type="gramStart"/>
      <w:r w:rsidR="002539A1">
        <w:rPr>
          <w:rFonts w:ascii="Baskerville Old Face" w:hAnsi="Baskerville Old Face"/>
          <w:sz w:val="32"/>
        </w:rPr>
        <w:t>3</w:t>
      </w:r>
      <w:bookmarkStart w:id="0" w:name="_GoBack"/>
      <w:bookmarkEnd w:id="0"/>
      <w:proofErr w:type="gramEnd"/>
    </w:p>
    <w:p w:rsidR="00D0167D" w:rsidRPr="00D0167D" w:rsidRDefault="00D0167D" w:rsidP="00D0167D">
      <w:pPr>
        <w:pStyle w:val="NormalWeb"/>
        <w:shd w:val="clear" w:color="auto" w:fill="FFFFFF"/>
        <w:spacing w:before="360" w:beforeAutospacing="0" w:after="360" w:afterAutospacing="0"/>
        <w:rPr>
          <w:rFonts w:ascii="Baskerville Old Face" w:hAnsi="Baskerville Old Face" w:cs="Arial"/>
          <w:color w:val="1F1F1F"/>
        </w:rPr>
      </w:pPr>
      <w:r w:rsidRPr="00D0167D">
        <w:rPr>
          <w:rFonts w:ascii="Baskerville Old Face" w:hAnsi="Baskerville Old Face" w:cs="Arial"/>
          <w:color w:val="1F1F1F"/>
        </w:rPr>
        <w:t xml:space="preserve">A Lei Geral de Proteção de Dados Pessoais (LGPD) é uma legislação brasileira que entrou em vigor em agosto de 2020. Seu objetivo é proteger os dados pessoais de todo cidadão que esteja no Brasil, sejam eles tratados no meio físico ou </w:t>
      </w:r>
      <w:proofErr w:type="spellStart"/>
      <w:proofErr w:type="gramStart"/>
      <w:r w:rsidRPr="00D0167D">
        <w:rPr>
          <w:rFonts w:ascii="Baskerville Old Face" w:hAnsi="Baskerville Old Face" w:cs="Arial"/>
          <w:color w:val="1F1F1F"/>
        </w:rPr>
        <w:t>digital.</w:t>
      </w:r>
      <w:proofErr w:type="gramEnd"/>
      <w:r w:rsidRPr="00D0167D">
        <w:rPr>
          <w:rFonts w:ascii="Baskerville Old Face" w:hAnsi="Baskerville Old Face" w:cs="Arial"/>
          <w:color w:val="1F1F1F"/>
        </w:rPr>
        <w:t>A</w:t>
      </w:r>
      <w:proofErr w:type="spellEnd"/>
      <w:r w:rsidRPr="00D0167D">
        <w:rPr>
          <w:rFonts w:ascii="Baskerville Old Face" w:hAnsi="Baskerville Old Face" w:cs="Arial"/>
          <w:color w:val="1F1F1F"/>
        </w:rPr>
        <w:t xml:space="preserve"> LGPD estabelece que todos os dados pessoais, independentemente de onde estejam localizados ou como sejam tratados, estão sujeitos à sua regulamentação. Isso significa que, mesmo que uma organização tenha sede ou Data Center no exterior, ela deve cumprir a LGPD se estiver coletando ou tratando dados de pessoas no Brasil.</w:t>
      </w:r>
    </w:p>
    <w:p w:rsidR="00D0167D" w:rsidRPr="00D0167D" w:rsidRDefault="00D0167D" w:rsidP="00D0167D">
      <w:pPr>
        <w:pStyle w:val="NormalWeb"/>
        <w:shd w:val="clear" w:color="auto" w:fill="FFFFFF"/>
        <w:spacing w:before="360" w:beforeAutospacing="0" w:after="360" w:afterAutospacing="0"/>
        <w:rPr>
          <w:rFonts w:ascii="Baskerville Old Face" w:hAnsi="Baskerville Old Face" w:cs="Arial"/>
          <w:color w:val="1F1F1F"/>
        </w:rPr>
      </w:pPr>
      <w:r w:rsidRPr="00D0167D">
        <w:rPr>
          <w:rFonts w:ascii="Baskerville Old Face" w:hAnsi="Baskerville Old Face" w:cs="Arial"/>
          <w:color w:val="1F1F1F"/>
        </w:rPr>
        <w:t xml:space="preserve">A lei também permite o compartilhamento de dados com organismos internacionais e outros países, desde que esse processo siga protocolos seguros e cumpra as exigências </w:t>
      </w:r>
      <w:proofErr w:type="spellStart"/>
      <w:proofErr w:type="gramStart"/>
      <w:r w:rsidRPr="00D0167D">
        <w:rPr>
          <w:rFonts w:ascii="Baskerville Old Face" w:hAnsi="Baskerville Old Face" w:cs="Arial"/>
          <w:color w:val="1F1F1F"/>
        </w:rPr>
        <w:t>legais.</w:t>
      </w:r>
      <w:proofErr w:type="gramEnd"/>
      <w:r w:rsidRPr="00D0167D">
        <w:rPr>
          <w:rFonts w:ascii="Baskerville Old Face" w:hAnsi="Baskerville Old Face" w:cs="Arial"/>
          <w:color w:val="1F1F1F"/>
        </w:rPr>
        <w:t>Um</w:t>
      </w:r>
      <w:proofErr w:type="spellEnd"/>
      <w:r w:rsidRPr="00D0167D">
        <w:rPr>
          <w:rFonts w:ascii="Baskerville Old Face" w:hAnsi="Baskerville Old Face" w:cs="Arial"/>
          <w:color w:val="1F1F1F"/>
        </w:rPr>
        <w:t xml:space="preserve"> estudo publicado em 2021 mostrou que os vazamentos de dados aumentaram 493% no Brasil entre 2018 e 2019. Isso significa que as empresas que não se adaptarem corretamente aos requisitos da LGPD estão sujeitas a grandes riscos, como multas e sanções.</w:t>
      </w:r>
    </w:p>
    <w:p w:rsidR="00D0167D" w:rsidRDefault="00D0167D" w:rsidP="00D0167D">
      <w:pPr>
        <w:pStyle w:val="NormalWeb"/>
        <w:shd w:val="clear" w:color="auto" w:fill="FFFFFF"/>
        <w:spacing w:before="360" w:beforeAutospacing="0" w:after="360" w:afterAutospacing="0"/>
        <w:rPr>
          <w:rStyle w:val="citation-1"/>
          <w:rFonts w:ascii="Baskerville Old Face" w:hAnsi="Baskerville Old Face" w:cs="Arial"/>
          <w:color w:val="1F1F1F"/>
        </w:rPr>
      </w:pPr>
      <w:r w:rsidRPr="00D0167D">
        <w:rPr>
          <w:rFonts w:ascii="Baskerville Old Face" w:hAnsi="Baskerville Old Face" w:cs="Arial"/>
          <w:color w:val="1F1F1F"/>
        </w:rPr>
        <w:t xml:space="preserve">Os Data Centers são estruturas que reúnem servidores, bancos de dados e outros equipamentos para o processamento e armazenamento de dados. Uma de suas funções mais importantes </w:t>
      </w:r>
      <w:r w:rsidRPr="00D0167D">
        <w:rPr>
          <w:rStyle w:val="citation-0"/>
          <w:rFonts w:ascii="Baskerville Old Face" w:hAnsi="Baskerville Old Face" w:cs="Arial"/>
          <w:color w:val="1F1F1F"/>
        </w:rPr>
        <w:t>é assegurar que os dados e sistemas hospedados nele possam ser acessados a qualquer momento. Por isso, a infraestrutura de rede</w:t>
      </w:r>
      <w:r w:rsidRPr="00D0167D">
        <w:rPr>
          <w:rFonts w:ascii="Baskerville Old Face" w:hAnsi="Baskerville Old Face" w:cs="Arial"/>
          <w:color w:val="1F1F1F"/>
        </w:rPr>
        <w:t xml:space="preserve"> de </w:t>
      </w:r>
      <w:proofErr w:type="gramStart"/>
      <w:r w:rsidRPr="00D0167D">
        <w:rPr>
          <w:rFonts w:ascii="Baskerville Old Face" w:hAnsi="Baskerville Old Face" w:cs="Arial"/>
          <w:color w:val="1F1F1F"/>
        </w:rPr>
        <w:t>um Data</w:t>
      </w:r>
      <w:proofErr w:type="gramEnd"/>
      <w:r w:rsidRPr="00D0167D">
        <w:rPr>
          <w:rFonts w:ascii="Baskerville Old Face" w:hAnsi="Baskerville Old Face" w:cs="Arial"/>
          <w:color w:val="1F1F1F"/>
        </w:rPr>
        <w:t xml:space="preserve"> Center deve ser robusta e confiável. Considerando que o Data Center </w:t>
      </w:r>
      <w:r w:rsidRPr="00D0167D">
        <w:rPr>
          <w:rStyle w:val="citation-1"/>
          <w:rFonts w:ascii="Baskerville Old Face" w:hAnsi="Baskerville Old Face" w:cs="Arial"/>
          <w:color w:val="1F1F1F"/>
        </w:rPr>
        <w:t>é o local onde rodam os sistemas nos quais são instalados e mantidos os dados, é essa a estrutura que deve, prioritariamente, operar com base nos preceitos da LGPD.</w:t>
      </w:r>
    </w:p>
    <w:p w:rsidR="00D0167D" w:rsidRDefault="00D0167D" w:rsidP="00D0167D">
      <w:pPr>
        <w:jc w:val="both"/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</w:pPr>
      <w:r w:rsidRPr="00D0167D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 xml:space="preserve">Como a LGPD aprofundou as questões ligadas </w:t>
      </w:r>
      <w:proofErr w:type="gramStart"/>
      <w:r w:rsidRPr="00D0167D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>aos Data</w:t>
      </w:r>
      <w:proofErr w:type="gramEnd"/>
      <w:r w:rsidRPr="00D0167D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 xml:space="preserve"> Centers?</w:t>
      </w:r>
    </w:p>
    <w:p w:rsidR="00304D75" w:rsidRDefault="00D0167D" w:rsidP="00D0167D">
      <w:pPr>
        <w:jc w:val="both"/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</w:pPr>
      <w:r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 xml:space="preserve">A LGPDD aprofundou as questões ligadas </w:t>
      </w:r>
      <w:proofErr w:type="gramStart"/>
      <w:r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>aos Data</w:t>
      </w:r>
      <w:proofErr w:type="gramEnd"/>
      <w:r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 xml:space="preserve"> Centers por fazer com que estas se preocupassem mais com questões de segurança em seus projetos, desde a estruturação dos mesmos.</w:t>
      </w:r>
      <w:r w:rsidR="00304D75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 xml:space="preserve"> Essa prática é conhecida como</w:t>
      </w:r>
      <w:proofErr w:type="gramStart"/>
      <w:r w:rsidR="00304D75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 xml:space="preserve"> </w:t>
      </w:r>
      <w:r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 xml:space="preserve"> </w:t>
      </w:r>
      <w:proofErr w:type="gramEnd"/>
      <w:r w:rsidRPr="00304D75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 xml:space="preserve">metodologia </w:t>
      </w:r>
      <w:proofErr w:type="spellStart"/>
      <w:r w:rsidRPr="00304D75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>privacy</w:t>
      </w:r>
      <w:proofErr w:type="spellEnd"/>
      <w:r w:rsidRPr="00304D75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 xml:space="preserve"> </w:t>
      </w:r>
      <w:proofErr w:type="spellStart"/>
      <w:r w:rsidRPr="00304D75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>by</w:t>
      </w:r>
      <w:proofErr w:type="spellEnd"/>
      <w:r w:rsidRPr="00304D75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 xml:space="preserve"> design, </w:t>
      </w:r>
      <w:r w:rsidR="00304D75" w:rsidRPr="00304D75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 xml:space="preserve">onde tanto a segurança quanto a privacidade serão colocadas em todas as fases e ciclos de projetos, sistemas ou qualquer outro ato que envolva o uso de dados pessoais. </w:t>
      </w:r>
    </w:p>
    <w:p w:rsidR="00304D75" w:rsidRDefault="00304D75" w:rsidP="00D0167D">
      <w:pPr>
        <w:jc w:val="both"/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</w:pPr>
      <w:r w:rsidRPr="00304D75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 xml:space="preserve">Mesmo que </w:t>
      </w:r>
      <w:proofErr w:type="gramStart"/>
      <w:r w:rsidRPr="00304D75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>um Data</w:t>
      </w:r>
      <w:proofErr w:type="gramEnd"/>
      <w:r w:rsidRPr="00304D75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 xml:space="preserve"> Center não tenha sede no Brasil a LGPD terá o mesmo peso jurídico</w:t>
      </w:r>
      <w:r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 xml:space="preserve">.  </w:t>
      </w:r>
      <w:r w:rsidRPr="00304D75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 xml:space="preserve">A LGPD se aplica a qualquer operação de tratamento de dados pessoais, independentemente de onde a empresa esteja sediada ou onde os dados estejam localizados. Para isso, é necessário que a operação de tratamento seja realizada no Brasil, que a atividade de tratamento tenha por objetivo a oferta ou o fornecimento de bens ou serviços a indivíduos localizados no </w:t>
      </w:r>
      <w:proofErr w:type="spellStart"/>
      <w:r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>país</w:t>
      </w:r>
      <w:r w:rsidRPr="00304D75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>l</w:t>
      </w:r>
      <w:proofErr w:type="spellEnd"/>
      <w:r w:rsidRPr="00304D75"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  <w:t>, ou que os dados pessoais objeto do tratamento tenham sido coletados no Brasil.</w:t>
      </w:r>
    </w:p>
    <w:p w:rsidR="00304D75" w:rsidRDefault="00304D75" w:rsidP="00D0167D">
      <w:pPr>
        <w:jc w:val="both"/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</w:pPr>
    </w:p>
    <w:p w:rsidR="00D0167D" w:rsidRPr="00D0167D" w:rsidRDefault="00D0167D" w:rsidP="00D0167D">
      <w:pPr>
        <w:jc w:val="both"/>
        <w:rPr>
          <w:rFonts w:ascii="Baskerville Old Face" w:eastAsia="Times New Roman" w:hAnsi="Baskerville Old Face" w:cs="Arial"/>
          <w:color w:val="1F1F1F"/>
          <w:sz w:val="24"/>
          <w:szCs w:val="24"/>
          <w:lang w:eastAsia="pt-BR"/>
        </w:rPr>
      </w:pPr>
    </w:p>
    <w:p w:rsidR="00D0167D" w:rsidRPr="00D0167D" w:rsidRDefault="00D0167D" w:rsidP="00D0167D">
      <w:pPr>
        <w:pStyle w:val="NormalWeb"/>
        <w:shd w:val="clear" w:color="auto" w:fill="FFFFFF"/>
        <w:spacing w:before="360" w:beforeAutospacing="0" w:after="360" w:afterAutospacing="0"/>
        <w:rPr>
          <w:rFonts w:ascii="Baskerville Old Face" w:hAnsi="Baskerville Old Face" w:cs="Arial"/>
          <w:color w:val="1F1F1F"/>
        </w:rPr>
      </w:pPr>
    </w:p>
    <w:p w:rsidR="00D0167D" w:rsidRDefault="00D0167D" w:rsidP="00D0167D"/>
    <w:sectPr w:rsidR="00D01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7D"/>
    <w:rsid w:val="002539A1"/>
    <w:rsid w:val="002B09B2"/>
    <w:rsid w:val="00304D75"/>
    <w:rsid w:val="00D0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1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1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01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tion-0">
    <w:name w:val="citation-0"/>
    <w:basedOn w:val="Fontepargpadro"/>
    <w:rsid w:val="00D0167D"/>
  </w:style>
  <w:style w:type="character" w:customStyle="1" w:styleId="citation-1">
    <w:name w:val="citation-1"/>
    <w:basedOn w:val="Fontepargpadro"/>
    <w:rsid w:val="00D016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1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1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01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tion-0">
    <w:name w:val="citation-0"/>
    <w:basedOn w:val="Fontepargpadro"/>
    <w:rsid w:val="00D0167D"/>
  </w:style>
  <w:style w:type="character" w:customStyle="1" w:styleId="citation-1">
    <w:name w:val="citation-1"/>
    <w:basedOn w:val="Fontepargpadro"/>
    <w:rsid w:val="00D01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6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notebook</dc:creator>
  <cp:lastModifiedBy>Clara notebook</cp:lastModifiedBy>
  <cp:revision>2</cp:revision>
  <dcterms:created xsi:type="dcterms:W3CDTF">2023-09-18T13:38:00Z</dcterms:created>
  <dcterms:modified xsi:type="dcterms:W3CDTF">2023-11-06T23:10:00Z</dcterms:modified>
</cp:coreProperties>
</file>